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E97D21" w:rsidRDefault="00311FFB" w:rsidP="00E97D21">
      <w:r>
        <w:rPr>
          <w:noProof/>
          <w:lang w:val="en-US" w:eastAsia="en-US"/>
        </w:rPr>
        <mc:AlternateContent>
          <mc:Choice Requires="wps">
            <w:drawing>
              <wp:anchor distT="0" distB="0" distL="114300" distR="114300" simplePos="0" relativeHeight="251657728" behindDoc="0" locked="0" layoutInCell="1" allowOverlap="1">
                <wp:simplePos x="0" y="0"/>
                <wp:positionH relativeFrom="column">
                  <wp:posOffset>-165100</wp:posOffset>
                </wp:positionH>
                <wp:positionV relativeFrom="paragraph">
                  <wp:posOffset>-848360</wp:posOffset>
                </wp:positionV>
                <wp:extent cx="4274185" cy="88265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4185" cy="882650"/>
                        </a:xfrm>
                        <a:prstGeom prst="rect">
                          <a:avLst/>
                        </a:prstGeom>
                        <a:solidFill>
                          <a:sysClr val="window" lastClr="FFFFFF"/>
                        </a:solidFill>
                        <a:ln w="6350">
                          <a:noFill/>
                        </a:ln>
                        <a:effectLst/>
                      </wps:spPr>
                      <wps:txbx>
                        <w:txbxContent>
                          <w:p w:rsidR="003568D6" w:rsidRDefault="003568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margin-left:-13pt;margin-top:-66.8pt;width:336.55pt;height:6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" fillcolor="window" stroked="f" strokeweight=".5pt">
                <v:path arrowok="t"/>
                <v:textbox>
                  <w:txbxContent>
                    <w:p w:rsidR="003568D6" w:rsidRDefault="003568D6"/>
                  </w:txbxContent>
                </v:textbox>
              </v:shape>
            </w:pict>
          </mc:Fallback>
        </mc:AlternateContent>
      </w:r>
      <w:r>
        <w:rPr>
          <w:noProof/>
          <w:lang w:val="en-US" w:eastAsia="en-US"/>
        </w:rPr>
        <mc:AlternateContent>
          <mc:Choice Requires="wpg">
            <w:drawing>
              <wp:anchor distT="0" distB="0" distL="114300" distR="114300" simplePos="0" relativeHeight="251658752" behindDoc="0" locked="0" layoutInCell="1" allowOverlap="1">
                <wp:simplePos x="0" y="0"/>
                <wp:positionH relativeFrom="page">
                  <wp:align>right</wp:align>
                </wp:positionH>
                <wp:positionV relativeFrom="page">
                  <wp:align>top</wp:align>
                </wp:positionV>
                <wp:extent cx="3016885" cy="10685145"/>
                <wp:effectExtent l="8255" t="0" r="3810" b="1905"/>
                <wp:wrapNone/>
                <wp:docPr id="3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885" cy="10685145"/>
                          <a:chOff x="0" y="0"/>
                          <a:chExt cx="31136" cy="100584"/>
                        </a:xfrm>
                      </wpg:grpSpPr>
                      <wps:wsp>
                        <wps:cNvPr id="31" name="Rectangle 459" descr="Light vertical"/>
                        <wps:cNvSpPr>
                          <a:spLocks noChangeArrowheads="1"/>
                        </wps:cNvSpPr>
                        <wps:spPr bwMode="auto">
                          <a:xfrm>
                            <a:off x="0" y="0"/>
                            <a:ext cx="1385" cy="100584"/>
                          </a:xfrm>
                          <a:prstGeom prst="rect">
                            <a:avLst/>
                          </a:prstGeom>
                          <a:gradFill rotWithShape="0">
                            <a:gsLst>
                              <a:gs pos="0">
                                <a:srgbClr val="A9D18E">
                                  <a:alpha val="79999"/>
                                </a:srgbClr>
                              </a:gs>
                              <a:gs pos="100000">
                                <a:srgbClr val="EEF6E8">
                                  <a:alpha val="79999"/>
                                </a:srgbClr>
                              </a:gs>
                            </a:gsLst>
                            <a:lin ang="2700000" scaled="1"/>
                          </a:gra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3" name="Rectangle 460"/>
                        <wps:cNvSpPr>
                          <a:spLocks noChangeArrowheads="1"/>
                        </wps:cNvSpPr>
                        <wps:spPr bwMode="auto">
                          <a:xfrm>
                            <a:off x="1246" y="0"/>
                            <a:ext cx="29718" cy="100584"/>
                          </a:xfrm>
                          <a:prstGeom prst="rect">
                            <a:avLst/>
                          </a:prstGeom>
                          <a:gradFill rotWithShape="0">
                            <a:gsLst>
                              <a:gs pos="0">
                                <a:srgbClr val="EEF6E8"/>
                              </a:gs>
                              <a:gs pos="100000">
                                <a:srgbClr val="A9D18E"/>
                              </a:gs>
                            </a:gsLst>
                            <a:lin ang="18900000" scaled="1"/>
                          </a:gra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5" name="Rectangle 461"/>
                        <wps:cNvSpPr>
                          <a:spLocks noChangeArrowheads="1"/>
                        </wps:cNvSpPr>
                        <wps:spPr bwMode="auto">
                          <a:xfrm>
                            <a:off x="138" y="0"/>
                            <a:ext cx="30998" cy="23774"/>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3568D6" w:rsidRPr="00BF0914" w:rsidRDefault="003568D6" w:rsidP="00E97D21">
                              <w:pPr>
                                <w:pStyle w:val="NoSpacing"/>
                                <w:rPr>
                                  <w:color w:val="FFFFFF"/>
                                  <w:sz w:val="96"/>
                                  <w:szCs w:val="96"/>
                                </w:rPr>
                              </w:pPr>
                              <w:r w:rsidRPr="00BF0914">
                                <w:rPr>
                                  <w:color w:val="FFFFFF"/>
                                  <w:sz w:val="96"/>
                                  <w:szCs w:val="96"/>
                                </w:rPr>
                                <w:t xml:space="preserve">     </w:t>
                              </w:r>
                            </w:p>
                          </w:txbxContent>
                        </wps:txbx>
                        <wps:bodyPr rot="0" vert="horz" wrap="square" lIns="365760" tIns="182880" rIns="182880" bIns="182880" anchor="b" anchorCtr="0" upright="1">
                          <a:noAutofit/>
                        </wps:bodyPr>
                      </wps:wsp>
                      <wps:wsp>
                        <wps:cNvPr id="37" name="Rectangle 9"/>
                        <wps:cNvSpPr>
                          <a:spLocks noChangeArrowheads="1"/>
                        </wps:cNvSpPr>
                        <wps:spPr bwMode="auto">
                          <a:xfrm>
                            <a:off x="0" y="67610"/>
                            <a:ext cx="30895" cy="28333"/>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3568D6" w:rsidRPr="00BF0914" w:rsidRDefault="003568D6" w:rsidP="00E97D21">
                              <w:pPr>
                                <w:pStyle w:val="NoSpacing"/>
                                <w:rPr>
                                  <w:color w:val="FFFFFF"/>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12" o:spid="_x0000_s1027" style="position:absolute;margin-left:186.35pt;margin-top:0;width:237.55pt;height:841.35pt;z-index:251658752;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">
                <v:rect id="Rectangle 459" o:spid="_x0000_s1028"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0a8MA&#10;AADbAAAADwAAAGRycy9kb3ducmV2LnhtbESPQWvCQBSE7wX/w/IKvdVNFIpEV5GC0lNBo4i3R/Z1&#10;kzT7NmQ3Jv33bkHwOMzMN8xqM9pG3KjzlWMF6TQBQVw4XbFRcMp37wsQPiBrbByTgj/ysFlPXlaY&#10;aTfwgW7HYESEsM9QQRlCm0npi5Is+qlriaP34zqLIcrOSN3hEOG2kbMk+ZAWK44LJbb0WVLxe+yt&#10;gtp8m/p6Ps+3rse8Hy75uE9rpd5ex+0SRKAxPMOP9pdWME/h/0v8A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A0a8MAAADbAAAADwAAAAAAAAAAAAAAAACYAgAAZHJzL2Rv&#10;d25yZXYueG1sUEsFBgAAAAAEAAQA9QAAAIgDAAAAAA==&#10;" fillcolor="#a9d18e" stroked="f" strokecolor="white" strokeweight="1pt">
                  <v:fill opacity="52428f" color2="#eef6e8" o:opacity2="52428f" angle="45" focus="100%" type="gradient"/>
                  <v:shadow color="#d8d8d8" offset="3pt,3pt"/>
                </v:rect>
                <v:rect id="Rectangle 460" o:spid="_x0000_s1029"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Xf8MA&#10;AADbAAAADwAAAGRycy9kb3ducmV2LnhtbESP3WrCQBSE7wu+w3IK3jWbVhBJswmiBEQoYuwDnGZP&#10;fmj2bMhuY/Tpu4WCl8PMfMOk+Wx6MdHoOssKXqMYBHFldceNgs9L8bIB4Tyyxt4yKbiRgzxbPKWY&#10;aHvlM02lb0SAsEtQQev9kEjpqpYMusgOxMGr7WjQBzk2Uo94DXDTy7c4XkuDHYeFFgfatVR9lz9G&#10;wRdvJr6sG/1xZ3k0h/3pVBa1UsvnefsOwtPsH+H/9kErWK3g70v4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FXf8MAAADbAAAADwAAAAAAAAAAAAAAAACYAgAAZHJzL2Rv&#10;d25yZXYueG1sUEsFBgAAAAAEAAQA9QAAAIgDAAAAAA==&#10;" fillcolor="#eef6e8" stroked="f" strokecolor="#d8d8d8">
                  <v:fill color2="#a9d18e" angle="135" focus="100%" type="gradient"/>
                </v:rect>
                <v:rect id="Rectangle 461" o:spid="_x0000_s1030"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eGfMQA&#10;AADbAAAADwAAAGRycy9kb3ducmV2LnhtbESPQWsCMRSE74L/ITyhF6lJFaWuRpFiob20VEvx+Hbz&#10;3CxuXpZNqtt/3wiCx2FmvmGW687V4kxtqDxreBopEMSFNxWXGr73r4/PIEJENlh7Jg1/FGC96veW&#10;mBl/4S8672IpEoRDhhpsjE0mZSgsOQwj3xAn7+hbhzHJtpSmxUuCu1qOlZpJhxWnBYsNvVgqTrtf&#10;p+GTfuzkfZ7nW/Vxyg8HFYeGjNYPg26zABGpi/fwrf1mNEymcP2Sf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nhnzEAAAA2wAAAA8AAAAAAAAAAAAAAAAAmAIAAGRycy9k&#10;b3ducmV2LnhtbFBLBQYAAAAABAAEAPUAAACJAwAAAAA=&#10;" filled="f" stroked="f" strokecolor="white" strokeweight="1pt">
                  <v:fill opacity="52428f"/>
                  <v:textbox inset="28.8pt,14.4pt,14.4pt,14.4pt">
                    <w:txbxContent>
                      <w:p w:rsidR="003568D6" w:rsidRPr="00BF0914" w:rsidRDefault="003568D6" w:rsidP="00E97D21">
                        <w:pPr>
                          <w:pStyle w:val="NoSpacing"/>
                          <w:rPr>
                            <w:color w:val="FFFFFF"/>
                            <w:sz w:val="96"/>
                            <w:szCs w:val="96"/>
                          </w:rPr>
                        </w:pPr>
                        <w:r w:rsidRPr="00BF0914">
                          <w:rPr>
                            <w:color w:val="FFFFFF"/>
                            <w:sz w:val="96"/>
                            <w:szCs w:val="96"/>
                          </w:rPr>
                          <w:t xml:space="preserve">     </w:t>
                        </w:r>
                      </w:p>
                    </w:txbxContent>
                  </v:textbox>
                </v:rect>
                <v:rect id="Rectangle 9" o:spid="_x0000_s1031"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9kMQA&#10;AADbAAAADwAAAGRycy9kb3ducmV2LnhtbESPQWsCMRSE74L/ITyhF6lJFbSuRpFiob20VEvx+Hbz&#10;3CxuXpZNqtt/3wiCx2FmvmGW687V4kxtqDxreBopEMSFNxWXGr73r4/PIEJENlh7Jg1/FGC96veW&#10;mBl/4S8672IpEoRDhhpsjE0mZSgsOQwj3xAn7+hbhzHJtpSmxUuCu1qOlZpKhxWnBYsNvVgqTrtf&#10;p+GTfuzkfZ7nW/Vxyg8HFYeGjNYPg26zABGpi/fwrf1mNExmcP2Sf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5vZDEAAAA2wAAAA8AAAAAAAAAAAAAAAAAmAIAAGRycy9k&#10;b3ducmV2LnhtbFBLBQYAAAAABAAEAPUAAACJAwAAAAA=&#10;" filled="f" stroked="f" strokecolor="white" strokeweight="1pt">
                  <v:fill opacity="52428f"/>
                  <v:textbox inset="28.8pt,14.4pt,14.4pt,14.4pt">
                    <w:txbxContent>
                      <w:p w:rsidR="003568D6" w:rsidRPr="00BF0914" w:rsidRDefault="003568D6" w:rsidP="00E97D21">
                        <w:pPr>
                          <w:pStyle w:val="NoSpacing"/>
                          <w:rPr>
                            <w:color w:val="FFFFFF"/>
                          </w:rPr>
                        </w:pPr>
                      </w:p>
                    </w:txbxContent>
                  </v:textbox>
                </v:rect>
                <w10:wrap anchorx="page" anchory="page"/>
              </v:group>
            </w:pict>
          </mc:Fallback>
        </mc:AlternateContent>
      </w:r>
    </w:p>
    <w:p w:rsidR="00E97D21" w:rsidRDefault="00A532D2" w:rsidP="00E97D21">
      <w:pPr>
        <w:rPr>
          <w:rFonts w:ascii="Arial Narrow" w:hAnsi="Arial Narrow"/>
          <w:b/>
          <w:caps/>
        </w:rPr>
      </w:pPr>
      <w:r>
        <w:rPr>
          <w:noProof/>
          <w:lang w:val="en-US" w:eastAsia="en-US"/>
        </w:rPr>
        <mc:AlternateContent>
          <mc:Choice Requires="wps">
            <w:drawing>
              <wp:anchor distT="0" distB="0" distL="114300" distR="114300" simplePos="0" relativeHeight="251660800" behindDoc="0" locked="0" layoutInCell="1" allowOverlap="1" wp14:anchorId="4EB2DC17" wp14:editId="3EB23127">
                <wp:simplePos x="0" y="0"/>
                <wp:positionH relativeFrom="column">
                  <wp:posOffset>3492796</wp:posOffset>
                </wp:positionH>
                <wp:positionV relativeFrom="paragraph">
                  <wp:posOffset>7097277</wp:posOffset>
                </wp:positionV>
                <wp:extent cx="2052084" cy="1148316"/>
                <wp:effectExtent l="0" t="0" r="0" b="0"/>
                <wp:wrapNone/>
                <wp:docPr id="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084" cy="1148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68D6" w:rsidRDefault="003568D6" w:rsidP="00A532D2">
                            <w:pPr>
                              <w:spacing w:after="0"/>
                              <w:rPr>
                                <w:rFonts w:ascii="Pristina" w:hAnsi="Pristina"/>
                                <w:color w:val="2E74B5"/>
                                <w:szCs w:val="24"/>
                              </w:rPr>
                            </w:pPr>
                            <w:r w:rsidRPr="00BF0914">
                              <w:rPr>
                                <w:rFonts w:ascii="Calibri Light" w:hAnsi="Calibri Light"/>
                                <w:b/>
                                <w:color w:val="44546A"/>
                                <w:szCs w:val="24"/>
                              </w:rPr>
                              <w:t>Submitted by:</w:t>
                            </w:r>
                            <w:r w:rsidRPr="00A532D2">
                              <w:rPr>
                                <w:rFonts w:ascii="Pristina" w:hAnsi="Pristina"/>
                                <w:color w:val="2E74B5"/>
                                <w:szCs w:val="24"/>
                              </w:rPr>
                              <w:t xml:space="preserve"> </w:t>
                            </w:r>
                          </w:p>
                          <w:p w:rsidR="003568D6" w:rsidRPr="00A532D2" w:rsidRDefault="003568D6" w:rsidP="00A532D2">
                            <w:pPr>
                              <w:spacing w:after="0"/>
                              <w:jc w:val="center"/>
                              <w:rPr>
                                <w:b/>
                                <w:color w:val="0070C0"/>
                                <w:szCs w:val="24"/>
                              </w:rPr>
                            </w:pPr>
                            <w:proofErr w:type="spellStart"/>
                            <w:r w:rsidRPr="00A532D2">
                              <w:rPr>
                                <w:b/>
                                <w:color w:val="0070C0"/>
                                <w:szCs w:val="24"/>
                              </w:rPr>
                              <w:t>Geomark</w:t>
                            </w:r>
                            <w:proofErr w:type="spellEnd"/>
                            <w:r w:rsidRPr="00A532D2">
                              <w:rPr>
                                <w:b/>
                                <w:color w:val="0070C0"/>
                                <w:szCs w:val="24"/>
                              </w:rPr>
                              <w:t xml:space="preserve"> Ltd</w:t>
                            </w:r>
                          </w:p>
                          <w:p w:rsidR="003568D6" w:rsidRPr="00A532D2" w:rsidRDefault="003568D6" w:rsidP="00A532D2">
                            <w:pPr>
                              <w:spacing w:after="0"/>
                              <w:jc w:val="center"/>
                              <w:rPr>
                                <w:rFonts w:ascii="Pristina" w:hAnsi="Pristina"/>
                                <w:color w:val="0070C0"/>
                                <w:sz w:val="20"/>
                                <w:szCs w:val="24"/>
                              </w:rPr>
                            </w:pPr>
                            <w:r w:rsidRPr="00A532D2">
                              <w:rPr>
                                <w:color w:val="0070C0"/>
                                <w:szCs w:val="24"/>
                              </w:rPr>
                              <w:t>&amp;</w:t>
                            </w:r>
                          </w:p>
                          <w:p w:rsidR="003568D6" w:rsidRPr="00A532D2" w:rsidRDefault="003568D6" w:rsidP="00A532D2">
                            <w:pPr>
                              <w:jc w:val="center"/>
                              <w:rPr>
                                <w:b/>
                                <w:color w:val="0070C0"/>
                                <w:szCs w:val="32"/>
                              </w:rPr>
                            </w:pPr>
                            <w:r w:rsidRPr="00A532D2">
                              <w:rPr>
                                <w:b/>
                                <w:color w:val="0070C0"/>
                                <w:szCs w:val="32"/>
                              </w:rPr>
                              <w:t>Tiller</w:t>
                            </w:r>
                          </w:p>
                          <w:p w:rsidR="003568D6" w:rsidRPr="00A532D2" w:rsidRDefault="003568D6" w:rsidP="00A532D2">
                            <w:pPr>
                              <w:spacing w:after="0"/>
                              <w:rPr>
                                <w:color w:val="2E74B5"/>
                                <w:sz w:val="32"/>
                                <w:szCs w:val="24"/>
                              </w:rPr>
                            </w:pPr>
                          </w:p>
                          <w:p w:rsidR="003568D6" w:rsidRDefault="003568D6" w:rsidP="00E97D21">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2DC17" id="Text Box 1" o:spid="_x0000_s1032" type="#_x0000_t202" style="position:absolute;margin-left:275pt;margin-top:558.85pt;width:161.6pt;height:90.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" filled="f" stroked="f">
                <v:textbox>
                  <w:txbxContent>
                    <w:p w:rsidR="003568D6" w:rsidRDefault="003568D6" w:rsidP="00A532D2">
                      <w:pPr>
                        <w:spacing w:after="0"/>
                        <w:rPr>
                          <w:rFonts w:ascii="Pristina" w:hAnsi="Pristina"/>
                          <w:color w:val="2E74B5"/>
                          <w:szCs w:val="24"/>
                        </w:rPr>
                      </w:pPr>
                      <w:r w:rsidRPr="00BF0914">
                        <w:rPr>
                          <w:rFonts w:ascii="Calibri Light" w:hAnsi="Calibri Light"/>
                          <w:b/>
                          <w:color w:val="44546A"/>
                          <w:szCs w:val="24"/>
                        </w:rPr>
                        <w:t>Submitted by:</w:t>
                      </w:r>
                      <w:r w:rsidRPr="00A532D2">
                        <w:rPr>
                          <w:rFonts w:ascii="Pristina" w:hAnsi="Pristina"/>
                          <w:color w:val="2E74B5"/>
                          <w:szCs w:val="24"/>
                        </w:rPr>
                        <w:t xml:space="preserve"> </w:t>
                      </w:r>
                    </w:p>
                    <w:p w:rsidR="003568D6" w:rsidRPr="00A532D2" w:rsidRDefault="003568D6" w:rsidP="00A532D2">
                      <w:pPr>
                        <w:spacing w:after="0"/>
                        <w:jc w:val="center"/>
                        <w:rPr>
                          <w:b/>
                          <w:color w:val="0070C0"/>
                          <w:szCs w:val="24"/>
                        </w:rPr>
                      </w:pPr>
                      <w:r w:rsidRPr="00A532D2">
                        <w:rPr>
                          <w:b/>
                          <w:color w:val="0070C0"/>
                          <w:szCs w:val="24"/>
                        </w:rPr>
                        <w:t>Geomark Ltd</w:t>
                      </w:r>
                    </w:p>
                    <w:p w:rsidR="003568D6" w:rsidRPr="00A532D2" w:rsidRDefault="003568D6" w:rsidP="00A532D2">
                      <w:pPr>
                        <w:spacing w:after="0"/>
                        <w:jc w:val="center"/>
                        <w:rPr>
                          <w:rFonts w:ascii="Pristina" w:hAnsi="Pristina"/>
                          <w:color w:val="0070C0"/>
                          <w:sz w:val="20"/>
                          <w:szCs w:val="24"/>
                        </w:rPr>
                      </w:pPr>
                      <w:r w:rsidRPr="00A532D2">
                        <w:rPr>
                          <w:color w:val="0070C0"/>
                          <w:szCs w:val="24"/>
                        </w:rPr>
                        <w:t>&amp;</w:t>
                      </w:r>
                    </w:p>
                    <w:p w:rsidR="003568D6" w:rsidRPr="00A532D2" w:rsidRDefault="003568D6" w:rsidP="00A532D2">
                      <w:pPr>
                        <w:jc w:val="center"/>
                        <w:rPr>
                          <w:b/>
                          <w:color w:val="0070C0"/>
                          <w:szCs w:val="32"/>
                        </w:rPr>
                      </w:pPr>
                      <w:r w:rsidRPr="00A532D2">
                        <w:rPr>
                          <w:b/>
                          <w:color w:val="0070C0"/>
                          <w:szCs w:val="32"/>
                        </w:rPr>
                        <w:t>Tiller</w:t>
                      </w:r>
                    </w:p>
                    <w:p w:rsidR="003568D6" w:rsidRPr="00A532D2" w:rsidRDefault="003568D6" w:rsidP="00A532D2">
                      <w:pPr>
                        <w:spacing w:after="0"/>
                        <w:rPr>
                          <w:color w:val="2E74B5"/>
                          <w:sz w:val="32"/>
                          <w:szCs w:val="24"/>
                        </w:rPr>
                      </w:pPr>
                    </w:p>
                    <w:p w:rsidR="003568D6" w:rsidRDefault="003568D6" w:rsidP="00E97D21">
                      <w:pPr>
                        <w:spacing w:after="0"/>
                      </w:pPr>
                    </w:p>
                  </w:txbxContent>
                </v:textbox>
              </v:shape>
            </w:pict>
          </mc:Fallback>
        </mc:AlternateContent>
      </w:r>
      <w:r w:rsidR="00981AB0" w:rsidRPr="004C66FE">
        <w:rPr>
          <w:noProof/>
          <w:lang w:val="en-US" w:eastAsia="en-US"/>
        </w:rPr>
        <w:drawing>
          <wp:anchor distT="0" distB="0" distL="114300" distR="114300" simplePos="0" relativeHeight="251670016" behindDoc="0" locked="0" layoutInCell="1" allowOverlap="1" wp14:anchorId="66EAA6B4" wp14:editId="530A34A3">
            <wp:simplePos x="0" y="0"/>
            <wp:positionH relativeFrom="margin">
              <wp:posOffset>3440430</wp:posOffset>
            </wp:positionH>
            <wp:positionV relativeFrom="margin">
              <wp:posOffset>1811655</wp:posOffset>
            </wp:positionV>
            <wp:extent cx="2267585" cy="508000"/>
            <wp:effectExtent l="0" t="0" r="0" b="0"/>
            <wp:wrapSquare wrapText="bothSides"/>
            <wp:docPr id="27" name="Picture 9" descr="E:\Mirershorai Project\Mirsharai\Socio-economic\Mobilisation Report\Picture\br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irershorai Project\Mirsharai\Socio-economic\Mobilisation Report\Picture\brand.png"/>
                    <pic:cNvPicPr>
                      <a:picLocks noChangeAspect="1" noChangeArrowheads="1"/>
                    </pic:cNvPicPr>
                  </pic:nvPicPr>
                  <pic:blipFill>
                    <a:blip r:embed="rId8" cstate="print"/>
                    <a:srcRect/>
                    <a:stretch>
                      <a:fillRect/>
                    </a:stretch>
                  </pic:blipFill>
                  <pic:spPr bwMode="auto">
                    <a:xfrm>
                      <a:off x="0" y="0"/>
                      <a:ext cx="2267585" cy="508000"/>
                    </a:xfrm>
                    <a:prstGeom prst="rect">
                      <a:avLst/>
                    </a:prstGeom>
                    <a:noFill/>
                    <a:ln w="9525">
                      <a:noFill/>
                      <a:miter lim="800000"/>
                      <a:headEnd/>
                      <a:tailEnd/>
                    </a:ln>
                  </pic:spPr>
                </pic:pic>
              </a:graphicData>
            </a:graphic>
            <wp14:sizeRelH relativeFrom="margin">
              <wp14:pctWidth>0</wp14:pctWidth>
            </wp14:sizeRelH>
          </wp:anchor>
        </w:drawing>
      </w:r>
      <w:r w:rsidR="00311FFB">
        <w:rPr>
          <w:noProof/>
          <w:lang w:val="en-US" w:eastAsia="en-US"/>
        </w:rPr>
        <mc:AlternateContent>
          <mc:Choice Requires="wps">
            <w:drawing>
              <wp:anchor distT="0" distB="0" distL="114300" distR="114300" simplePos="0" relativeHeight="251665920" behindDoc="0" locked="0" layoutInCell="1" allowOverlap="1" wp14:anchorId="4992249C" wp14:editId="069354E2">
                <wp:simplePos x="0" y="0"/>
                <wp:positionH relativeFrom="column">
                  <wp:posOffset>-476250</wp:posOffset>
                </wp:positionH>
                <wp:positionV relativeFrom="paragraph">
                  <wp:posOffset>6372860</wp:posOffset>
                </wp:positionV>
                <wp:extent cx="3993515" cy="714375"/>
                <wp:effectExtent l="0" t="0" r="6985" b="9525"/>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3515"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68D6" w:rsidRPr="002B5247" w:rsidRDefault="003568D6" w:rsidP="00DC3E5E">
                            <w:pPr>
                              <w:spacing w:after="0" w:line="240" w:lineRule="auto"/>
                              <w:rPr>
                                <w:b/>
                                <w:color w:val="0070C0"/>
                                <w:spacing w:val="-2"/>
                                <w:sz w:val="40"/>
                                <w:szCs w:val="40"/>
                              </w:rPr>
                            </w:pPr>
                            <w:r>
                              <w:rPr>
                                <w:b/>
                                <w:color w:val="0070C0"/>
                                <w:spacing w:val="-2"/>
                                <w:sz w:val="40"/>
                                <w:szCs w:val="40"/>
                              </w:rPr>
                              <w:t xml:space="preserve">Draft </w:t>
                            </w:r>
                            <w:r w:rsidRPr="002B5247">
                              <w:rPr>
                                <w:b/>
                                <w:color w:val="0070C0"/>
                                <w:spacing w:val="-2"/>
                                <w:sz w:val="40"/>
                                <w:szCs w:val="40"/>
                              </w:rPr>
                              <w:t>Report</w:t>
                            </w:r>
                          </w:p>
                          <w:p w:rsidR="003568D6" w:rsidRPr="002B5247" w:rsidRDefault="003568D6" w:rsidP="00DC3E5E">
                            <w:pPr>
                              <w:spacing w:after="0" w:line="240" w:lineRule="auto"/>
                              <w:rPr>
                                <w:b/>
                                <w:color w:val="0070C0"/>
                                <w:spacing w:val="-2"/>
                                <w:sz w:val="40"/>
                                <w:szCs w:val="40"/>
                              </w:rPr>
                            </w:pPr>
                            <w:r w:rsidRPr="002B5247">
                              <w:rPr>
                                <w:b/>
                                <w:color w:val="0070C0"/>
                                <w:spacing w:val="-2"/>
                                <w:sz w:val="40"/>
                                <w:szCs w:val="40"/>
                              </w:rPr>
                              <w:t>On</w:t>
                            </w:r>
                          </w:p>
                          <w:p w:rsidR="003568D6" w:rsidRDefault="003568D6" w:rsidP="00E97D21">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2249C" id="Text Box 7" o:spid="_x0000_s1033" type="#_x0000_t202" style="position:absolute;margin-left:-37.5pt;margin-top:501.8pt;width:314.45pt;height:56.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" stroked="f">
                <v:textbox>
                  <w:txbxContent>
                    <w:p w:rsidR="003568D6" w:rsidRPr="002B5247" w:rsidRDefault="003568D6" w:rsidP="00DC3E5E">
                      <w:pPr>
                        <w:spacing w:after="0" w:line="240" w:lineRule="auto"/>
                        <w:rPr>
                          <w:b/>
                          <w:color w:val="0070C0"/>
                          <w:spacing w:val="-2"/>
                          <w:sz w:val="40"/>
                          <w:szCs w:val="40"/>
                        </w:rPr>
                      </w:pPr>
                      <w:r>
                        <w:rPr>
                          <w:b/>
                          <w:color w:val="0070C0"/>
                          <w:spacing w:val="-2"/>
                          <w:sz w:val="40"/>
                          <w:szCs w:val="40"/>
                        </w:rPr>
                        <w:t xml:space="preserve">Draft </w:t>
                      </w:r>
                      <w:r w:rsidRPr="002B5247">
                        <w:rPr>
                          <w:b/>
                          <w:color w:val="0070C0"/>
                          <w:spacing w:val="-2"/>
                          <w:sz w:val="40"/>
                          <w:szCs w:val="40"/>
                        </w:rPr>
                        <w:t>Report</w:t>
                      </w:r>
                    </w:p>
                    <w:p w:rsidR="003568D6" w:rsidRPr="002B5247" w:rsidRDefault="003568D6" w:rsidP="00DC3E5E">
                      <w:pPr>
                        <w:spacing w:after="0" w:line="240" w:lineRule="auto"/>
                        <w:rPr>
                          <w:b/>
                          <w:color w:val="0070C0"/>
                          <w:spacing w:val="-2"/>
                          <w:sz w:val="40"/>
                          <w:szCs w:val="40"/>
                        </w:rPr>
                      </w:pPr>
                      <w:r w:rsidRPr="002B5247">
                        <w:rPr>
                          <w:b/>
                          <w:color w:val="0070C0"/>
                          <w:spacing w:val="-2"/>
                          <w:sz w:val="40"/>
                          <w:szCs w:val="40"/>
                        </w:rPr>
                        <w:t>On</w:t>
                      </w:r>
                    </w:p>
                    <w:p w:rsidR="003568D6" w:rsidRDefault="003568D6" w:rsidP="00E97D21">
                      <w:pPr>
                        <w:spacing w:after="0"/>
                      </w:pPr>
                    </w:p>
                  </w:txbxContent>
                </v:textbox>
              </v:shape>
            </w:pict>
          </mc:Fallback>
        </mc:AlternateContent>
      </w:r>
      <w:r w:rsidR="00311FFB">
        <w:rPr>
          <w:noProof/>
          <w:lang w:val="en-US" w:eastAsia="en-US"/>
        </w:rPr>
        <mc:AlternateContent>
          <mc:Choice Requires="wps">
            <w:drawing>
              <wp:anchor distT="0" distB="0" distL="114300" distR="114300" simplePos="0" relativeHeight="251664896" behindDoc="0" locked="0" layoutInCell="1" allowOverlap="1" wp14:anchorId="5D2C1E44" wp14:editId="00921171">
                <wp:simplePos x="0" y="0"/>
                <wp:positionH relativeFrom="column">
                  <wp:posOffset>-473075</wp:posOffset>
                </wp:positionH>
                <wp:positionV relativeFrom="paragraph">
                  <wp:posOffset>7011035</wp:posOffset>
                </wp:positionV>
                <wp:extent cx="3593465" cy="1736090"/>
                <wp:effectExtent l="0" t="0" r="0" b="0"/>
                <wp:wrapNone/>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465" cy="173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68D6" w:rsidRPr="003012DD" w:rsidRDefault="003568D6" w:rsidP="00DC3E5E">
                            <w:pPr>
                              <w:rPr>
                                <w:b/>
                                <w:color w:val="0070C0"/>
                                <w:spacing w:val="-2"/>
                                <w:sz w:val="28"/>
                                <w:szCs w:val="28"/>
                              </w:rPr>
                            </w:pPr>
                            <w:r>
                              <w:rPr>
                                <w:b/>
                                <w:color w:val="0070C0"/>
                                <w:spacing w:val="-2"/>
                                <w:sz w:val="28"/>
                                <w:szCs w:val="28"/>
                              </w:rPr>
                              <w:t>Package -3</w:t>
                            </w:r>
                            <w:r w:rsidRPr="003012DD">
                              <w:rPr>
                                <w:b/>
                                <w:color w:val="0070C0"/>
                                <w:spacing w:val="-2"/>
                                <w:sz w:val="28"/>
                                <w:szCs w:val="28"/>
                              </w:rPr>
                              <w:t xml:space="preserve">: </w:t>
                            </w:r>
                          </w:p>
                          <w:p w:rsidR="003568D6" w:rsidRPr="002B5247" w:rsidRDefault="003568D6" w:rsidP="00DC3E5E">
                            <w:pPr>
                              <w:rPr>
                                <w:b/>
                                <w:color w:val="0070C0"/>
                                <w:spacing w:val="-2"/>
                                <w:sz w:val="28"/>
                                <w:szCs w:val="28"/>
                              </w:rPr>
                            </w:pPr>
                            <w:r w:rsidRPr="002B5247">
                              <w:rPr>
                                <w:b/>
                                <w:bCs/>
                                <w:color w:val="0070C0"/>
                                <w:spacing w:val="-2"/>
                                <w:sz w:val="28"/>
                                <w:szCs w:val="28"/>
                                <w:lang w:val="en-US"/>
                              </w:rPr>
                              <w:t xml:space="preserve">Socio-Economic and Other Surveys under Preparation of Development Plan for </w:t>
                            </w:r>
                            <w:proofErr w:type="spellStart"/>
                            <w:proofErr w:type="gramStart"/>
                            <w:r w:rsidRPr="002B5247">
                              <w:rPr>
                                <w:b/>
                                <w:bCs/>
                                <w:color w:val="0070C0"/>
                                <w:spacing w:val="-2"/>
                                <w:sz w:val="28"/>
                                <w:szCs w:val="28"/>
                                <w:lang w:val="en-US"/>
                              </w:rPr>
                              <w:t>Mirsharai</w:t>
                            </w:r>
                            <w:proofErr w:type="spellEnd"/>
                            <w:r w:rsidRPr="002B5247">
                              <w:rPr>
                                <w:b/>
                                <w:bCs/>
                                <w:color w:val="0070C0"/>
                                <w:spacing w:val="-2"/>
                                <w:sz w:val="28"/>
                                <w:szCs w:val="28"/>
                                <w:lang w:val="en-US"/>
                              </w:rPr>
                              <w:t xml:space="preserve">  </w:t>
                            </w:r>
                            <w:proofErr w:type="spellStart"/>
                            <w:r w:rsidRPr="002B5247">
                              <w:rPr>
                                <w:b/>
                                <w:bCs/>
                                <w:color w:val="0070C0"/>
                                <w:spacing w:val="-2"/>
                                <w:sz w:val="28"/>
                                <w:szCs w:val="28"/>
                                <w:lang w:val="en-US"/>
                              </w:rPr>
                              <w:t>Upazila</w:t>
                            </w:r>
                            <w:proofErr w:type="spellEnd"/>
                            <w:proofErr w:type="gramEnd"/>
                            <w:r w:rsidRPr="002B5247">
                              <w:rPr>
                                <w:b/>
                                <w:bCs/>
                                <w:color w:val="0070C0"/>
                                <w:spacing w:val="-2"/>
                                <w:sz w:val="28"/>
                                <w:szCs w:val="28"/>
                                <w:lang w:val="en-US"/>
                              </w:rPr>
                              <w:t xml:space="preserve">, Chittagong District: Risk Sensitive </w:t>
                            </w:r>
                            <w:proofErr w:type="spellStart"/>
                            <w:r w:rsidRPr="002B5247">
                              <w:rPr>
                                <w:b/>
                                <w:bCs/>
                                <w:color w:val="0070C0"/>
                                <w:spacing w:val="-2"/>
                                <w:sz w:val="28"/>
                                <w:szCs w:val="28"/>
                                <w:lang w:val="en-US"/>
                              </w:rPr>
                              <w:t>Landuse</w:t>
                            </w:r>
                            <w:proofErr w:type="spellEnd"/>
                            <w:r w:rsidRPr="002B5247">
                              <w:rPr>
                                <w:b/>
                                <w:bCs/>
                                <w:color w:val="0070C0"/>
                                <w:spacing w:val="-2"/>
                                <w:sz w:val="28"/>
                                <w:szCs w:val="28"/>
                                <w:lang w:val="en-US"/>
                              </w:rPr>
                              <w:t xml:space="preserve"> Plan</w:t>
                            </w:r>
                          </w:p>
                          <w:p w:rsidR="003568D6" w:rsidRDefault="003568D6" w:rsidP="00E97D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C1E44" id="Text Box 6" o:spid="_x0000_s1034" type="#_x0000_t202" style="position:absolute;margin-left:-37.25pt;margin-top:552.05pt;width:282.95pt;height:136.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" filled="f" stroked="f">
                <v:textbox>
                  <w:txbxContent>
                    <w:p w:rsidR="003568D6" w:rsidRPr="003012DD" w:rsidRDefault="003568D6" w:rsidP="00DC3E5E">
                      <w:pPr>
                        <w:rPr>
                          <w:b/>
                          <w:color w:val="0070C0"/>
                          <w:spacing w:val="-2"/>
                          <w:sz w:val="28"/>
                          <w:szCs w:val="28"/>
                        </w:rPr>
                      </w:pPr>
                      <w:r>
                        <w:rPr>
                          <w:b/>
                          <w:color w:val="0070C0"/>
                          <w:spacing w:val="-2"/>
                          <w:sz w:val="28"/>
                          <w:szCs w:val="28"/>
                        </w:rPr>
                        <w:t>Package -3</w:t>
                      </w:r>
                      <w:r w:rsidRPr="003012DD">
                        <w:rPr>
                          <w:b/>
                          <w:color w:val="0070C0"/>
                          <w:spacing w:val="-2"/>
                          <w:sz w:val="28"/>
                          <w:szCs w:val="28"/>
                        </w:rPr>
                        <w:t xml:space="preserve">: </w:t>
                      </w:r>
                    </w:p>
                    <w:p w:rsidR="003568D6" w:rsidRPr="002B5247" w:rsidRDefault="003568D6" w:rsidP="00DC3E5E">
                      <w:pPr>
                        <w:rPr>
                          <w:b/>
                          <w:color w:val="0070C0"/>
                          <w:spacing w:val="-2"/>
                          <w:sz w:val="28"/>
                          <w:szCs w:val="28"/>
                        </w:rPr>
                      </w:pPr>
                      <w:r w:rsidRPr="002B5247">
                        <w:rPr>
                          <w:b/>
                          <w:bCs/>
                          <w:color w:val="0070C0"/>
                          <w:spacing w:val="-2"/>
                          <w:sz w:val="28"/>
                          <w:szCs w:val="28"/>
                          <w:lang w:val="en-US"/>
                        </w:rPr>
                        <w:t xml:space="preserve">Socio-Economic and Other Surveys under Preparation of Development Plan for </w:t>
                      </w:r>
                      <w:proofErr w:type="gramStart"/>
                      <w:r w:rsidRPr="002B5247">
                        <w:rPr>
                          <w:b/>
                          <w:bCs/>
                          <w:color w:val="0070C0"/>
                          <w:spacing w:val="-2"/>
                          <w:sz w:val="28"/>
                          <w:szCs w:val="28"/>
                          <w:lang w:val="en-US"/>
                        </w:rPr>
                        <w:t>Mirsharai  Upazila</w:t>
                      </w:r>
                      <w:proofErr w:type="gramEnd"/>
                      <w:r w:rsidRPr="002B5247">
                        <w:rPr>
                          <w:b/>
                          <w:bCs/>
                          <w:color w:val="0070C0"/>
                          <w:spacing w:val="-2"/>
                          <w:sz w:val="28"/>
                          <w:szCs w:val="28"/>
                          <w:lang w:val="en-US"/>
                        </w:rPr>
                        <w:t>, Chittagong District: Risk Sensitive Landuse Plan</w:t>
                      </w:r>
                    </w:p>
                    <w:p w:rsidR="003568D6" w:rsidRDefault="003568D6" w:rsidP="00E97D21"/>
                  </w:txbxContent>
                </v:textbox>
              </v:shape>
            </w:pict>
          </mc:Fallback>
        </mc:AlternateContent>
      </w:r>
      <w:r w:rsidR="000D6490">
        <w:rPr>
          <w:noProof/>
          <w:lang w:val="en-US" w:eastAsia="en-US"/>
        </w:rPr>
        <w:drawing>
          <wp:anchor distT="0" distB="0" distL="114300" distR="114300" simplePos="0" relativeHeight="251648512" behindDoc="0" locked="0" layoutInCell="1" allowOverlap="1" wp14:anchorId="585028C7" wp14:editId="163938DB">
            <wp:simplePos x="0" y="0"/>
            <wp:positionH relativeFrom="column">
              <wp:posOffset>3638550</wp:posOffset>
            </wp:positionH>
            <wp:positionV relativeFrom="paragraph">
              <wp:posOffset>7915910</wp:posOffset>
            </wp:positionV>
            <wp:extent cx="533400" cy="431800"/>
            <wp:effectExtent l="0" t="0" r="0" b="0"/>
            <wp:wrapNone/>
            <wp:docPr id="22" name="Picture 8" descr="E:\Proposal Data\Mirsharai Project_UDD_2017\EOI\Till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roposal Data\Mirsharai Project_UDD_2017\EOI\Tiller\Logo.PNG"/>
                    <pic:cNvPicPr>
                      <a:picLocks noChangeAspect="1" noChangeArrowheads="1"/>
                    </pic:cNvPicPr>
                  </pic:nvPicPr>
                  <pic:blipFill>
                    <a:blip r:embed="rId9" cstate="print"/>
                    <a:srcRect/>
                    <a:stretch>
                      <a:fillRect/>
                    </a:stretch>
                  </pic:blipFill>
                  <pic:spPr bwMode="auto">
                    <a:xfrm>
                      <a:off x="0" y="0"/>
                      <a:ext cx="533400" cy="431800"/>
                    </a:xfrm>
                    <a:prstGeom prst="rect">
                      <a:avLst/>
                    </a:prstGeom>
                    <a:noFill/>
                    <a:ln w="9525">
                      <a:noFill/>
                      <a:miter lim="800000"/>
                      <a:headEnd/>
                      <a:tailEnd/>
                    </a:ln>
                  </pic:spPr>
                </pic:pic>
              </a:graphicData>
            </a:graphic>
          </wp:anchor>
        </w:drawing>
      </w:r>
      <w:r w:rsidR="000D6490">
        <w:rPr>
          <w:noProof/>
          <w:lang w:val="en-US" w:eastAsia="en-US"/>
        </w:rPr>
        <w:drawing>
          <wp:anchor distT="0" distB="0" distL="114300" distR="114300" simplePos="0" relativeHeight="251647488" behindDoc="0" locked="0" layoutInCell="1" allowOverlap="1" wp14:anchorId="2C46E5E1" wp14:editId="36EDA4AF">
            <wp:simplePos x="0" y="0"/>
            <wp:positionH relativeFrom="column">
              <wp:posOffset>3705225</wp:posOffset>
            </wp:positionH>
            <wp:positionV relativeFrom="paragraph">
              <wp:posOffset>7467600</wp:posOffset>
            </wp:positionV>
            <wp:extent cx="257175" cy="315595"/>
            <wp:effectExtent l="19050" t="0" r="9525" b="0"/>
            <wp:wrapNone/>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57175" cy="315595"/>
                    </a:xfrm>
                    <a:prstGeom prst="rect">
                      <a:avLst/>
                    </a:prstGeom>
                    <a:noFill/>
                    <a:ln w="9525">
                      <a:noFill/>
                      <a:miter lim="800000"/>
                      <a:headEnd/>
                      <a:tailEnd/>
                    </a:ln>
                  </pic:spPr>
                </pic:pic>
              </a:graphicData>
            </a:graphic>
          </wp:anchor>
        </w:drawing>
      </w:r>
      <w:r w:rsidR="000D6490">
        <w:rPr>
          <w:noProof/>
          <w:lang w:val="en-US" w:eastAsia="en-US"/>
        </w:rPr>
        <w:drawing>
          <wp:anchor distT="0" distB="0" distL="114300" distR="114300" simplePos="0" relativeHeight="251646464" behindDoc="0" locked="0" layoutInCell="1" allowOverlap="1" wp14:anchorId="55D38D0A" wp14:editId="2FD68CB4">
            <wp:simplePos x="0" y="0"/>
            <wp:positionH relativeFrom="column">
              <wp:posOffset>4019550</wp:posOffset>
            </wp:positionH>
            <wp:positionV relativeFrom="paragraph">
              <wp:posOffset>7468235</wp:posOffset>
            </wp:positionV>
            <wp:extent cx="1095375" cy="313690"/>
            <wp:effectExtent l="19050" t="0" r="9525" b="0"/>
            <wp:wrapNone/>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095375" cy="313690"/>
                    </a:xfrm>
                    <a:prstGeom prst="rect">
                      <a:avLst/>
                    </a:prstGeom>
                    <a:noFill/>
                    <a:ln w="9525">
                      <a:noFill/>
                      <a:miter lim="800000"/>
                      <a:headEnd/>
                      <a:tailEnd/>
                    </a:ln>
                  </pic:spPr>
                </pic:pic>
              </a:graphicData>
            </a:graphic>
          </wp:anchor>
        </w:drawing>
      </w:r>
      <w:r w:rsidR="000D6490">
        <w:rPr>
          <w:noProof/>
          <w:lang w:val="en-US" w:eastAsia="en-US"/>
        </w:rPr>
        <w:drawing>
          <wp:anchor distT="0" distB="0" distL="114300" distR="114300" simplePos="0" relativeHeight="251649536" behindDoc="0" locked="0" layoutInCell="1" allowOverlap="1">
            <wp:simplePos x="0" y="0"/>
            <wp:positionH relativeFrom="margin">
              <wp:posOffset>-469900</wp:posOffset>
            </wp:positionH>
            <wp:positionV relativeFrom="margin">
              <wp:posOffset>2381250</wp:posOffset>
            </wp:positionV>
            <wp:extent cx="6879590" cy="4099687"/>
            <wp:effectExtent l="171450" t="133350" r="149860" b="91313"/>
            <wp:wrapSquare wrapText="bothSides"/>
            <wp:docPr id="17" name="Picture 10" descr="E:\Mirershorai Project\Mirsharai\Socio-economic\Mobilisation Report\Picture\1598126-214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Mirershorai Project\Mirsharai\Socio-economic\Mobilisation Report\Picture\1598126-21444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79590" cy="409968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11FFB">
        <w:rPr>
          <w:noProof/>
          <w:lang w:val="en-US" w:eastAsia="en-US"/>
        </w:rPr>
        <mc:AlternateContent>
          <mc:Choice Requires="wps">
            <w:drawing>
              <wp:anchor distT="0" distB="0" distL="114300" distR="114300" simplePos="0" relativeHeight="251659776" behindDoc="0" locked="0" layoutInCell="0" allowOverlap="1">
                <wp:simplePos x="0" y="0"/>
                <wp:positionH relativeFrom="page">
                  <wp:posOffset>565785</wp:posOffset>
                </wp:positionH>
                <wp:positionV relativeFrom="page">
                  <wp:posOffset>1323975</wp:posOffset>
                </wp:positionV>
                <wp:extent cx="6494780" cy="668020"/>
                <wp:effectExtent l="0" t="0" r="0" b="0"/>
                <wp:wrapNone/>
                <wp:docPr id="2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4780" cy="668020"/>
                        </a:xfrm>
                        <a:prstGeom prst="rect">
                          <a:avLst/>
                        </a:prstGeom>
                        <a:noFill/>
                        <a:ln>
                          <a:noFill/>
                        </a:ln>
                      </wps:spPr>
                      <wps:txbx>
                        <w:txbxContent>
                          <w:p w:rsidR="003568D6" w:rsidRPr="004C66FE" w:rsidRDefault="003568D6" w:rsidP="00E97D21">
                            <w:pPr>
                              <w:spacing w:after="0"/>
                              <w:jc w:val="right"/>
                              <w:rPr>
                                <w:b/>
                                <w:caps/>
                                <w:color w:val="2E74B5"/>
                                <w:sz w:val="28"/>
                                <w:szCs w:val="28"/>
                              </w:rPr>
                            </w:pPr>
                            <w:r w:rsidRPr="004C66FE">
                              <w:rPr>
                                <w:b/>
                                <w:caps/>
                                <w:color w:val="2E74B5"/>
                                <w:sz w:val="28"/>
                                <w:szCs w:val="28"/>
                              </w:rPr>
                              <w:t>URBAN DEVELOPMeNT DIRECTORATE (UDD)</w:t>
                            </w:r>
                          </w:p>
                          <w:p w:rsidR="003568D6" w:rsidRPr="004C66FE" w:rsidRDefault="003568D6" w:rsidP="00E97D21">
                            <w:pPr>
                              <w:spacing w:after="0"/>
                              <w:jc w:val="right"/>
                              <w:rPr>
                                <w:b/>
                                <w:caps/>
                                <w:color w:val="2E74B5"/>
                                <w:sz w:val="28"/>
                                <w:szCs w:val="28"/>
                              </w:rPr>
                            </w:pPr>
                            <w:r w:rsidRPr="004C66FE">
                              <w:rPr>
                                <w:b/>
                                <w:caps/>
                                <w:color w:val="2E74B5"/>
                                <w:sz w:val="28"/>
                                <w:szCs w:val="28"/>
                              </w:rPr>
                              <w:t>Government of the People’s Republic of Bangladesh</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tangle 11" o:spid="_x0000_s1035" style="position:absolute;margin-left:44.55pt;margin-top:104.25pt;width:511.4pt;height:52.6pt;z-index:251659776;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" o:allowincell="f" filled="f" stroked="f">
                <v:textbox style="mso-fit-shape-to-text:t" inset="14.4pt,,14.4pt">
                  <w:txbxContent>
                    <w:p w:rsidR="003568D6" w:rsidRPr="004C66FE" w:rsidRDefault="003568D6" w:rsidP="00E97D21">
                      <w:pPr>
                        <w:spacing w:after="0"/>
                        <w:jc w:val="right"/>
                        <w:rPr>
                          <w:b/>
                          <w:caps/>
                          <w:color w:val="2E74B5"/>
                          <w:sz w:val="28"/>
                          <w:szCs w:val="28"/>
                        </w:rPr>
                      </w:pPr>
                      <w:r w:rsidRPr="004C66FE">
                        <w:rPr>
                          <w:b/>
                          <w:caps/>
                          <w:color w:val="2E74B5"/>
                          <w:sz w:val="28"/>
                          <w:szCs w:val="28"/>
                        </w:rPr>
                        <w:t>URBAN DEVELOPMeNT DIRECTORATE (UDD)</w:t>
                      </w:r>
                    </w:p>
                    <w:p w:rsidR="003568D6" w:rsidRPr="004C66FE" w:rsidRDefault="003568D6" w:rsidP="00E97D21">
                      <w:pPr>
                        <w:spacing w:after="0"/>
                        <w:jc w:val="right"/>
                        <w:rPr>
                          <w:b/>
                          <w:caps/>
                          <w:color w:val="2E74B5"/>
                          <w:sz w:val="28"/>
                          <w:szCs w:val="28"/>
                        </w:rPr>
                      </w:pPr>
                      <w:r w:rsidRPr="004C66FE">
                        <w:rPr>
                          <w:b/>
                          <w:caps/>
                          <w:color w:val="2E74B5"/>
                          <w:sz w:val="28"/>
                          <w:szCs w:val="28"/>
                        </w:rPr>
                        <w:t>Government of the People’s Republic of Bangladesh</w:t>
                      </w:r>
                    </w:p>
                  </w:txbxContent>
                </v:textbox>
                <w10:wrap anchorx="page" anchory="page"/>
              </v:rect>
            </w:pict>
          </mc:Fallback>
        </mc:AlternateContent>
      </w:r>
      <w:r w:rsidR="00E97D21">
        <w:rPr>
          <w:rFonts w:ascii="Arial Narrow" w:hAnsi="Arial Narrow"/>
          <w:b/>
          <w:caps/>
        </w:rPr>
        <w:br w:type="page"/>
      </w:r>
    </w:p>
    <w:p w:rsidR="00E97D21" w:rsidRPr="004C66FE" w:rsidRDefault="00E97D21" w:rsidP="00E97D21">
      <w:pPr>
        <w:tabs>
          <w:tab w:val="left" w:leader="dot" w:pos="8640"/>
        </w:tabs>
        <w:spacing w:after="120"/>
        <w:rPr>
          <w:b/>
          <w:caps/>
        </w:rPr>
      </w:pPr>
    </w:p>
    <w:p w:rsidR="00E97D21" w:rsidRPr="004C66FE" w:rsidRDefault="00E97D21" w:rsidP="00E97D21">
      <w:pPr>
        <w:tabs>
          <w:tab w:val="left" w:leader="dot" w:pos="8640"/>
        </w:tabs>
        <w:spacing w:after="120"/>
        <w:rPr>
          <w:b/>
          <w:caps/>
        </w:rPr>
      </w:pPr>
      <w:r w:rsidRPr="004C66FE">
        <w:rPr>
          <w:b/>
          <w:caps/>
        </w:rPr>
        <w:t xml:space="preserve">                            </w:t>
      </w:r>
      <w:r w:rsidR="0094439C" w:rsidRPr="004C66FE">
        <w:rPr>
          <w:b/>
          <w:caps/>
        </w:rPr>
        <w:t xml:space="preserve">                              </w:t>
      </w:r>
      <w:r w:rsidRPr="004C66FE">
        <w:rPr>
          <w:b/>
          <w:caps/>
        </w:rPr>
        <w:t xml:space="preserve"> </w:t>
      </w:r>
      <w:r w:rsidR="0094439C" w:rsidRPr="004C66FE">
        <w:rPr>
          <w:b/>
          <w:caps/>
        </w:rPr>
        <w:t xml:space="preserve">  </w:t>
      </w:r>
      <w:r w:rsidRPr="004C66FE">
        <w:rPr>
          <w:b/>
          <w:caps/>
        </w:rPr>
        <w:t xml:space="preserve">    TABLE OF CONTENTS</w:t>
      </w:r>
    </w:p>
    <w:p w:rsidR="00F20D19" w:rsidRDefault="00F20D19" w:rsidP="00F20D19">
      <w:pPr>
        <w:pStyle w:val="TOCHeading"/>
      </w:pPr>
      <w:r>
        <w:t>Contents                                                                                         Page no</w:t>
      </w:r>
    </w:p>
    <w:p w:rsidR="00BF37DC" w:rsidRPr="00BF0914" w:rsidRDefault="00F20D19" w:rsidP="00176DCC">
      <w:pPr>
        <w:pStyle w:val="TOC1"/>
        <w:tabs>
          <w:tab w:val="right" w:leader="dot" w:pos="8657"/>
        </w:tabs>
        <w:rPr>
          <w:rFonts w:ascii="Calibri" w:hAnsi="Calibri"/>
          <w:noProof/>
          <w:sz w:val="22"/>
          <w:lang w:val="en-US" w:eastAsia="en-US"/>
        </w:rPr>
      </w:pPr>
      <w:r>
        <w:fldChar w:fldCharType="begin"/>
      </w:r>
      <w:r>
        <w:instrText xml:space="preserve"> TOC \o "1-3" \h \z \u </w:instrText>
      </w:r>
      <w:r>
        <w:fldChar w:fldCharType="separate"/>
      </w:r>
      <w:hyperlink w:anchor="_Toc500687907" w:history="1">
        <w:r w:rsidR="00BF37DC" w:rsidRPr="00621CED">
          <w:rPr>
            <w:rStyle w:val="Hyperlink"/>
            <w:noProof/>
          </w:rPr>
          <w:t>CHAPTER ONE</w:t>
        </w:r>
        <w:r w:rsidR="00BF37DC">
          <w:rPr>
            <w:noProof/>
            <w:webHidden/>
          </w:rPr>
          <w:tab/>
        </w:r>
      </w:hyperlink>
      <w:r w:rsidR="002B4A12">
        <w:rPr>
          <w:noProof/>
        </w:rPr>
        <w:t>1-6</w:t>
      </w:r>
    </w:p>
    <w:p w:rsidR="00BF37DC" w:rsidRPr="00BF0914" w:rsidRDefault="00A47293" w:rsidP="00176DCC">
      <w:pPr>
        <w:pStyle w:val="TOC2"/>
        <w:tabs>
          <w:tab w:val="right" w:leader="dot" w:pos="8657"/>
        </w:tabs>
        <w:rPr>
          <w:rFonts w:ascii="Calibri" w:hAnsi="Calibri"/>
          <w:noProof/>
          <w:sz w:val="22"/>
          <w:lang w:val="en-US" w:eastAsia="en-US"/>
        </w:rPr>
      </w:pPr>
      <w:hyperlink w:anchor="_Toc500687908" w:history="1">
        <w:r w:rsidR="00BF37DC" w:rsidRPr="00621CED">
          <w:rPr>
            <w:rStyle w:val="Hyperlink"/>
            <w:noProof/>
          </w:rPr>
          <w:t xml:space="preserve">1. </w:t>
        </w:r>
        <w:r w:rsidR="00820616">
          <w:rPr>
            <w:rStyle w:val="Hyperlink"/>
            <w:noProof/>
          </w:rPr>
          <w:t>Introduction</w:t>
        </w:r>
        <w:r w:rsidR="00BF37DC">
          <w:rPr>
            <w:noProof/>
            <w:webHidden/>
          </w:rPr>
          <w:tab/>
        </w:r>
      </w:hyperlink>
      <w:r w:rsidR="002B4A12">
        <w:rPr>
          <w:noProof/>
        </w:rPr>
        <w:t>1</w:t>
      </w:r>
    </w:p>
    <w:p w:rsidR="00BF37DC" w:rsidRPr="00BF0914" w:rsidRDefault="00A47293" w:rsidP="00176DCC">
      <w:pPr>
        <w:pStyle w:val="TOC3"/>
        <w:tabs>
          <w:tab w:val="right" w:leader="dot" w:pos="8657"/>
        </w:tabs>
        <w:rPr>
          <w:rFonts w:ascii="Calibri" w:hAnsi="Calibri"/>
          <w:noProof/>
          <w:sz w:val="22"/>
          <w:lang w:val="en-US" w:eastAsia="en-US"/>
        </w:rPr>
      </w:pPr>
      <w:hyperlink w:anchor="_Toc500687909" w:history="1">
        <w:r w:rsidR="00BF37DC" w:rsidRPr="00621CED">
          <w:rPr>
            <w:rStyle w:val="Hyperlink"/>
            <w:noProof/>
          </w:rPr>
          <w:t>1.1 Background</w:t>
        </w:r>
        <w:r w:rsidR="00BF37DC">
          <w:rPr>
            <w:noProof/>
            <w:webHidden/>
          </w:rPr>
          <w:tab/>
        </w:r>
      </w:hyperlink>
      <w:r w:rsidR="002B4A12">
        <w:rPr>
          <w:noProof/>
        </w:rPr>
        <w:t>1</w:t>
      </w:r>
    </w:p>
    <w:p w:rsidR="00BF37DC" w:rsidRPr="00BF0914" w:rsidRDefault="00A47293" w:rsidP="00176DCC">
      <w:pPr>
        <w:pStyle w:val="TOC3"/>
        <w:tabs>
          <w:tab w:val="right" w:leader="dot" w:pos="8657"/>
        </w:tabs>
        <w:rPr>
          <w:rFonts w:ascii="Calibri" w:hAnsi="Calibri"/>
          <w:noProof/>
          <w:sz w:val="22"/>
          <w:lang w:val="en-US" w:eastAsia="en-US"/>
        </w:rPr>
      </w:pPr>
      <w:hyperlink w:anchor="_Toc500687910" w:history="1">
        <w:r w:rsidR="00BF37DC" w:rsidRPr="00621CED">
          <w:rPr>
            <w:rStyle w:val="Hyperlink"/>
            <w:noProof/>
          </w:rPr>
          <w:t>1.2 The executing agency</w:t>
        </w:r>
        <w:r w:rsidR="00BF37DC">
          <w:rPr>
            <w:noProof/>
            <w:webHidden/>
          </w:rPr>
          <w:tab/>
        </w:r>
      </w:hyperlink>
      <w:r w:rsidR="005B149D">
        <w:rPr>
          <w:noProof/>
        </w:rPr>
        <w:t>4</w:t>
      </w:r>
    </w:p>
    <w:p w:rsidR="00BF37DC" w:rsidRPr="00BF0914" w:rsidRDefault="00A47293" w:rsidP="00176DCC">
      <w:pPr>
        <w:pStyle w:val="TOC3"/>
        <w:tabs>
          <w:tab w:val="right" w:leader="dot" w:pos="8657"/>
        </w:tabs>
        <w:rPr>
          <w:rFonts w:ascii="Calibri" w:hAnsi="Calibri"/>
          <w:noProof/>
          <w:sz w:val="22"/>
          <w:lang w:val="en-US" w:eastAsia="en-US"/>
        </w:rPr>
      </w:pPr>
      <w:hyperlink w:anchor="_Toc500687911" w:history="1">
        <w:r w:rsidR="00BF37DC" w:rsidRPr="00621CED">
          <w:rPr>
            <w:rStyle w:val="Hyperlink"/>
            <w:noProof/>
          </w:rPr>
          <w:t>1.3 The Consultant</w:t>
        </w:r>
        <w:r w:rsidR="00BF37DC">
          <w:rPr>
            <w:noProof/>
            <w:webHidden/>
          </w:rPr>
          <w:tab/>
        </w:r>
      </w:hyperlink>
      <w:r w:rsidR="005805E3">
        <w:rPr>
          <w:noProof/>
        </w:rPr>
        <w:t>5</w:t>
      </w:r>
    </w:p>
    <w:p w:rsidR="00BF37DC" w:rsidRPr="00BF0914" w:rsidRDefault="00A47293" w:rsidP="00176DCC">
      <w:pPr>
        <w:pStyle w:val="TOC3"/>
        <w:tabs>
          <w:tab w:val="right" w:leader="dot" w:pos="8657"/>
        </w:tabs>
        <w:rPr>
          <w:rFonts w:ascii="Calibri" w:hAnsi="Calibri"/>
          <w:noProof/>
          <w:sz w:val="22"/>
          <w:lang w:val="en-US" w:eastAsia="en-US"/>
        </w:rPr>
      </w:pPr>
      <w:hyperlink w:anchor="_Toc500687912" w:history="1">
        <w:r w:rsidR="00BF37DC" w:rsidRPr="00621CED">
          <w:rPr>
            <w:rStyle w:val="Hyperlink"/>
            <w:noProof/>
          </w:rPr>
          <w:t>1.4 The project location</w:t>
        </w:r>
        <w:r w:rsidR="00BF37DC">
          <w:rPr>
            <w:noProof/>
            <w:webHidden/>
          </w:rPr>
          <w:tab/>
        </w:r>
      </w:hyperlink>
      <w:r w:rsidR="005805E3">
        <w:rPr>
          <w:noProof/>
        </w:rPr>
        <w:t>6</w:t>
      </w:r>
    </w:p>
    <w:p w:rsidR="00BF37DC" w:rsidRPr="00BF0914" w:rsidRDefault="00A47293" w:rsidP="00176DCC">
      <w:pPr>
        <w:pStyle w:val="TOC1"/>
        <w:tabs>
          <w:tab w:val="right" w:leader="dot" w:pos="8657"/>
        </w:tabs>
        <w:rPr>
          <w:rFonts w:ascii="Calibri" w:hAnsi="Calibri"/>
          <w:noProof/>
          <w:sz w:val="22"/>
          <w:lang w:val="en-US" w:eastAsia="en-US"/>
        </w:rPr>
      </w:pPr>
      <w:hyperlink w:anchor="_Toc500687913" w:history="1">
        <w:r w:rsidR="00BF37DC" w:rsidRPr="00621CED">
          <w:rPr>
            <w:rStyle w:val="Hyperlink"/>
            <w:noProof/>
          </w:rPr>
          <w:t>CHAPTER TWO</w:t>
        </w:r>
        <w:r w:rsidR="00BF37DC">
          <w:rPr>
            <w:noProof/>
            <w:webHidden/>
          </w:rPr>
          <w:tab/>
        </w:r>
      </w:hyperlink>
      <w:r w:rsidR="005805E3">
        <w:rPr>
          <w:noProof/>
        </w:rPr>
        <w:t>7-10</w:t>
      </w:r>
    </w:p>
    <w:p w:rsidR="00BF37DC" w:rsidRPr="00BF0914" w:rsidRDefault="00A47293" w:rsidP="00176DCC">
      <w:pPr>
        <w:pStyle w:val="TOC2"/>
        <w:tabs>
          <w:tab w:val="right" w:leader="dot" w:pos="8657"/>
        </w:tabs>
        <w:rPr>
          <w:rFonts w:ascii="Calibri" w:hAnsi="Calibri"/>
          <w:noProof/>
          <w:sz w:val="22"/>
          <w:lang w:val="en-US" w:eastAsia="en-US"/>
        </w:rPr>
      </w:pPr>
      <w:hyperlink w:anchor="_Toc500687914" w:history="1">
        <w:r w:rsidR="00BF37DC" w:rsidRPr="00621CED">
          <w:rPr>
            <w:rStyle w:val="Hyperlink"/>
            <w:noProof/>
          </w:rPr>
          <w:t xml:space="preserve">2. </w:t>
        </w:r>
        <w:r w:rsidR="00B35022">
          <w:rPr>
            <w:rStyle w:val="Hyperlink"/>
            <w:noProof/>
          </w:rPr>
          <w:t>Mobilization &amp; Orientation</w:t>
        </w:r>
        <w:r w:rsidR="00BF37DC">
          <w:rPr>
            <w:noProof/>
            <w:webHidden/>
          </w:rPr>
          <w:tab/>
        </w:r>
      </w:hyperlink>
      <w:r w:rsidR="005805E3">
        <w:rPr>
          <w:noProof/>
        </w:rPr>
        <w:t>7</w:t>
      </w:r>
    </w:p>
    <w:p w:rsidR="00BF37DC" w:rsidRPr="00BF0914" w:rsidRDefault="00A47293" w:rsidP="00176DCC">
      <w:pPr>
        <w:pStyle w:val="TOC3"/>
        <w:tabs>
          <w:tab w:val="right" w:leader="dot" w:pos="8657"/>
        </w:tabs>
        <w:rPr>
          <w:rFonts w:ascii="Calibri" w:hAnsi="Calibri"/>
          <w:noProof/>
          <w:sz w:val="22"/>
          <w:lang w:val="en-US" w:eastAsia="en-US"/>
        </w:rPr>
      </w:pPr>
      <w:hyperlink w:anchor="_Toc500687915" w:history="1">
        <w:r w:rsidR="00BF37DC" w:rsidRPr="00621CED">
          <w:rPr>
            <w:rStyle w:val="Hyperlink"/>
            <w:noProof/>
          </w:rPr>
          <w:t>2.1 Consultant’s Organization</w:t>
        </w:r>
        <w:r w:rsidR="00BF37DC">
          <w:rPr>
            <w:noProof/>
            <w:webHidden/>
          </w:rPr>
          <w:tab/>
        </w:r>
      </w:hyperlink>
      <w:r w:rsidR="006150D3">
        <w:rPr>
          <w:noProof/>
        </w:rPr>
        <w:t>9</w:t>
      </w:r>
    </w:p>
    <w:p w:rsidR="00BF37DC" w:rsidRPr="00BF0914" w:rsidRDefault="00A47293" w:rsidP="00176DCC">
      <w:pPr>
        <w:pStyle w:val="TOC3"/>
        <w:tabs>
          <w:tab w:val="right" w:leader="dot" w:pos="8657"/>
        </w:tabs>
        <w:rPr>
          <w:rFonts w:ascii="Calibri" w:hAnsi="Calibri"/>
          <w:noProof/>
          <w:sz w:val="22"/>
          <w:lang w:val="en-US" w:eastAsia="en-US"/>
        </w:rPr>
      </w:pPr>
      <w:hyperlink w:anchor="_Toc500687916" w:history="1">
        <w:r w:rsidR="00BF37DC" w:rsidRPr="00621CED">
          <w:rPr>
            <w:rStyle w:val="Hyperlink"/>
            <w:noProof/>
          </w:rPr>
          <w:t xml:space="preserve">2.2 Mobilization of </w:t>
        </w:r>
        <w:r w:rsidR="00BA02EC">
          <w:rPr>
            <w:rStyle w:val="Hyperlink"/>
            <w:noProof/>
          </w:rPr>
          <w:t>The</w:t>
        </w:r>
        <w:r w:rsidR="00BF37DC" w:rsidRPr="00621CED">
          <w:rPr>
            <w:rStyle w:val="Hyperlink"/>
            <w:noProof/>
          </w:rPr>
          <w:t xml:space="preserve"> Consultant’s Team</w:t>
        </w:r>
        <w:r w:rsidR="00BF37DC">
          <w:rPr>
            <w:noProof/>
            <w:webHidden/>
          </w:rPr>
          <w:tab/>
        </w:r>
      </w:hyperlink>
      <w:r w:rsidR="00AA5A8F">
        <w:rPr>
          <w:noProof/>
        </w:rPr>
        <w:t>9</w:t>
      </w:r>
    </w:p>
    <w:p w:rsidR="00BF37DC" w:rsidRPr="00BF0914" w:rsidRDefault="00A47293" w:rsidP="00176DCC">
      <w:pPr>
        <w:pStyle w:val="TOC3"/>
        <w:tabs>
          <w:tab w:val="right" w:leader="dot" w:pos="8657"/>
        </w:tabs>
        <w:rPr>
          <w:rFonts w:ascii="Calibri" w:hAnsi="Calibri"/>
          <w:noProof/>
          <w:sz w:val="22"/>
          <w:lang w:val="en-US" w:eastAsia="en-US"/>
        </w:rPr>
      </w:pPr>
      <w:hyperlink w:anchor="_Toc500687917" w:history="1">
        <w:r w:rsidR="00BF37DC" w:rsidRPr="00621CED">
          <w:rPr>
            <w:rStyle w:val="Hyperlink"/>
            <w:noProof/>
          </w:rPr>
          <w:t xml:space="preserve">2.3 </w:t>
        </w:r>
        <w:r w:rsidR="00BA02EC">
          <w:rPr>
            <w:rStyle w:val="Hyperlink"/>
            <w:noProof/>
          </w:rPr>
          <w:t>Initial</w:t>
        </w:r>
        <w:r w:rsidR="00BF37DC" w:rsidRPr="00621CED">
          <w:rPr>
            <w:rStyle w:val="Hyperlink"/>
            <w:noProof/>
          </w:rPr>
          <w:t xml:space="preserve"> </w:t>
        </w:r>
        <w:r w:rsidR="00BA02EC">
          <w:rPr>
            <w:rStyle w:val="Hyperlink"/>
            <w:noProof/>
          </w:rPr>
          <w:t>Meetings</w:t>
        </w:r>
        <w:r w:rsidR="00BF37DC">
          <w:rPr>
            <w:noProof/>
            <w:webHidden/>
          </w:rPr>
          <w:tab/>
        </w:r>
      </w:hyperlink>
      <w:r w:rsidR="00AA5A8F">
        <w:rPr>
          <w:noProof/>
        </w:rPr>
        <w:t>10</w:t>
      </w:r>
    </w:p>
    <w:p w:rsidR="00BF37DC" w:rsidRPr="00BF0914" w:rsidRDefault="00A47293" w:rsidP="00176DCC">
      <w:pPr>
        <w:pStyle w:val="TOC1"/>
        <w:tabs>
          <w:tab w:val="right" w:leader="dot" w:pos="8657"/>
        </w:tabs>
        <w:rPr>
          <w:rFonts w:ascii="Calibri" w:hAnsi="Calibri"/>
          <w:noProof/>
          <w:sz w:val="22"/>
          <w:lang w:val="en-US" w:eastAsia="en-US"/>
        </w:rPr>
      </w:pPr>
      <w:hyperlink w:anchor="_Toc500687918" w:history="1">
        <w:r w:rsidR="00BF37DC" w:rsidRPr="00621CED">
          <w:rPr>
            <w:rStyle w:val="Hyperlink"/>
            <w:noProof/>
          </w:rPr>
          <w:t>CHAPTER THREE</w:t>
        </w:r>
        <w:r w:rsidR="00BF37DC">
          <w:rPr>
            <w:noProof/>
            <w:webHidden/>
          </w:rPr>
          <w:tab/>
        </w:r>
      </w:hyperlink>
      <w:r w:rsidR="00176DCC">
        <w:rPr>
          <w:noProof/>
        </w:rPr>
        <w:t>10-15</w:t>
      </w:r>
    </w:p>
    <w:p w:rsidR="00BF37DC" w:rsidRPr="00BF0914" w:rsidRDefault="00A47293" w:rsidP="00176DCC">
      <w:pPr>
        <w:pStyle w:val="TOC3"/>
        <w:tabs>
          <w:tab w:val="right" w:leader="dot" w:pos="8657"/>
        </w:tabs>
        <w:rPr>
          <w:rFonts w:ascii="Calibri" w:hAnsi="Calibri"/>
          <w:noProof/>
          <w:sz w:val="22"/>
          <w:lang w:val="en-US" w:eastAsia="en-US"/>
        </w:rPr>
      </w:pPr>
      <w:hyperlink w:anchor="_Toc500687920" w:history="1">
        <w:r w:rsidR="00BF37DC" w:rsidRPr="00621CED">
          <w:rPr>
            <w:rStyle w:val="Hyperlink"/>
            <w:noProof/>
          </w:rPr>
          <w:t>3.1 Overview</w:t>
        </w:r>
        <w:r w:rsidR="00BF37DC">
          <w:rPr>
            <w:noProof/>
            <w:webHidden/>
          </w:rPr>
          <w:tab/>
        </w:r>
      </w:hyperlink>
      <w:r w:rsidR="00176DCC">
        <w:rPr>
          <w:noProof/>
        </w:rPr>
        <w:t>11</w:t>
      </w:r>
    </w:p>
    <w:p w:rsidR="00BF37DC" w:rsidRPr="00BF0914" w:rsidRDefault="00A47293" w:rsidP="00176DCC">
      <w:pPr>
        <w:pStyle w:val="TOC3"/>
        <w:tabs>
          <w:tab w:val="right" w:leader="dot" w:pos="8657"/>
        </w:tabs>
        <w:rPr>
          <w:rFonts w:ascii="Calibri" w:hAnsi="Calibri"/>
          <w:noProof/>
          <w:sz w:val="22"/>
          <w:lang w:val="en-US" w:eastAsia="en-US"/>
        </w:rPr>
      </w:pPr>
      <w:hyperlink w:anchor="_Toc500687921" w:history="1">
        <w:r w:rsidR="00BF37DC" w:rsidRPr="00621CED">
          <w:rPr>
            <w:rStyle w:val="Hyperlink"/>
            <w:noProof/>
          </w:rPr>
          <w:t>3.2 Work Plan:</w:t>
        </w:r>
        <w:r w:rsidR="00BF37DC">
          <w:rPr>
            <w:noProof/>
            <w:webHidden/>
          </w:rPr>
          <w:tab/>
        </w:r>
      </w:hyperlink>
      <w:r w:rsidR="00176DCC">
        <w:rPr>
          <w:noProof/>
        </w:rPr>
        <w:t>12</w:t>
      </w:r>
    </w:p>
    <w:p w:rsidR="00BF37DC" w:rsidRPr="00BF0914" w:rsidRDefault="0094439C" w:rsidP="00176DCC">
      <w:pPr>
        <w:pStyle w:val="TOC3"/>
        <w:tabs>
          <w:tab w:val="right" w:leader="dot" w:pos="8657"/>
        </w:tabs>
        <w:ind w:left="0"/>
        <w:rPr>
          <w:rFonts w:ascii="Calibri" w:hAnsi="Calibri"/>
          <w:noProof/>
          <w:sz w:val="22"/>
          <w:lang w:val="en-US" w:eastAsia="en-US"/>
        </w:rPr>
      </w:pPr>
      <w:r>
        <w:t xml:space="preserve">   </w:t>
      </w:r>
      <w:hyperlink w:anchor="_Toc500687922" w:history="1">
        <w:r w:rsidR="00176DCC">
          <w:rPr>
            <w:rStyle w:val="Hyperlink"/>
            <w:noProof/>
          </w:rPr>
          <w:t>3.3 Staffing Schedule</w:t>
        </w:r>
        <w:r w:rsidR="00BF37DC">
          <w:rPr>
            <w:noProof/>
            <w:webHidden/>
          </w:rPr>
          <w:tab/>
        </w:r>
      </w:hyperlink>
      <w:r w:rsidR="00176DCC">
        <w:rPr>
          <w:noProof/>
        </w:rPr>
        <w:t>12</w:t>
      </w:r>
    </w:p>
    <w:p w:rsidR="00BF37DC" w:rsidRPr="00BF0914" w:rsidRDefault="00A47293" w:rsidP="00176DCC">
      <w:pPr>
        <w:pStyle w:val="TOC2"/>
        <w:tabs>
          <w:tab w:val="right" w:leader="dot" w:pos="8657"/>
        </w:tabs>
        <w:rPr>
          <w:rFonts w:ascii="Calibri" w:hAnsi="Calibri"/>
          <w:noProof/>
          <w:sz w:val="22"/>
          <w:lang w:val="en-US" w:eastAsia="en-US"/>
        </w:rPr>
      </w:pPr>
      <w:hyperlink w:anchor="_Toc500687923" w:history="1">
        <w:r w:rsidR="00BF37DC" w:rsidRPr="00621CED">
          <w:rPr>
            <w:rStyle w:val="Hyperlink"/>
            <w:noProof/>
          </w:rPr>
          <w:t>3.4 Reconnaissance survey and activity.</w:t>
        </w:r>
        <w:r w:rsidR="00BF37DC">
          <w:rPr>
            <w:noProof/>
            <w:webHidden/>
          </w:rPr>
          <w:tab/>
        </w:r>
      </w:hyperlink>
      <w:r w:rsidR="00176DCC">
        <w:rPr>
          <w:noProof/>
        </w:rPr>
        <w:t>14</w:t>
      </w:r>
    </w:p>
    <w:p w:rsidR="00BF37DC" w:rsidRPr="00BF0914" w:rsidRDefault="00A47293" w:rsidP="00176DCC">
      <w:pPr>
        <w:pStyle w:val="TOC2"/>
        <w:tabs>
          <w:tab w:val="right" w:leader="dot" w:pos="8657"/>
        </w:tabs>
        <w:rPr>
          <w:rFonts w:ascii="Calibri" w:hAnsi="Calibri"/>
          <w:noProof/>
          <w:sz w:val="22"/>
          <w:lang w:val="en-US" w:eastAsia="en-US"/>
        </w:rPr>
      </w:pPr>
      <w:hyperlink w:anchor="_Toc500687924" w:history="1">
        <w:r w:rsidR="00BF37DC" w:rsidRPr="00621CED">
          <w:rPr>
            <w:rStyle w:val="Hyperlink"/>
            <w:noProof/>
          </w:rPr>
          <w:t>3.5 Photograph with Stakeholders and Project Area during Reconnaissance Survey.</w:t>
        </w:r>
        <w:r w:rsidR="00BF37DC">
          <w:rPr>
            <w:noProof/>
            <w:webHidden/>
          </w:rPr>
          <w:tab/>
        </w:r>
      </w:hyperlink>
      <w:r w:rsidR="00176DCC">
        <w:rPr>
          <w:noProof/>
        </w:rPr>
        <w:t>15</w:t>
      </w:r>
    </w:p>
    <w:p w:rsidR="00BF37DC" w:rsidRDefault="00A47293">
      <w:pPr>
        <w:pStyle w:val="TOC1"/>
        <w:tabs>
          <w:tab w:val="right" w:leader="dot" w:pos="8657"/>
        </w:tabs>
        <w:rPr>
          <w:noProof/>
        </w:rPr>
      </w:pPr>
      <w:hyperlink w:anchor="_Toc500687925" w:history="1">
        <w:r w:rsidR="00BF37DC" w:rsidRPr="00621CED">
          <w:rPr>
            <w:rStyle w:val="Hyperlink"/>
            <w:noProof/>
          </w:rPr>
          <w:t>CHAPTER FOUR</w:t>
        </w:r>
      </w:hyperlink>
      <w:r w:rsidR="00F60F0F">
        <w:rPr>
          <w:noProof/>
        </w:rPr>
        <w:t>…………………………………………………………………….16-45</w:t>
      </w:r>
    </w:p>
    <w:p w:rsidR="00176DCC" w:rsidRDefault="00176DCC" w:rsidP="00176DCC">
      <w:r>
        <w:t xml:space="preserve">    4 Findings:</w:t>
      </w:r>
    </w:p>
    <w:p w:rsidR="00176DCC" w:rsidRDefault="00176DCC" w:rsidP="00176DCC">
      <w:r>
        <w:t>4.1 Household Characteristics……………………………………………………………16</w:t>
      </w:r>
    </w:p>
    <w:p w:rsidR="00176DCC" w:rsidRDefault="00176DCC" w:rsidP="00176DCC">
      <w:r>
        <w:t>4.1 Age and sex distribution of Respondents</w:t>
      </w:r>
    </w:p>
    <w:p w:rsidR="00176DCC" w:rsidRDefault="000D4BE7" w:rsidP="00176DCC">
      <w:r>
        <w:t xml:space="preserve">4.1.1 Age distribution of the </w:t>
      </w:r>
      <w:r w:rsidR="00176DCC">
        <w:t>Respondents………………………………………</w:t>
      </w:r>
      <w:r w:rsidR="0085220A">
        <w:t>...</w:t>
      </w:r>
      <w:r w:rsidR="00176DCC">
        <w:t>……..17</w:t>
      </w:r>
    </w:p>
    <w:p w:rsidR="0094439C" w:rsidRDefault="0094439C" w:rsidP="00176DCC">
      <w:r>
        <w:t>4.1.2Sex distribution of the Respondents………………………………………</w:t>
      </w:r>
      <w:r w:rsidR="0085220A">
        <w:t>...</w:t>
      </w:r>
      <w:r>
        <w:t>………17</w:t>
      </w:r>
    </w:p>
    <w:p w:rsidR="0094439C" w:rsidRDefault="0094439C" w:rsidP="00176DCC">
      <w:r>
        <w:lastRenderedPageBreak/>
        <w:t>4.1.3 Education Status……………………………………………………………………18</w:t>
      </w:r>
    </w:p>
    <w:p w:rsidR="0094439C" w:rsidRDefault="0094439C" w:rsidP="00176DCC">
      <w:r>
        <w:t>4.1.4 Occupational Status…………………………………………….…………………..18</w:t>
      </w:r>
    </w:p>
    <w:p w:rsidR="0094439C" w:rsidRDefault="007C5C93" w:rsidP="00176DCC">
      <w:r>
        <w:t xml:space="preserve">4.1.5 Marital </w:t>
      </w:r>
      <w:r w:rsidR="0094439C">
        <w:t>Status………………………………………………….…………</w:t>
      </w:r>
      <w:r w:rsidR="0085220A">
        <w:t>...</w:t>
      </w:r>
      <w:r w:rsidR="0094439C">
        <w:t>………19</w:t>
      </w:r>
    </w:p>
    <w:p w:rsidR="0094439C" w:rsidRDefault="0094439C" w:rsidP="00176DCC">
      <w:r>
        <w:t>4.1.6 Family Type……………………………………………………………</w:t>
      </w:r>
      <w:r w:rsidR="0085220A">
        <w:t>..</w:t>
      </w:r>
      <w:r>
        <w:t>………...20</w:t>
      </w:r>
    </w:p>
    <w:p w:rsidR="0094439C" w:rsidRDefault="0094439C" w:rsidP="00176DCC">
      <w:r>
        <w:t>4.1.7 Family Member………………………………………………………</w:t>
      </w:r>
      <w:r w:rsidR="0085220A">
        <w:t>..</w:t>
      </w:r>
      <w:r>
        <w:t>…………..20</w:t>
      </w:r>
    </w:p>
    <w:p w:rsidR="0094439C" w:rsidRDefault="0094439C" w:rsidP="00176DCC">
      <w:r>
        <w:t>4.1.8 Religion…………………………………………………………………………….20</w:t>
      </w:r>
    </w:p>
    <w:p w:rsidR="0094439C" w:rsidRDefault="0094439C" w:rsidP="00176DCC">
      <w:r>
        <w:t>4.2 Characteristics of Autism and Disability</w:t>
      </w:r>
    </w:p>
    <w:p w:rsidR="0094439C" w:rsidRDefault="0094439C" w:rsidP="00176DCC">
      <w:r>
        <w:t>4.2.1 Autism……………………………………………………………………………..21</w:t>
      </w:r>
    </w:p>
    <w:p w:rsidR="0094439C" w:rsidRDefault="0094439C" w:rsidP="00176DCC">
      <w:r>
        <w:t>4.2.2Diability…………………………………………………………………………….21</w:t>
      </w:r>
    </w:p>
    <w:p w:rsidR="0094439C" w:rsidRDefault="0094439C" w:rsidP="00176DCC">
      <w:r>
        <w:t>4.3.1 Income of the Household…………………………………………………………..22</w:t>
      </w:r>
    </w:p>
    <w:p w:rsidR="0094439C" w:rsidRDefault="0094439C" w:rsidP="00176DCC">
      <w:r>
        <w:t>4.3.2 Expenditure of Household…………………………………………………………23</w:t>
      </w:r>
    </w:p>
    <w:p w:rsidR="0094439C" w:rsidRDefault="0094439C" w:rsidP="00176DCC">
      <w:r>
        <w:t>4.3.3 Savings of Household……………………………………………………………..24</w:t>
      </w:r>
    </w:p>
    <w:p w:rsidR="0094439C" w:rsidRDefault="0094439C" w:rsidP="00176DCC">
      <w:r>
        <w:t xml:space="preserve">4.4 </w:t>
      </w:r>
      <w:r w:rsidR="00AC60CF">
        <w:t>Family Members Staying outside</w:t>
      </w:r>
    </w:p>
    <w:p w:rsidR="00AC60CF" w:rsidRDefault="00AC60CF" w:rsidP="00176DCC">
      <w:r>
        <w:t>4.4.1 Distribution of Family Members Staying Outside…………………………………</w:t>
      </w:r>
      <w:r w:rsidR="0086311C">
        <w:t>26</w:t>
      </w:r>
    </w:p>
    <w:p w:rsidR="00AC60CF" w:rsidRDefault="00AC60CF" w:rsidP="00176DCC">
      <w:r>
        <w:t>4.5 Structure</w:t>
      </w:r>
    </w:p>
    <w:p w:rsidR="00AC60CF" w:rsidRDefault="00AC60CF" w:rsidP="00176DCC">
      <w:r>
        <w:t>4.5.1 Structure of House………………………………………………………………….</w:t>
      </w:r>
      <w:r w:rsidR="0086311C">
        <w:t>27</w:t>
      </w:r>
    </w:p>
    <w:p w:rsidR="00AC60CF" w:rsidRDefault="00AC60CF" w:rsidP="00176DCC">
      <w:r>
        <w:t>4.5.2 Number of Floor of Pucca Structure……………………………………………….</w:t>
      </w:r>
      <w:r w:rsidR="0086311C">
        <w:t>27</w:t>
      </w:r>
    </w:p>
    <w:p w:rsidR="00AC60CF" w:rsidRDefault="00AC60CF" w:rsidP="00176DCC">
      <w:r>
        <w:t>4.5.3 Construction Year of House………………………………………………………..</w:t>
      </w:r>
      <w:r w:rsidR="0086311C">
        <w:t>28</w:t>
      </w:r>
    </w:p>
    <w:p w:rsidR="00AC60CF" w:rsidRDefault="00AC60CF" w:rsidP="00176DCC">
      <w:r>
        <w:t>4.5.4 Foundation Type…………………………………………………………………...</w:t>
      </w:r>
      <w:r w:rsidR="0086311C">
        <w:t>28</w:t>
      </w:r>
    </w:p>
    <w:p w:rsidR="00AC60CF" w:rsidRDefault="00AC60CF" w:rsidP="00176DCC">
      <w:r>
        <w:t>4.5.5 House Soil Type……………………………………………………………………</w:t>
      </w:r>
      <w:r w:rsidR="0086311C">
        <w:t>29</w:t>
      </w:r>
    </w:p>
    <w:p w:rsidR="00AC60CF" w:rsidRDefault="00AC60CF" w:rsidP="00176DCC">
      <w:r>
        <w:t>4.5.6 Land Price…………………………………………………………………………..</w:t>
      </w:r>
      <w:r w:rsidR="0086311C">
        <w:t>30</w:t>
      </w:r>
    </w:p>
    <w:p w:rsidR="00820616" w:rsidRDefault="00820616" w:rsidP="00176DCC">
      <w:r>
        <w:t>4.</w:t>
      </w:r>
      <w:r w:rsidR="0086311C">
        <w:t>6.1 Road with in front of House</w:t>
      </w:r>
      <w:r>
        <w:t>(meter)………………………………………………..</w:t>
      </w:r>
      <w:r w:rsidR="0086311C">
        <w:t>30</w:t>
      </w:r>
    </w:p>
    <w:p w:rsidR="00820616" w:rsidRDefault="0086311C" w:rsidP="00176DCC">
      <w:r>
        <w:t xml:space="preserve">4.6.2 Road </w:t>
      </w:r>
      <w:r w:rsidR="00820616">
        <w:t>Type………………………………………………………………</w:t>
      </w:r>
      <w:r w:rsidR="0085220A">
        <w:t>...</w:t>
      </w:r>
      <w:r w:rsidR="00820616">
        <w:t>………</w:t>
      </w:r>
      <w:r>
        <w:t>..31</w:t>
      </w:r>
    </w:p>
    <w:p w:rsidR="00820616" w:rsidRDefault="00820616" w:rsidP="00176DCC">
      <w:r>
        <w:t>4.6.3 Main Road Distance from House…………………………………………………..</w:t>
      </w:r>
      <w:r w:rsidR="0086311C">
        <w:t>32</w:t>
      </w:r>
    </w:p>
    <w:p w:rsidR="00820616" w:rsidRDefault="00820616" w:rsidP="00176DCC">
      <w:r>
        <w:t>4.6.4 Condition of Main Road……………………………………………………………</w:t>
      </w:r>
      <w:r w:rsidR="0086311C">
        <w:t>33</w:t>
      </w:r>
    </w:p>
    <w:p w:rsidR="00820616" w:rsidRDefault="00820616" w:rsidP="00176DCC">
      <w:r>
        <w:t>4.6.5 Problem of Main Road……………………………………………………………..</w:t>
      </w:r>
      <w:r w:rsidR="0086311C">
        <w:t>33</w:t>
      </w:r>
    </w:p>
    <w:p w:rsidR="00820616" w:rsidRDefault="00820616" w:rsidP="00176DCC">
      <w:r>
        <w:t>4.6.6 Light Post…………………………………..………………………………………</w:t>
      </w:r>
      <w:r w:rsidR="0086311C">
        <w:t>33</w:t>
      </w:r>
    </w:p>
    <w:p w:rsidR="00820616" w:rsidRDefault="00820616" w:rsidP="00176DCC">
      <w:r>
        <w:lastRenderedPageBreak/>
        <w:t>4.6.7 Drain………………………………………………………………………………..</w:t>
      </w:r>
      <w:r w:rsidR="0086311C">
        <w:t>34</w:t>
      </w:r>
    </w:p>
    <w:p w:rsidR="00820616" w:rsidRDefault="00820616" w:rsidP="00176DCC">
      <w:r>
        <w:t>4.7 Water sources</w:t>
      </w:r>
    </w:p>
    <w:p w:rsidR="00820616" w:rsidRDefault="0086311C" w:rsidP="00176DCC">
      <w:r>
        <w:t xml:space="preserve">4.7.1 Sources of </w:t>
      </w:r>
      <w:r w:rsidR="00820616">
        <w:t>Water…………………………………</w:t>
      </w:r>
      <w:r>
        <w:t>………………</w:t>
      </w:r>
      <w:r w:rsidR="00820616">
        <w:t>……</w:t>
      </w:r>
      <w:r w:rsidR="0085220A">
        <w:t>.</w:t>
      </w:r>
      <w:r w:rsidR="00820616">
        <w:t>…</w:t>
      </w:r>
      <w:r>
        <w:t>….</w:t>
      </w:r>
      <w:r w:rsidR="00820616">
        <w:t>……</w:t>
      </w:r>
      <w:r>
        <w:t>34</w:t>
      </w:r>
    </w:p>
    <w:p w:rsidR="00820616" w:rsidRDefault="0086311C" w:rsidP="00176DCC">
      <w:r>
        <w:t xml:space="preserve">4.7.2 Quality of </w:t>
      </w:r>
      <w:r w:rsidR="00820616">
        <w:t>Water……………</w:t>
      </w:r>
      <w:r>
        <w:t>…………………..</w:t>
      </w:r>
      <w:r w:rsidR="00820616">
        <w:t>…………………………………</w:t>
      </w:r>
      <w:r>
        <w:t>.34</w:t>
      </w:r>
    </w:p>
    <w:p w:rsidR="00820616" w:rsidRDefault="00820616" w:rsidP="00176DCC">
      <w:r>
        <w:t>4.8.1 Sources of Fuel……………………………………………………………………</w:t>
      </w:r>
      <w:r w:rsidR="0086311C">
        <w:t>..35</w:t>
      </w:r>
    </w:p>
    <w:p w:rsidR="0086311C" w:rsidRDefault="0086311C" w:rsidP="00176DCC">
      <w:r>
        <w:t>4.8.2 Sources of Light…………………...……………………………………………….35</w:t>
      </w:r>
    </w:p>
    <w:p w:rsidR="00820616" w:rsidRDefault="00820616" w:rsidP="00176DCC">
      <w:r>
        <w:t>4.9 Sanitation</w:t>
      </w:r>
    </w:p>
    <w:p w:rsidR="00820616" w:rsidRDefault="0086311C" w:rsidP="00176DCC">
      <w:r>
        <w:t xml:space="preserve">4.9.1 Types of </w:t>
      </w:r>
      <w:r w:rsidR="00820616">
        <w:t>Latrine…………………………………………………………</w:t>
      </w:r>
      <w:r w:rsidR="0085220A">
        <w:t>..</w:t>
      </w:r>
      <w:r w:rsidR="00820616">
        <w:t>………</w:t>
      </w:r>
      <w:r>
        <w:t>.36</w:t>
      </w:r>
    </w:p>
    <w:p w:rsidR="00820616" w:rsidRDefault="00820616" w:rsidP="00176DCC">
      <w:r>
        <w:t>4.9.2</w:t>
      </w:r>
      <w:r w:rsidR="0086311C">
        <w:t xml:space="preserve"> Is Latrine Hygienic?..........</w:t>
      </w:r>
      <w:r>
        <w:t>..........................................................</w:t>
      </w:r>
      <w:r w:rsidR="0086311C">
        <w:t>.............................37</w:t>
      </w:r>
    </w:p>
    <w:p w:rsidR="0072190F" w:rsidRDefault="0072190F" w:rsidP="00176DCC">
      <w:r>
        <w:t>4.10 Diseases</w:t>
      </w:r>
    </w:p>
    <w:p w:rsidR="0072190F" w:rsidRDefault="0072190F" w:rsidP="00176DCC">
      <w:r>
        <w:t>4.10.1 Attacked by Disease in the last year………………………………………………</w:t>
      </w:r>
      <w:r w:rsidR="0086311C">
        <w:t>37</w:t>
      </w:r>
    </w:p>
    <w:p w:rsidR="0072190F" w:rsidRDefault="0072190F" w:rsidP="00176DCC">
      <w:r>
        <w:t>4.10.2 Hospital/Medical Distance from House………………………………………..…3</w:t>
      </w:r>
      <w:r w:rsidR="0086311C">
        <w:t>8</w:t>
      </w:r>
    </w:p>
    <w:p w:rsidR="0072190F" w:rsidRDefault="0072190F" w:rsidP="00176DCC">
      <w:r>
        <w:t>4.11 Educational Institution</w:t>
      </w:r>
    </w:p>
    <w:p w:rsidR="0072190F" w:rsidRDefault="0072190F" w:rsidP="00176DCC">
      <w:r>
        <w:t>4.11.1 Nearest Primary School Distance (m)……………………………………………</w:t>
      </w:r>
      <w:r w:rsidR="0086311C">
        <w:t>.38</w:t>
      </w:r>
    </w:p>
    <w:p w:rsidR="0072190F" w:rsidRDefault="0072190F" w:rsidP="00176DCC">
      <w:r>
        <w:t>4.11.2 Nearest High school Distance …………………………………………</w:t>
      </w:r>
      <w:r w:rsidR="0085220A">
        <w:t>..</w:t>
      </w:r>
      <w:r>
        <w:t>………</w:t>
      </w:r>
      <w:r w:rsidR="0086311C">
        <w:t>..39</w:t>
      </w:r>
    </w:p>
    <w:p w:rsidR="0072190F" w:rsidRDefault="0072190F" w:rsidP="00176DCC">
      <w:r>
        <w:t>4.12Recreation</w:t>
      </w:r>
    </w:p>
    <w:p w:rsidR="0072190F" w:rsidRDefault="0072190F" w:rsidP="00176DCC">
      <w:r>
        <w:t>4.12.1 Location for Recreation…………………………………………………………</w:t>
      </w:r>
      <w:r w:rsidR="0086311C">
        <w:t>..39</w:t>
      </w:r>
    </w:p>
    <w:p w:rsidR="0072190F" w:rsidRDefault="0072190F" w:rsidP="00176DCC">
      <w:r>
        <w:t xml:space="preserve">4.13 Natural Disaster </w:t>
      </w:r>
    </w:p>
    <w:p w:rsidR="0072190F" w:rsidRDefault="0072190F" w:rsidP="00176DCC">
      <w:r>
        <w:t>4.13.1Cyclone/Tornedo in survey area (Year)…………………………………</w:t>
      </w:r>
      <w:r w:rsidR="0085220A">
        <w:t>..</w:t>
      </w:r>
      <w:r>
        <w:t>………</w:t>
      </w:r>
      <w:r w:rsidR="0086311C">
        <w:t>40</w:t>
      </w:r>
    </w:p>
    <w:p w:rsidR="0072190F" w:rsidRDefault="0072190F" w:rsidP="00176DCC">
      <w:r>
        <w:t>4.13.2 Water Logging ……………………………………………………………………</w:t>
      </w:r>
      <w:r w:rsidR="0086311C">
        <w:t>41</w:t>
      </w:r>
    </w:p>
    <w:p w:rsidR="0072190F" w:rsidRDefault="0072190F" w:rsidP="00176DCC">
      <w:r>
        <w:t>4.13.3 Duration of water logging ………………………………………………………</w:t>
      </w:r>
      <w:r w:rsidR="0086311C">
        <w:t>..41</w:t>
      </w:r>
    </w:p>
    <w:p w:rsidR="0072190F" w:rsidRDefault="0072190F" w:rsidP="00176DCC">
      <w:r>
        <w:t>4.14.1 First Problem in this Area………………………………………………</w:t>
      </w:r>
      <w:r w:rsidR="0085220A">
        <w:t>..</w:t>
      </w:r>
      <w:r>
        <w:t>………</w:t>
      </w:r>
      <w:r w:rsidR="0086311C">
        <w:t>43</w:t>
      </w:r>
    </w:p>
    <w:p w:rsidR="0072190F" w:rsidRDefault="0072190F" w:rsidP="00176DCC">
      <w:r>
        <w:t>4.14.2 Land Mark/Ic</w:t>
      </w:r>
      <w:r w:rsidR="0086311C">
        <w:t xml:space="preserve">on/Historical place is Known to </w:t>
      </w:r>
      <w:r>
        <w:t>all…………………………</w:t>
      </w:r>
      <w:r w:rsidR="0085220A">
        <w:t>.</w:t>
      </w:r>
      <w:r>
        <w:t>……</w:t>
      </w:r>
      <w:r w:rsidR="0086311C">
        <w:t>44</w:t>
      </w:r>
    </w:p>
    <w:p w:rsidR="00BF37DC" w:rsidRDefault="005E0EC8" w:rsidP="0015020D">
      <w:r>
        <w:t>4.14.3 Socioeconomic development for development of Mahamaya and Khoiachora Tourism spot…………………….………………………………………………………</w:t>
      </w:r>
      <w:r w:rsidR="0086311C">
        <w:t>..45</w:t>
      </w:r>
    </w:p>
    <w:p w:rsidR="00990EEB" w:rsidRDefault="00990EEB" w:rsidP="0015020D">
      <w:r>
        <w:t>Other Survey……………………………………………………………………………..58</w:t>
      </w:r>
    </w:p>
    <w:p w:rsidR="0015020D" w:rsidRPr="00990EEB" w:rsidRDefault="0015020D" w:rsidP="0015020D">
      <w:r>
        <w:t xml:space="preserve">5 </w:t>
      </w:r>
      <w:r w:rsidR="00990EEB">
        <w:t>Conclusion</w:t>
      </w:r>
      <w:r>
        <w:t>……………………………………………………………………………...</w:t>
      </w:r>
      <w:r w:rsidR="00990EEB">
        <w:t>83</w:t>
      </w:r>
    </w:p>
    <w:p w:rsidR="00F20D19" w:rsidRDefault="00F20D19">
      <w:r>
        <w:rPr>
          <w:b/>
          <w:bCs/>
          <w:noProof/>
        </w:rPr>
        <w:fldChar w:fldCharType="end"/>
      </w:r>
    </w:p>
    <w:p w:rsidR="00561DEF" w:rsidRDefault="00561DEF" w:rsidP="00E97D21">
      <w:pPr>
        <w:tabs>
          <w:tab w:val="left" w:leader="dot" w:pos="8640"/>
        </w:tabs>
        <w:spacing w:after="120"/>
        <w:rPr>
          <w:rFonts w:ascii="Arial Narrow" w:hAnsi="Arial Narrow"/>
          <w:b/>
          <w:caps/>
        </w:rPr>
      </w:pPr>
    </w:p>
    <w:p w:rsidR="00561DEF" w:rsidRDefault="00561DEF" w:rsidP="00E97D21">
      <w:pPr>
        <w:tabs>
          <w:tab w:val="left" w:leader="dot" w:pos="8640"/>
        </w:tabs>
        <w:spacing w:after="120"/>
        <w:rPr>
          <w:rFonts w:ascii="Arial Narrow" w:hAnsi="Arial Narrow"/>
          <w:b/>
          <w:caps/>
        </w:rPr>
        <w:sectPr w:rsidR="00561DEF" w:rsidSect="005B149D">
          <w:headerReference w:type="default" r:id="rId13"/>
          <w:footerReference w:type="default" r:id="rId14"/>
          <w:pgSz w:w="11907" w:h="16839" w:code="9"/>
          <w:pgMar w:top="1440" w:right="1440" w:bottom="1440" w:left="1800" w:header="720" w:footer="720" w:gutter="0"/>
          <w:pgNumType w:fmt="numberInDash" w:start="1"/>
          <w:cols w:space="720"/>
          <w:docGrid w:linePitch="360"/>
        </w:sectPr>
      </w:pPr>
    </w:p>
    <w:p w:rsidR="00561DEF" w:rsidRPr="00497144" w:rsidRDefault="00C45AAB" w:rsidP="00A81902">
      <w:pPr>
        <w:pStyle w:val="Heading1"/>
        <w:rPr>
          <w:rFonts w:ascii="Times New Roman" w:hAnsi="Times New Roman"/>
        </w:rPr>
      </w:pPr>
      <w:bookmarkStart w:id="1" w:name="_Toc500687907"/>
      <w:r w:rsidRPr="00497144">
        <w:rPr>
          <w:rFonts w:ascii="Times New Roman" w:hAnsi="Times New Roman"/>
        </w:rPr>
        <w:lastRenderedPageBreak/>
        <w:t>CHAPTER ONE</w:t>
      </w:r>
      <w:bookmarkEnd w:id="1"/>
    </w:p>
    <w:p w:rsidR="00561DEF" w:rsidRPr="00497144" w:rsidRDefault="00561DEF" w:rsidP="00A81902">
      <w:pPr>
        <w:pStyle w:val="Heading2"/>
        <w:rPr>
          <w:rFonts w:ascii="Times New Roman" w:hAnsi="Times New Roman"/>
        </w:rPr>
      </w:pPr>
      <w:bookmarkStart w:id="2" w:name="_Toc500687908"/>
      <w:r w:rsidRPr="00497144">
        <w:rPr>
          <w:rFonts w:ascii="Times New Roman" w:hAnsi="Times New Roman"/>
        </w:rPr>
        <w:t>1. INTRODUCTION</w:t>
      </w:r>
      <w:bookmarkEnd w:id="2"/>
    </w:p>
    <w:p w:rsidR="00561DEF" w:rsidRPr="00497144" w:rsidRDefault="00A81902" w:rsidP="008C4152">
      <w:pPr>
        <w:pStyle w:val="Heading3"/>
        <w:spacing w:after="240"/>
        <w:rPr>
          <w:rFonts w:ascii="Times New Roman" w:hAnsi="Times New Roman"/>
        </w:rPr>
      </w:pPr>
      <w:bookmarkStart w:id="3" w:name="_Toc500687909"/>
      <w:r w:rsidRPr="00497144">
        <w:rPr>
          <w:rFonts w:ascii="Times New Roman" w:hAnsi="Times New Roman"/>
        </w:rPr>
        <w:t>1.1 Background</w:t>
      </w:r>
      <w:bookmarkEnd w:id="3"/>
    </w:p>
    <w:p w:rsidR="00994C2C" w:rsidRDefault="00970C6E" w:rsidP="006104EE">
      <w:pPr>
        <w:shd w:val="clear" w:color="auto" w:fill="FFFFFF"/>
        <w:spacing w:line="480" w:lineRule="auto"/>
        <w:ind w:firstLine="720"/>
        <w:rPr>
          <w:lang w:eastAsia="en-US"/>
        </w:rPr>
      </w:pPr>
      <w:proofErr w:type="spellStart"/>
      <w:r w:rsidRPr="00EF58B6">
        <w:rPr>
          <w:bCs/>
          <w:lang w:val="en-US" w:eastAsia="en-US"/>
        </w:rPr>
        <w:t>Mirsharai</w:t>
      </w:r>
      <w:proofErr w:type="spellEnd"/>
      <w:r w:rsidRPr="00EF58B6">
        <w:rPr>
          <w:bCs/>
          <w:lang w:val="en-US" w:eastAsia="en-US"/>
        </w:rPr>
        <w:t xml:space="preserve"> </w:t>
      </w:r>
      <w:proofErr w:type="spellStart"/>
      <w:r w:rsidRPr="00EF58B6">
        <w:rPr>
          <w:bCs/>
          <w:lang w:val="en-US" w:eastAsia="en-US"/>
        </w:rPr>
        <w:t>Upazila</w:t>
      </w:r>
      <w:proofErr w:type="spellEnd"/>
      <w:r w:rsidRPr="00EF58B6">
        <w:rPr>
          <w:lang w:val="en-US" w:eastAsia="en-US"/>
        </w:rPr>
        <w:t> (</w:t>
      </w:r>
      <w:proofErr w:type="spellStart"/>
      <w:r w:rsidR="00A47293">
        <w:fldChar w:fldCharType="begin"/>
      </w:r>
      <w:r w:rsidR="00A47293">
        <w:instrText xml:space="preserve"> HYPERLINK "http://en.banglapedia.org/index.php?title=Chittagong_District" \o "Chittagong District" </w:instrText>
      </w:r>
      <w:r w:rsidR="00A47293">
        <w:fldChar w:fldCharType="separate"/>
      </w:r>
      <w:r w:rsidRPr="00EF58B6">
        <w:rPr>
          <w:smallCaps/>
          <w:lang w:val="en-US" w:eastAsia="en-US"/>
        </w:rPr>
        <w:t>chittagong</w:t>
      </w:r>
      <w:proofErr w:type="spellEnd"/>
      <w:r w:rsidRPr="00EF58B6">
        <w:rPr>
          <w:smallCaps/>
          <w:lang w:val="en-US" w:eastAsia="en-US"/>
        </w:rPr>
        <w:t xml:space="preserve"> district</w:t>
      </w:r>
      <w:r w:rsidR="00A47293">
        <w:rPr>
          <w:smallCaps/>
          <w:lang w:val="en-US" w:eastAsia="en-US"/>
        </w:rPr>
        <w:fldChar w:fldCharType="end"/>
      </w:r>
      <w:r w:rsidRPr="00EF58B6">
        <w:rPr>
          <w:lang w:val="en-US" w:eastAsia="en-US"/>
        </w:rPr>
        <w:t xml:space="preserve">) area 482.88 </w:t>
      </w:r>
      <w:proofErr w:type="spellStart"/>
      <w:r w:rsidRPr="00EF58B6">
        <w:rPr>
          <w:lang w:val="en-US" w:eastAsia="en-US"/>
        </w:rPr>
        <w:t>sqkm</w:t>
      </w:r>
      <w:proofErr w:type="spellEnd"/>
      <w:r w:rsidR="00DB551B" w:rsidRPr="00EF58B6">
        <w:rPr>
          <w:lang w:val="en-US" w:eastAsia="en-US"/>
        </w:rPr>
        <w:t xml:space="preserve"> </w:t>
      </w:r>
      <w:r w:rsidRPr="00EF58B6">
        <w:rPr>
          <w:lang w:val="en-US" w:eastAsia="en-US"/>
        </w:rPr>
        <w:t>(BBS)/509.80sqkm(GIS Data), located in between 22°39' and 22°59' north latitudes and in between 91°27' and 91°39' east longitudes. It is bounded by </w:t>
      </w:r>
      <w:proofErr w:type="spellStart"/>
      <w:r w:rsidR="00A47293">
        <w:fldChar w:fldCharType="begin"/>
      </w:r>
      <w:r w:rsidR="00A47293">
        <w:instrText xml:space="preserve"> HYPERLINK "http://en.banglapedia.org/index.php?title=Tripura" \o "Tripura" </w:instrText>
      </w:r>
      <w:r w:rsidR="00A47293">
        <w:fldChar w:fldCharType="separate"/>
      </w:r>
      <w:r w:rsidRPr="00EF58B6">
        <w:rPr>
          <w:smallCaps/>
          <w:lang w:val="en-US" w:eastAsia="en-US"/>
        </w:rPr>
        <w:t>tripura</w:t>
      </w:r>
      <w:proofErr w:type="spellEnd"/>
      <w:r w:rsidR="00A47293">
        <w:rPr>
          <w:smallCaps/>
          <w:lang w:val="en-US" w:eastAsia="en-US"/>
        </w:rPr>
        <w:fldChar w:fldCharType="end"/>
      </w:r>
      <w:r w:rsidRPr="00EF58B6">
        <w:rPr>
          <w:lang w:val="en-US" w:eastAsia="en-US"/>
        </w:rPr>
        <w:t> state of India, </w:t>
      </w:r>
      <w:proofErr w:type="spellStart"/>
      <w:r w:rsidR="00A47293">
        <w:fldChar w:fldCharType="begin"/>
      </w:r>
      <w:r w:rsidR="00A47293">
        <w:instrText xml:space="preserve"> HYPERLINK "http://en.banglapedia.org/index.php?title=Chhagalnaiya_Upazila" \o "Chhagalnaiya Upazila" </w:instrText>
      </w:r>
      <w:r w:rsidR="00A47293">
        <w:fldChar w:fldCharType="separate"/>
      </w:r>
      <w:r w:rsidRPr="00EF58B6">
        <w:rPr>
          <w:smallCaps/>
          <w:lang w:val="en-US" w:eastAsia="en-US"/>
        </w:rPr>
        <w:t>chhagalnaiya</w:t>
      </w:r>
      <w:proofErr w:type="spellEnd"/>
      <w:r w:rsidR="00A47293">
        <w:rPr>
          <w:smallCaps/>
          <w:lang w:val="en-US" w:eastAsia="en-US"/>
        </w:rPr>
        <w:fldChar w:fldCharType="end"/>
      </w:r>
      <w:r w:rsidRPr="00EF58B6">
        <w:rPr>
          <w:lang w:val="en-US" w:eastAsia="en-US"/>
        </w:rPr>
        <w:t> and </w:t>
      </w:r>
      <w:hyperlink r:id="rId15" w:tooltip="Feni Sadar Upazila" w:history="1">
        <w:proofErr w:type="spellStart"/>
        <w:r w:rsidRPr="00EF58B6">
          <w:rPr>
            <w:smallCaps/>
            <w:lang w:val="en-US" w:eastAsia="en-US"/>
          </w:rPr>
          <w:t>feni</w:t>
        </w:r>
        <w:proofErr w:type="spellEnd"/>
        <w:r w:rsidRPr="00EF58B6">
          <w:rPr>
            <w:smallCaps/>
            <w:lang w:val="en-US" w:eastAsia="en-US"/>
          </w:rPr>
          <w:t xml:space="preserve"> </w:t>
        </w:r>
        <w:proofErr w:type="spellStart"/>
        <w:r w:rsidRPr="00EF58B6">
          <w:rPr>
            <w:smallCaps/>
            <w:lang w:val="en-US" w:eastAsia="en-US"/>
          </w:rPr>
          <w:t>sadar</w:t>
        </w:r>
        <w:proofErr w:type="spellEnd"/>
      </w:hyperlink>
      <w:r w:rsidRPr="00EF58B6">
        <w:rPr>
          <w:lang w:val="en-US" w:eastAsia="en-US"/>
        </w:rPr>
        <w:t> </w:t>
      </w:r>
      <w:proofErr w:type="spellStart"/>
      <w:r w:rsidRPr="00EF58B6">
        <w:rPr>
          <w:lang w:val="en-US" w:eastAsia="en-US"/>
        </w:rPr>
        <w:t>upazilas</w:t>
      </w:r>
      <w:proofErr w:type="spellEnd"/>
      <w:r w:rsidRPr="00EF58B6">
        <w:rPr>
          <w:lang w:val="en-US" w:eastAsia="en-US"/>
        </w:rPr>
        <w:t xml:space="preserve"> on the north, </w:t>
      </w:r>
      <w:proofErr w:type="spellStart"/>
      <w:r w:rsidR="00A47293">
        <w:fldChar w:fldCharType="begin"/>
      </w:r>
      <w:r w:rsidR="00A47293">
        <w:instrText xml:space="preserve"> HYPERLINK "http://en.banglapedia.org/index.php?title=Sitakunda_Upazila" \o "Sitakunda Upazila" </w:instrText>
      </w:r>
      <w:r w:rsidR="00A47293">
        <w:fldChar w:fldCharType="separate"/>
      </w:r>
      <w:r w:rsidRPr="00EF58B6">
        <w:rPr>
          <w:smallCaps/>
          <w:lang w:val="en-US" w:eastAsia="en-US"/>
        </w:rPr>
        <w:t>sitakunda</w:t>
      </w:r>
      <w:proofErr w:type="spellEnd"/>
      <w:r w:rsidR="00A47293">
        <w:rPr>
          <w:smallCaps/>
          <w:lang w:val="en-US" w:eastAsia="en-US"/>
        </w:rPr>
        <w:fldChar w:fldCharType="end"/>
      </w:r>
      <w:r w:rsidRPr="00EF58B6">
        <w:rPr>
          <w:lang w:val="en-US" w:eastAsia="en-US"/>
        </w:rPr>
        <w:t> </w:t>
      </w:r>
      <w:proofErr w:type="spellStart"/>
      <w:r w:rsidRPr="00EF58B6">
        <w:rPr>
          <w:lang w:val="en-US" w:eastAsia="en-US"/>
        </w:rPr>
        <w:t>upazila</w:t>
      </w:r>
      <w:proofErr w:type="spellEnd"/>
      <w:r w:rsidRPr="00EF58B6">
        <w:rPr>
          <w:lang w:val="en-US" w:eastAsia="en-US"/>
        </w:rPr>
        <w:t xml:space="preserve"> and </w:t>
      </w:r>
      <w:hyperlink r:id="rId16" w:tooltip="Bay of Bengal" w:history="1">
        <w:r w:rsidRPr="00EF58B6">
          <w:rPr>
            <w:smallCaps/>
            <w:lang w:val="en-US" w:eastAsia="en-US"/>
          </w:rPr>
          <w:t xml:space="preserve">bay of </w:t>
        </w:r>
        <w:proofErr w:type="spellStart"/>
        <w:r w:rsidRPr="00EF58B6">
          <w:rPr>
            <w:smallCaps/>
            <w:lang w:val="en-US" w:eastAsia="en-US"/>
          </w:rPr>
          <w:t>bengal</w:t>
        </w:r>
        <w:proofErr w:type="spellEnd"/>
      </w:hyperlink>
      <w:r w:rsidR="00EF58B6">
        <w:rPr>
          <w:lang w:val="en-US" w:eastAsia="en-US"/>
        </w:rPr>
        <w:t xml:space="preserve"> on the </w:t>
      </w:r>
      <w:r w:rsidRPr="00EF58B6">
        <w:rPr>
          <w:lang w:val="en-US" w:eastAsia="en-US"/>
        </w:rPr>
        <w:t>south, </w:t>
      </w:r>
      <w:proofErr w:type="spellStart"/>
      <w:r w:rsidR="00A47293">
        <w:fldChar w:fldCharType="begin"/>
      </w:r>
      <w:r w:rsidR="00A47293">
        <w:instrText xml:space="preserve"> HYPERLINK "http://en.banglapedia.org/index.php?title=Fatikchhari_Upazila" \o "Fatikchhari Upazila" </w:instrText>
      </w:r>
      <w:r w:rsidR="00A47293">
        <w:fldChar w:fldCharType="separate"/>
      </w:r>
      <w:r w:rsidRPr="00EF58B6">
        <w:rPr>
          <w:smallCaps/>
          <w:lang w:val="en-US" w:eastAsia="en-US"/>
        </w:rPr>
        <w:t>fatikchhari</w:t>
      </w:r>
      <w:proofErr w:type="spellEnd"/>
      <w:r w:rsidR="00A47293">
        <w:rPr>
          <w:smallCaps/>
          <w:lang w:val="en-US" w:eastAsia="en-US"/>
        </w:rPr>
        <w:fldChar w:fldCharType="end"/>
      </w:r>
      <w:r w:rsidR="007277BF" w:rsidRPr="00EF58B6">
        <w:rPr>
          <w:lang w:val="en-US" w:eastAsia="en-US"/>
        </w:rPr>
        <w:t xml:space="preserve"> </w:t>
      </w:r>
      <w:proofErr w:type="spellStart"/>
      <w:r w:rsidRPr="00EF58B6">
        <w:rPr>
          <w:lang w:val="en-US" w:eastAsia="en-US"/>
        </w:rPr>
        <w:t>upazila</w:t>
      </w:r>
      <w:proofErr w:type="spellEnd"/>
      <w:r w:rsidRPr="00EF58B6">
        <w:rPr>
          <w:lang w:val="en-US" w:eastAsia="en-US"/>
        </w:rPr>
        <w:t xml:space="preserve"> on the east, </w:t>
      </w:r>
      <w:proofErr w:type="spellStart"/>
      <w:r w:rsidR="00A47293">
        <w:fldChar w:fldCharType="begin"/>
      </w:r>
      <w:r w:rsidR="00A47293">
        <w:instrText xml:space="preserve"> HYPERLINK "http://en.banglapedia.org/index.php?title=Sonagazi_Upazila" \o "Sonagazi Upazila" </w:instrText>
      </w:r>
      <w:r w:rsidR="00A47293">
        <w:fldChar w:fldCharType="separate"/>
      </w:r>
      <w:r w:rsidRPr="00EF58B6">
        <w:rPr>
          <w:smallCaps/>
          <w:lang w:val="en-US" w:eastAsia="en-US"/>
        </w:rPr>
        <w:t>sonagazi</w:t>
      </w:r>
      <w:proofErr w:type="spellEnd"/>
      <w:r w:rsidR="00A47293">
        <w:rPr>
          <w:smallCaps/>
          <w:lang w:val="en-US" w:eastAsia="en-US"/>
        </w:rPr>
        <w:fldChar w:fldCharType="end"/>
      </w:r>
      <w:r w:rsidRPr="00EF58B6">
        <w:rPr>
          <w:lang w:val="en-US" w:eastAsia="en-US"/>
        </w:rPr>
        <w:t> and </w:t>
      </w:r>
      <w:proofErr w:type="spellStart"/>
      <w:r w:rsidR="00A47293">
        <w:fldChar w:fldCharType="begin"/>
      </w:r>
      <w:r w:rsidR="00A47293">
        <w:instrText xml:space="preserve"> HYPERLINK "http://en.banglapedia.org/index.php?title=Companiganj_Upazila_(Noakhali_District)" \o "Companiganj Upazila (Noakhali District)" </w:instrText>
      </w:r>
      <w:r w:rsidR="00A47293">
        <w:fldChar w:fldCharType="separate"/>
      </w:r>
      <w:r w:rsidRPr="00EF58B6">
        <w:rPr>
          <w:smallCaps/>
          <w:lang w:val="en-US" w:eastAsia="en-US"/>
        </w:rPr>
        <w:t>companiganj</w:t>
      </w:r>
      <w:proofErr w:type="spellEnd"/>
      <w:r w:rsidR="00A47293">
        <w:rPr>
          <w:smallCaps/>
          <w:lang w:val="en-US" w:eastAsia="en-US"/>
        </w:rPr>
        <w:fldChar w:fldCharType="end"/>
      </w:r>
      <w:r w:rsidRPr="00EF58B6">
        <w:rPr>
          <w:lang w:val="en-US" w:eastAsia="en-US"/>
        </w:rPr>
        <w:t> (</w:t>
      </w:r>
      <w:proofErr w:type="spellStart"/>
      <w:r w:rsidR="00A47293">
        <w:fldChar w:fldCharType="begin"/>
      </w:r>
      <w:r w:rsidR="00A47293">
        <w:instrText xml:space="preserve"> HYPERLINK "http://en.banglapedia.org/index.php?title=Noakhali_District" \o "Noakhali District" </w:instrText>
      </w:r>
      <w:r w:rsidR="00A47293">
        <w:fldChar w:fldCharType="separate"/>
      </w:r>
      <w:r w:rsidRPr="00EF58B6">
        <w:rPr>
          <w:smallCaps/>
          <w:lang w:val="en-US" w:eastAsia="en-US"/>
        </w:rPr>
        <w:t>noakhali</w:t>
      </w:r>
      <w:proofErr w:type="spellEnd"/>
      <w:r w:rsidR="00A47293">
        <w:rPr>
          <w:smallCaps/>
          <w:lang w:val="en-US" w:eastAsia="en-US"/>
        </w:rPr>
        <w:fldChar w:fldCharType="end"/>
      </w:r>
      <w:r w:rsidRPr="00EF58B6">
        <w:rPr>
          <w:lang w:val="en-US" w:eastAsia="en-US"/>
        </w:rPr>
        <w:t xml:space="preserve">) </w:t>
      </w:r>
      <w:proofErr w:type="spellStart"/>
      <w:r w:rsidRPr="00EF58B6">
        <w:rPr>
          <w:lang w:val="en-US" w:eastAsia="en-US"/>
        </w:rPr>
        <w:t>upazilas</w:t>
      </w:r>
      <w:proofErr w:type="spellEnd"/>
      <w:r w:rsidRPr="00EF58B6">
        <w:rPr>
          <w:lang w:val="en-US" w:eastAsia="en-US"/>
        </w:rPr>
        <w:t xml:space="preserve"> on the west.</w:t>
      </w:r>
      <w:r w:rsidRPr="00EF58B6">
        <w:rPr>
          <w:sz w:val="17"/>
          <w:szCs w:val="17"/>
          <w:shd w:val="clear" w:color="auto" w:fill="FFFFFF"/>
          <w:lang w:val="en-US" w:eastAsia="en-US"/>
        </w:rPr>
        <w:t xml:space="preserve"> </w:t>
      </w:r>
      <w:proofErr w:type="spellStart"/>
      <w:r w:rsidR="00994C2C" w:rsidRPr="00EF58B6">
        <w:rPr>
          <w:lang w:val="en-US" w:eastAsia="en-US"/>
        </w:rPr>
        <w:t>Mirsharai</w:t>
      </w:r>
      <w:proofErr w:type="spellEnd"/>
      <w:r w:rsidR="00994C2C" w:rsidRPr="00EF58B6">
        <w:rPr>
          <w:lang w:val="en-US" w:eastAsia="en-US"/>
        </w:rPr>
        <w:t xml:space="preserve"> Thana was</w:t>
      </w:r>
      <w:r w:rsidR="00994C2C" w:rsidRPr="00970C6E">
        <w:rPr>
          <w:lang w:val="en-US" w:eastAsia="en-US"/>
        </w:rPr>
        <w:t xml:space="preserve"> formed in 1901 and it was turned into an </w:t>
      </w:r>
      <w:proofErr w:type="spellStart"/>
      <w:r w:rsidR="00994C2C" w:rsidRPr="00970C6E">
        <w:rPr>
          <w:lang w:val="en-US" w:eastAsia="en-US"/>
        </w:rPr>
        <w:t>upazila</w:t>
      </w:r>
      <w:proofErr w:type="spellEnd"/>
      <w:r w:rsidR="00994C2C" w:rsidRPr="00970C6E">
        <w:rPr>
          <w:lang w:val="en-US" w:eastAsia="en-US"/>
        </w:rPr>
        <w:t xml:space="preserve"> in 1983. </w:t>
      </w:r>
      <w:proofErr w:type="spellStart"/>
      <w:r w:rsidR="00994C2C" w:rsidRPr="00970C6E">
        <w:rPr>
          <w:lang w:val="en-US" w:eastAsia="en-US"/>
        </w:rPr>
        <w:t>Mirsharai</w:t>
      </w:r>
      <w:proofErr w:type="spellEnd"/>
      <w:r w:rsidR="00994C2C" w:rsidRPr="00970C6E">
        <w:rPr>
          <w:lang w:val="en-US" w:eastAsia="en-US"/>
        </w:rPr>
        <w:t xml:space="preserve"> </w:t>
      </w:r>
      <w:proofErr w:type="spellStart"/>
      <w:r w:rsidR="00994C2C" w:rsidRPr="00970C6E">
        <w:rPr>
          <w:lang w:val="en-US" w:eastAsia="en-US"/>
        </w:rPr>
        <w:t>Upazila</w:t>
      </w:r>
      <w:proofErr w:type="spellEnd"/>
      <w:r w:rsidR="00994C2C" w:rsidRPr="00970C6E">
        <w:rPr>
          <w:lang w:val="en-US" w:eastAsia="en-US"/>
        </w:rPr>
        <w:t xml:space="preserve"> consists of 2 Municipality, 16 Union and 113 </w:t>
      </w:r>
      <w:proofErr w:type="spellStart"/>
      <w:r w:rsidR="00994C2C" w:rsidRPr="00970C6E">
        <w:rPr>
          <w:lang w:val="en-US" w:eastAsia="en-US"/>
        </w:rPr>
        <w:t>Mouza</w:t>
      </w:r>
      <w:proofErr w:type="spellEnd"/>
      <w:r w:rsidR="00994C2C" w:rsidRPr="00970C6E">
        <w:rPr>
          <w:lang w:val="en-US" w:eastAsia="en-US"/>
        </w:rPr>
        <w:t>.</w:t>
      </w:r>
      <w:r w:rsidR="00994C2C">
        <w:rPr>
          <w:lang w:val="en-US" w:eastAsia="en-US"/>
        </w:rPr>
        <w:t xml:space="preserve"> </w:t>
      </w:r>
      <w:proofErr w:type="spellStart"/>
      <w:r w:rsidR="00994C2C" w:rsidRPr="00970C6E">
        <w:rPr>
          <w:lang w:val="en-US" w:eastAsia="en-US"/>
        </w:rPr>
        <w:t>Mirsharai</w:t>
      </w:r>
      <w:proofErr w:type="spellEnd"/>
      <w:r w:rsidR="00994C2C" w:rsidRPr="00970C6E">
        <w:rPr>
          <w:lang w:val="en-US" w:eastAsia="en-US"/>
        </w:rPr>
        <w:t xml:space="preserve">, the combination of lake and hilly area contains attractive scenic beauty on the southernmost part of Bangladesh. </w:t>
      </w:r>
      <w:r w:rsidR="00994C2C" w:rsidRPr="00970C6E">
        <w:rPr>
          <w:lang w:eastAsia="en-US"/>
        </w:rPr>
        <w:t xml:space="preserve">The most important attraction of the </w:t>
      </w:r>
      <w:proofErr w:type="spellStart"/>
      <w:r w:rsidR="00994C2C" w:rsidRPr="00970C6E">
        <w:rPr>
          <w:lang w:eastAsia="en-US"/>
        </w:rPr>
        <w:t>upazila</w:t>
      </w:r>
      <w:proofErr w:type="spellEnd"/>
      <w:r w:rsidR="00994C2C" w:rsidRPr="00970C6E">
        <w:rPr>
          <w:lang w:eastAsia="en-US"/>
        </w:rPr>
        <w:t xml:space="preserve"> is that one can travel </w:t>
      </w:r>
      <w:proofErr w:type="spellStart"/>
      <w:r w:rsidR="00994C2C" w:rsidRPr="00970C6E">
        <w:rPr>
          <w:lang w:eastAsia="en-US"/>
        </w:rPr>
        <w:t>Mohamaya</w:t>
      </w:r>
      <w:proofErr w:type="spellEnd"/>
      <w:r w:rsidR="00994C2C" w:rsidRPr="00970C6E">
        <w:rPr>
          <w:lang w:eastAsia="en-US"/>
        </w:rPr>
        <w:t xml:space="preserve"> </w:t>
      </w:r>
      <w:proofErr w:type="spellStart"/>
      <w:r w:rsidR="00994C2C" w:rsidRPr="00970C6E">
        <w:rPr>
          <w:lang w:eastAsia="en-US"/>
        </w:rPr>
        <w:t>Chara</w:t>
      </w:r>
      <w:proofErr w:type="spellEnd"/>
      <w:r w:rsidR="00994C2C" w:rsidRPr="00970C6E">
        <w:rPr>
          <w:lang w:eastAsia="en-US"/>
        </w:rPr>
        <w:t xml:space="preserve"> Lake by speed boat and explore hilly area and can enjoy </w:t>
      </w:r>
      <w:proofErr w:type="spellStart"/>
      <w:r w:rsidR="00994C2C" w:rsidRPr="00970C6E">
        <w:rPr>
          <w:lang w:eastAsia="en-US"/>
        </w:rPr>
        <w:t>Khoiyachora</w:t>
      </w:r>
      <w:proofErr w:type="spellEnd"/>
      <w:r w:rsidR="00994C2C" w:rsidRPr="00970C6E">
        <w:rPr>
          <w:lang w:eastAsia="en-US"/>
        </w:rPr>
        <w:t xml:space="preserve">, </w:t>
      </w:r>
      <w:proofErr w:type="spellStart"/>
      <w:r w:rsidR="00994C2C" w:rsidRPr="00970C6E">
        <w:rPr>
          <w:lang w:eastAsia="en-US"/>
        </w:rPr>
        <w:t>Baghbiani</w:t>
      </w:r>
      <w:proofErr w:type="spellEnd"/>
      <w:r w:rsidR="00994C2C" w:rsidRPr="00970C6E">
        <w:rPr>
          <w:lang w:eastAsia="en-US"/>
        </w:rPr>
        <w:t xml:space="preserve">, </w:t>
      </w:r>
      <w:proofErr w:type="spellStart"/>
      <w:r w:rsidR="00994C2C" w:rsidRPr="00970C6E">
        <w:rPr>
          <w:lang w:eastAsia="en-US"/>
        </w:rPr>
        <w:t>Napitachora</w:t>
      </w:r>
      <w:proofErr w:type="spellEnd"/>
      <w:r w:rsidR="00994C2C" w:rsidRPr="00970C6E">
        <w:rPr>
          <w:lang w:eastAsia="en-US"/>
        </w:rPr>
        <w:t xml:space="preserve">, </w:t>
      </w:r>
      <w:proofErr w:type="spellStart"/>
      <w:r w:rsidR="00994C2C" w:rsidRPr="00970C6E">
        <w:rPr>
          <w:lang w:eastAsia="en-US"/>
        </w:rPr>
        <w:t>Sonaichora</w:t>
      </w:r>
      <w:proofErr w:type="spellEnd"/>
      <w:r w:rsidR="00994C2C" w:rsidRPr="00970C6E">
        <w:rPr>
          <w:lang w:eastAsia="en-US"/>
        </w:rPr>
        <w:t xml:space="preserve">, </w:t>
      </w:r>
      <w:proofErr w:type="spellStart"/>
      <w:r w:rsidR="00994C2C" w:rsidRPr="00970C6E">
        <w:rPr>
          <w:lang w:eastAsia="en-US"/>
        </w:rPr>
        <w:t>Mithachora</w:t>
      </w:r>
      <w:proofErr w:type="spellEnd"/>
      <w:r w:rsidR="00994C2C" w:rsidRPr="00970C6E">
        <w:rPr>
          <w:lang w:eastAsia="en-US"/>
        </w:rPr>
        <w:t xml:space="preserve"> and </w:t>
      </w:r>
      <w:proofErr w:type="spellStart"/>
      <w:r w:rsidR="00994C2C" w:rsidRPr="00970C6E">
        <w:rPr>
          <w:lang w:eastAsia="en-US"/>
        </w:rPr>
        <w:t>Boyalia</w:t>
      </w:r>
      <w:proofErr w:type="spellEnd"/>
      <w:r w:rsidR="00994C2C" w:rsidRPr="00970C6E">
        <w:rPr>
          <w:lang w:eastAsia="en-US"/>
        </w:rPr>
        <w:t xml:space="preserve"> waterfalls.</w:t>
      </w:r>
    </w:p>
    <w:p w:rsidR="00994C2C" w:rsidRDefault="00994C2C" w:rsidP="006104EE">
      <w:pPr>
        <w:shd w:val="clear" w:color="auto" w:fill="FFFFFF"/>
        <w:spacing w:line="480" w:lineRule="auto"/>
        <w:rPr>
          <w:lang w:eastAsia="en-US"/>
        </w:rPr>
      </w:pPr>
      <w:r w:rsidRPr="00970C6E">
        <w:rPr>
          <w:lang w:eastAsia="en-US"/>
        </w:rPr>
        <w:t xml:space="preserve">This area is located 192.2 km far from </w:t>
      </w:r>
      <w:r w:rsidRPr="00970C6E">
        <w:rPr>
          <w:smallCaps/>
          <w:lang w:eastAsia="en-US"/>
        </w:rPr>
        <w:t xml:space="preserve">Dhaka </w:t>
      </w:r>
      <w:r w:rsidRPr="00970C6E">
        <w:rPr>
          <w:lang w:eastAsia="en-US"/>
        </w:rPr>
        <w:t xml:space="preserve">and 4.5 hour bus journey. Anyone can travel by rail and it is 197 km of rail journey and it takes 4.5 hour from Dhaka to </w:t>
      </w:r>
      <w:proofErr w:type="spellStart"/>
      <w:r w:rsidRPr="00970C6E">
        <w:rPr>
          <w:lang w:eastAsia="en-US"/>
        </w:rPr>
        <w:t>Mirsharai</w:t>
      </w:r>
      <w:proofErr w:type="spellEnd"/>
      <w:r w:rsidRPr="00970C6E">
        <w:rPr>
          <w:lang w:eastAsia="en-US"/>
        </w:rPr>
        <w:t xml:space="preserve"> </w:t>
      </w:r>
      <w:proofErr w:type="spellStart"/>
      <w:r w:rsidRPr="00970C6E">
        <w:rPr>
          <w:lang w:eastAsia="en-US"/>
        </w:rPr>
        <w:t>Upazila</w:t>
      </w:r>
      <w:proofErr w:type="spellEnd"/>
      <w:r w:rsidRPr="00970C6E">
        <w:rPr>
          <w:lang w:eastAsia="en-US"/>
        </w:rPr>
        <w:t xml:space="preserve">. 56 km from the </w:t>
      </w:r>
      <w:r w:rsidRPr="00970C6E">
        <w:rPr>
          <w:smallCaps/>
          <w:lang w:eastAsia="en-US"/>
        </w:rPr>
        <w:t>C</w:t>
      </w:r>
      <w:r w:rsidRPr="00B17431">
        <w:rPr>
          <w:smallCaps/>
          <w:szCs w:val="24"/>
          <w:lang w:eastAsia="en-US"/>
        </w:rPr>
        <w:t>hittagong</w:t>
      </w:r>
      <w:r w:rsidRPr="00970C6E">
        <w:rPr>
          <w:smallCaps/>
          <w:lang w:eastAsia="en-US"/>
        </w:rPr>
        <w:t xml:space="preserve"> </w:t>
      </w:r>
      <w:r w:rsidRPr="00970C6E">
        <w:rPr>
          <w:lang w:eastAsia="en-US"/>
        </w:rPr>
        <w:t xml:space="preserve">Divisional headquarters and takes 1.5 hour travel by bus. The Bangladesh Road Transport Corporation introduced a direct bus service from Dhaka to </w:t>
      </w:r>
      <w:proofErr w:type="spellStart"/>
      <w:r w:rsidRPr="00970C6E">
        <w:rPr>
          <w:i/>
          <w:iCs/>
          <w:lang w:eastAsia="en-US"/>
        </w:rPr>
        <w:t>Mirsharai</w:t>
      </w:r>
      <w:proofErr w:type="spellEnd"/>
      <w:r w:rsidRPr="00970C6E">
        <w:rPr>
          <w:lang w:eastAsia="en-US"/>
        </w:rPr>
        <w:t xml:space="preserve"> via </w:t>
      </w:r>
      <w:proofErr w:type="spellStart"/>
      <w:r w:rsidRPr="00970C6E">
        <w:rPr>
          <w:lang w:eastAsia="en-US"/>
        </w:rPr>
        <w:t>comilla</w:t>
      </w:r>
      <w:proofErr w:type="spellEnd"/>
      <w:r w:rsidRPr="00970C6E">
        <w:rPr>
          <w:lang w:eastAsia="en-US"/>
        </w:rPr>
        <w:t xml:space="preserve">. (Source: </w:t>
      </w:r>
      <w:proofErr w:type="spellStart"/>
      <w:r w:rsidRPr="00970C6E">
        <w:rPr>
          <w:lang w:eastAsia="en-US"/>
        </w:rPr>
        <w:t>Banglapedia</w:t>
      </w:r>
      <w:proofErr w:type="spellEnd"/>
      <w:r w:rsidRPr="00970C6E">
        <w:rPr>
          <w:lang w:eastAsia="en-US"/>
        </w:rPr>
        <w:t>, 2012)</w:t>
      </w:r>
    </w:p>
    <w:p w:rsidR="00AC2DE9" w:rsidRDefault="00AC2DE9" w:rsidP="006104EE">
      <w:pPr>
        <w:shd w:val="clear" w:color="auto" w:fill="FFFFFF"/>
        <w:spacing w:line="480" w:lineRule="auto"/>
        <w:rPr>
          <w:noProof/>
          <w:lang w:val="en-US" w:eastAsia="en-US"/>
        </w:rPr>
      </w:pPr>
    </w:p>
    <w:p w:rsidR="00AC2DE9" w:rsidRDefault="00AC2DE9" w:rsidP="006104EE">
      <w:pPr>
        <w:shd w:val="clear" w:color="auto" w:fill="FFFFFF"/>
        <w:spacing w:line="480" w:lineRule="auto"/>
        <w:rPr>
          <w:noProof/>
          <w:lang w:val="en-US" w:eastAsia="en-US"/>
        </w:rPr>
      </w:pPr>
    </w:p>
    <w:p w:rsidR="00AC2DE9" w:rsidRDefault="00AC2DE9" w:rsidP="006104EE">
      <w:pPr>
        <w:shd w:val="clear" w:color="auto" w:fill="FFFFFF"/>
        <w:spacing w:line="480" w:lineRule="auto"/>
        <w:rPr>
          <w:noProof/>
          <w:lang w:val="en-US" w:eastAsia="en-US"/>
        </w:rPr>
      </w:pPr>
    </w:p>
    <w:p w:rsidR="00AC2DE9" w:rsidRDefault="00AC2DE9" w:rsidP="00AC2DE9">
      <w:pPr>
        <w:pStyle w:val="NormalWeb"/>
        <w:spacing w:line="360" w:lineRule="auto"/>
        <w:jc w:val="center"/>
      </w:pPr>
      <w:r>
        <w:lastRenderedPageBreak/>
        <w:t>Map: MUDP Project Area</w:t>
      </w:r>
    </w:p>
    <w:p w:rsidR="00970C6E" w:rsidRPr="00AC2DE9" w:rsidRDefault="006104EE" w:rsidP="00AC2DE9">
      <w:pPr>
        <w:shd w:val="clear" w:color="auto" w:fill="FFFFFF"/>
        <w:spacing w:line="480" w:lineRule="auto"/>
        <w:jc w:val="center"/>
        <w:rPr>
          <w:lang w:eastAsia="en-US"/>
        </w:rPr>
      </w:pPr>
      <w:r>
        <w:rPr>
          <w:noProof/>
          <w:lang w:val="en-US" w:eastAsia="en-US"/>
        </w:rPr>
        <w:drawing>
          <wp:inline distT="0" distB="0" distL="0" distR="0" wp14:anchorId="0F4BC87E">
            <wp:extent cx="5295014" cy="7025709"/>
            <wp:effectExtent l="0" t="0" r="127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0311" cy="7046006"/>
                    </a:xfrm>
                    <a:prstGeom prst="rect">
                      <a:avLst/>
                    </a:prstGeom>
                    <a:noFill/>
                  </pic:spPr>
                </pic:pic>
              </a:graphicData>
            </a:graphic>
          </wp:inline>
        </w:drawing>
      </w:r>
    </w:p>
    <w:p w:rsidR="00AC2DE9" w:rsidRDefault="00AC2DE9" w:rsidP="004C66FE">
      <w:pPr>
        <w:jc w:val="center"/>
      </w:pPr>
      <w:r>
        <w:t>Map Source: GIS section, GEOMARK Ltd.</w:t>
      </w:r>
    </w:p>
    <w:p w:rsidR="00994C2C" w:rsidRDefault="00994C2C" w:rsidP="00775EBD">
      <w:pPr>
        <w:shd w:val="clear" w:color="auto" w:fill="FFFFFF"/>
        <w:rPr>
          <w:lang w:eastAsia="en-US"/>
        </w:rPr>
      </w:pPr>
    </w:p>
    <w:p w:rsidR="00994C2C" w:rsidRDefault="00994C2C" w:rsidP="00775EBD">
      <w:pPr>
        <w:shd w:val="clear" w:color="auto" w:fill="FFFFFF"/>
        <w:rPr>
          <w:lang w:eastAsia="en-US"/>
        </w:rPr>
      </w:pPr>
    </w:p>
    <w:p w:rsidR="00641C2C" w:rsidRPr="00970C6E" w:rsidRDefault="00970C6E" w:rsidP="00775EBD">
      <w:pPr>
        <w:shd w:val="clear" w:color="auto" w:fill="FFFFFF"/>
        <w:rPr>
          <w:lang w:eastAsia="en-US"/>
        </w:rPr>
      </w:pPr>
      <w:r w:rsidRPr="00970C6E">
        <w:rPr>
          <w:lang w:eastAsia="en-US"/>
        </w:rPr>
        <w:lastRenderedPageBreak/>
        <w:t xml:space="preserve">This area is located 192.2 km far from </w:t>
      </w:r>
      <w:r w:rsidRPr="00970C6E">
        <w:rPr>
          <w:smallCaps/>
          <w:lang w:eastAsia="en-US"/>
        </w:rPr>
        <w:t xml:space="preserve">Dhaka </w:t>
      </w:r>
      <w:r w:rsidRPr="00970C6E">
        <w:rPr>
          <w:lang w:eastAsia="en-US"/>
        </w:rPr>
        <w:t xml:space="preserve">and 4.5 hour bus journey. Anyone can travel by rail and it is 197 km of rail journey and it takes 4.5 hour from Dhaka to </w:t>
      </w:r>
      <w:proofErr w:type="spellStart"/>
      <w:r w:rsidRPr="00970C6E">
        <w:rPr>
          <w:lang w:eastAsia="en-US"/>
        </w:rPr>
        <w:t>Mirsharai</w:t>
      </w:r>
      <w:proofErr w:type="spellEnd"/>
      <w:r w:rsidRPr="00970C6E">
        <w:rPr>
          <w:lang w:eastAsia="en-US"/>
        </w:rPr>
        <w:t xml:space="preserve"> </w:t>
      </w:r>
      <w:proofErr w:type="spellStart"/>
      <w:r w:rsidRPr="00970C6E">
        <w:rPr>
          <w:lang w:eastAsia="en-US"/>
        </w:rPr>
        <w:t>Upazila</w:t>
      </w:r>
      <w:proofErr w:type="spellEnd"/>
      <w:r w:rsidRPr="00970C6E">
        <w:rPr>
          <w:lang w:eastAsia="en-US"/>
        </w:rPr>
        <w:t xml:space="preserve">. 56 km from the </w:t>
      </w:r>
      <w:r w:rsidRPr="00970C6E">
        <w:rPr>
          <w:smallCaps/>
          <w:lang w:eastAsia="en-US"/>
        </w:rPr>
        <w:t xml:space="preserve">Chittagong </w:t>
      </w:r>
      <w:r w:rsidRPr="00970C6E">
        <w:rPr>
          <w:lang w:eastAsia="en-US"/>
        </w:rPr>
        <w:t xml:space="preserve">Divisional headquarters and takes 1.5 hour travel by bus. The Bangladesh Road Transport Corporation introduced a direct bus service from Dhaka to </w:t>
      </w:r>
      <w:proofErr w:type="spellStart"/>
      <w:r w:rsidRPr="00970C6E">
        <w:rPr>
          <w:i/>
          <w:iCs/>
          <w:lang w:eastAsia="en-US"/>
        </w:rPr>
        <w:t>Mirsharai</w:t>
      </w:r>
      <w:proofErr w:type="spellEnd"/>
      <w:r w:rsidRPr="00970C6E">
        <w:rPr>
          <w:lang w:eastAsia="en-US"/>
        </w:rPr>
        <w:t xml:space="preserve"> via </w:t>
      </w:r>
      <w:proofErr w:type="spellStart"/>
      <w:r w:rsidRPr="00970C6E">
        <w:rPr>
          <w:lang w:eastAsia="en-US"/>
        </w:rPr>
        <w:t>comilla</w:t>
      </w:r>
      <w:proofErr w:type="spellEnd"/>
      <w:r w:rsidR="00497144" w:rsidRPr="00970C6E">
        <w:rPr>
          <w:lang w:eastAsia="en-US"/>
        </w:rPr>
        <w:t>. (</w:t>
      </w:r>
      <w:r w:rsidRPr="00970C6E">
        <w:rPr>
          <w:lang w:eastAsia="en-US"/>
        </w:rPr>
        <w:t xml:space="preserve">Source: </w:t>
      </w:r>
      <w:proofErr w:type="spellStart"/>
      <w:r w:rsidRPr="00970C6E">
        <w:rPr>
          <w:lang w:eastAsia="en-US"/>
        </w:rPr>
        <w:t>Banglapedia</w:t>
      </w:r>
      <w:proofErr w:type="spellEnd"/>
      <w:r w:rsidR="00497144" w:rsidRPr="00970C6E">
        <w:rPr>
          <w:lang w:eastAsia="en-US"/>
        </w:rPr>
        <w:t>, 2012</w:t>
      </w:r>
      <w:r w:rsidRPr="00970C6E">
        <w:rPr>
          <w:lang w:eastAsia="en-US"/>
        </w:rPr>
        <w:t>)</w:t>
      </w:r>
    </w:p>
    <w:p w:rsidR="00641C2C" w:rsidRPr="00970C6E" w:rsidRDefault="00970C6E" w:rsidP="00775EBD">
      <w:pPr>
        <w:shd w:val="clear" w:color="auto" w:fill="FFFFFF"/>
        <w:rPr>
          <w:lang w:val="en-US" w:eastAsia="en-US"/>
        </w:rPr>
      </w:pPr>
      <w:r w:rsidRPr="00970C6E">
        <w:rPr>
          <w:lang w:val="en-US" w:eastAsia="en-US"/>
        </w:rPr>
        <w:t xml:space="preserve">At </w:t>
      </w:r>
      <w:proofErr w:type="spellStart"/>
      <w:r w:rsidRPr="00970C6E">
        <w:rPr>
          <w:lang w:val="en-US" w:eastAsia="en-US"/>
        </w:rPr>
        <w:t>Mirsharai</w:t>
      </w:r>
      <w:proofErr w:type="spellEnd"/>
      <w:r w:rsidRPr="00970C6E">
        <w:rPr>
          <w:lang w:val="en-US" w:eastAsia="en-US"/>
        </w:rPr>
        <w:t xml:space="preserve"> </w:t>
      </w:r>
      <w:proofErr w:type="spellStart"/>
      <w:r w:rsidRPr="00970C6E">
        <w:rPr>
          <w:lang w:val="en-US" w:eastAsia="en-US"/>
        </w:rPr>
        <w:t>Upazila</w:t>
      </w:r>
      <w:proofErr w:type="spellEnd"/>
      <w:r w:rsidRPr="00970C6E">
        <w:rPr>
          <w:lang w:val="en-US" w:eastAsia="en-US"/>
        </w:rPr>
        <w:t xml:space="preserve"> main river is </w:t>
      </w:r>
      <w:proofErr w:type="spellStart"/>
      <w:r w:rsidRPr="00970C6E">
        <w:rPr>
          <w:lang w:val="en-US" w:eastAsia="en-US"/>
        </w:rPr>
        <w:t>Feni</w:t>
      </w:r>
      <w:proofErr w:type="spellEnd"/>
      <w:r w:rsidRPr="00970C6E">
        <w:rPr>
          <w:lang w:val="en-US" w:eastAsia="en-US"/>
        </w:rPr>
        <w:t xml:space="preserve">; </w:t>
      </w:r>
      <w:proofErr w:type="spellStart"/>
      <w:r w:rsidRPr="00970C6E">
        <w:rPr>
          <w:lang w:val="en-US" w:eastAsia="en-US"/>
        </w:rPr>
        <w:t>Sandwip</w:t>
      </w:r>
      <w:proofErr w:type="spellEnd"/>
      <w:r w:rsidRPr="00970C6E">
        <w:rPr>
          <w:lang w:val="en-US" w:eastAsia="en-US"/>
        </w:rPr>
        <w:t xml:space="preserve"> Channel is notable; canal 30, most noted of which are </w:t>
      </w:r>
      <w:proofErr w:type="spellStart"/>
      <w:r w:rsidRPr="00970C6E">
        <w:rPr>
          <w:lang w:val="en-US" w:eastAsia="en-US"/>
        </w:rPr>
        <w:t>Feni</w:t>
      </w:r>
      <w:proofErr w:type="spellEnd"/>
      <w:r w:rsidRPr="00970C6E">
        <w:rPr>
          <w:lang w:val="en-US" w:eastAsia="en-US"/>
        </w:rPr>
        <w:t xml:space="preserve"> </w:t>
      </w:r>
      <w:proofErr w:type="spellStart"/>
      <w:r w:rsidRPr="00970C6E">
        <w:rPr>
          <w:lang w:val="en-US" w:eastAsia="en-US"/>
        </w:rPr>
        <w:t>Nadi</w:t>
      </w:r>
      <w:proofErr w:type="spellEnd"/>
      <w:r w:rsidRPr="00970C6E">
        <w:rPr>
          <w:lang w:val="en-US" w:eastAsia="en-US"/>
        </w:rPr>
        <w:t xml:space="preserve">, </w:t>
      </w:r>
      <w:proofErr w:type="spellStart"/>
      <w:r w:rsidRPr="00970C6E">
        <w:rPr>
          <w:lang w:val="en-US" w:eastAsia="en-US"/>
        </w:rPr>
        <w:t>Isakhali</w:t>
      </w:r>
      <w:proofErr w:type="spellEnd"/>
      <w:r w:rsidRPr="00970C6E">
        <w:rPr>
          <w:lang w:val="en-US" w:eastAsia="en-US"/>
        </w:rPr>
        <w:t xml:space="preserve">, </w:t>
      </w:r>
      <w:proofErr w:type="spellStart"/>
      <w:r w:rsidRPr="00970C6E">
        <w:rPr>
          <w:lang w:val="en-US" w:eastAsia="en-US"/>
        </w:rPr>
        <w:t>Mahamaya</w:t>
      </w:r>
      <w:proofErr w:type="spellEnd"/>
      <w:r w:rsidRPr="00970C6E">
        <w:rPr>
          <w:lang w:val="en-US" w:eastAsia="en-US"/>
        </w:rPr>
        <w:t xml:space="preserve">, </w:t>
      </w:r>
      <w:proofErr w:type="spellStart"/>
      <w:r w:rsidRPr="00970C6E">
        <w:rPr>
          <w:lang w:val="en-US" w:eastAsia="en-US"/>
        </w:rPr>
        <w:t>Domkhali</w:t>
      </w:r>
      <w:proofErr w:type="spellEnd"/>
      <w:r w:rsidRPr="00970C6E">
        <w:rPr>
          <w:lang w:val="en-US" w:eastAsia="en-US"/>
        </w:rPr>
        <w:t xml:space="preserve">, </w:t>
      </w:r>
      <w:proofErr w:type="spellStart"/>
      <w:r w:rsidRPr="00970C6E">
        <w:rPr>
          <w:lang w:val="en-US" w:eastAsia="en-US"/>
        </w:rPr>
        <w:t>Hinguli</w:t>
      </w:r>
      <w:proofErr w:type="spellEnd"/>
      <w:r w:rsidRPr="00970C6E">
        <w:rPr>
          <w:lang w:val="en-US" w:eastAsia="en-US"/>
        </w:rPr>
        <w:t xml:space="preserve">, </w:t>
      </w:r>
      <w:proofErr w:type="spellStart"/>
      <w:r w:rsidRPr="00970C6E">
        <w:rPr>
          <w:lang w:val="en-US" w:eastAsia="en-US"/>
        </w:rPr>
        <w:t>Moliaish</w:t>
      </w:r>
      <w:proofErr w:type="spellEnd"/>
      <w:r w:rsidRPr="00970C6E">
        <w:rPr>
          <w:lang w:val="en-US" w:eastAsia="en-US"/>
        </w:rPr>
        <w:t xml:space="preserve">, </w:t>
      </w:r>
      <w:proofErr w:type="spellStart"/>
      <w:r w:rsidRPr="00970C6E">
        <w:rPr>
          <w:lang w:val="en-US" w:eastAsia="en-US"/>
        </w:rPr>
        <w:t>Koila</w:t>
      </w:r>
      <w:proofErr w:type="spellEnd"/>
      <w:r w:rsidRPr="00970C6E">
        <w:rPr>
          <w:lang w:val="en-US" w:eastAsia="en-US"/>
        </w:rPr>
        <w:t xml:space="preserve"> </w:t>
      </w:r>
      <w:proofErr w:type="spellStart"/>
      <w:r w:rsidRPr="00970C6E">
        <w:rPr>
          <w:lang w:val="en-US" w:eastAsia="en-US"/>
        </w:rPr>
        <w:t>Govania</w:t>
      </w:r>
      <w:proofErr w:type="spellEnd"/>
      <w:r w:rsidRPr="00970C6E">
        <w:rPr>
          <w:lang w:val="en-US" w:eastAsia="en-US"/>
        </w:rPr>
        <w:t xml:space="preserve"> and </w:t>
      </w:r>
      <w:proofErr w:type="spellStart"/>
      <w:r w:rsidRPr="00970C6E">
        <w:rPr>
          <w:lang w:val="en-US" w:eastAsia="en-US"/>
        </w:rPr>
        <w:t>Mayani</w:t>
      </w:r>
      <w:proofErr w:type="spellEnd"/>
      <w:r w:rsidRPr="00970C6E">
        <w:rPr>
          <w:lang w:val="en-US" w:eastAsia="en-US"/>
        </w:rPr>
        <w:t xml:space="preserve"> </w:t>
      </w:r>
      <w:proofErr w:type="spellStart"/>
      <w:r w:rsidRPr="00970C6E">
        <w:rPr>
          <w:lang w:val="en-US" w:eastAsia="en-US"/>
        </w:rPr>
        <w:t>Khal</w:t>
      </w:r>
      <w:proofErr w:type="spellEnd"/>
      <w:r w:rsidRPr="00970C6E">
        <w:rPr>
          <w:lang w:val="en-US" w:eastAsia="en-US"/>
        </w:rPr>
        <w:t xml:space="preserve">. The hills range on the northern and eastern side of this </w:t>
      </w:r>
      <w:proofErr w:type="spellStart"/>
      <w:r w:rsidRPr="00970C6E">
        <w:rPr>
          <w:lang w:val="en-US" w:eastAsia="en-US"/>
        </w:rPr>
        <w:t>upazila</w:t>
      </w:r>
      <w:proofErr w:type="spellEnd"/>
      <w:r w:rsidRPr="00970C6E">
        <w:rPr>
          <w:lang w:val="en-US" w:eastAsia="en-US"/>
        </w:rPr>
        <w:t xml:space="preserve"> along the bank of the </w:t>
      </w:r>
      <w:proofErr w:type="spellStart"/>
      <w:r w:rsidRPr="00970C6E">
        <w:rPr>
          <w:lang w:val="en-US" w:eastAsia="en-US"/>
        </w:rPr>
        <w:t>Feni</w:t>
      </w:r>
      <w:proofErr w:type="spellEnd"/>
      <w:r w:rsidRPr="00970C6E">
        <w:rPr>
          <w:lang w:val="en-US" w:eastAsia="en-US"/>
        </w:rPr>
        <w:t xml:space="preserve"> River extended up to Chittagong and the Chittagong hill tracts</w:t>
      </w:r>
    </w:p>
    <w:p w:rsidR="00970C6E" w:rsidRPr="00970C6E" w:rsidRDefault="00970C6E" w:rsidP="00775EBD">
      <w:pPr>
        <w:shd w:val="clear" w:color="auto" w:fill="FFFFFF"/>
        <w:rPr>
          <w:lang w:val="en-US" w:eastAsia="en-US"/>
        </w:rPr>
      </w:pPr>
      <w:r w:rsidRPr="00970C6E">
        <w:rPr>
          <w:b/>
          <w:lang w:eastAsia="en-US"/>
        </w:rPr>
        <w:t>Historical Events:</w:t>
      </w:r>
      <w:r w:rsidRPr="00970C6E">
        <w:rPr>
          <w:lang w:eastAsia="en-US"/>
        </w:rPr>
        <w:t xml:space="preserve"> </w:t>
      </w:r>
      <w:r w:rsidRPr="00970C6E">
        <w:rPr>
          <w:lang w:val="en-US" w:eastAsia="en-US"/>
        </w:rPr>
        <w:t xml:space="preserve">Sultan </w:t>
      </w:r>
      <w:proofErr w:type="spellStart"/>
      <w:r w:rsidRPr="00970C6E">
        <w:rPr>
          <w:lang w:val="en-US" w:eastAsia="en-US"/>
        </w:rPr>
        <w:t>Fakhruddin</w:t>
      </w:r>
      <w:proofErr w:type="spellEnd"/>
      <w:r w:rsidRPr="00970C6E">
        <w:rPr>
          <w:lang w:val="en-US" w:eastAsia="en-US"/>
        </w:rPr>
        <w:t xml:space="preserve"> </w:t>
      </w:r>
      <w:proofErr w:type="spellStart"/>
      <w:r w:rsidRPr="00970C6E">
        <w:rPr>
          <w:lang w:val="en-US" w:eastAsia="en-US"/>
        </w:rPr>
        <w:t>Mobarak</w:t>
      </w:r>
      <w:proofErr w:type="spellEnd"/>
      <w:r w:rsidRPr="00970C6E">
        <w:rPr>
          <w:lang w:val="en-US" w:eastAsia="en-US"/>
        </w:rPr>
        <w:t xml:space="preserve"> Shah conquered Chittagong in 1340 AD and established the Muslim rule in this region. During the reign of Gaur Sultans </w:t>
      </w:r>
      <w:proofErr w:type="spellStart"/>
      <w:r w:rsidRPr="00970C6E">
        <w:rPr>
          <w:lang w:val="en-US" w:eastAsia="en-US"/>
        </w:rPr>
        <w:t>Hussain</w:t>
      </w:r>
      <w:proofErr w:type="spellEnd"/>
      <w:r w:rsidRPr="00970C6E">
        <w:rPr>
          <w:lang w:val="en-US" w:eastAsia="en-US"/>
        </w:rPr>
        <w:t xml:space="preserve"> Shah and </w:t>
      </w:r>
      <w:proofErr w:type="spellStart"/>
      <w:r w:rsidRPr="00970C6E">
        <w:rPr>
          <w:lang w:val="en-US" w:eastAsia="en-US"/>
        </w:rPr>
        <w:t>Nusrat</w:t>
      </w:r>
      <w:proofErr w:type="spellEnd"/>
      <w:r w:rsidRPr="00970C6E">
        <w:rPr>
          <w:lang w:val="en-US" w:eastAsia="en-US"/>
        </w:rPr>
        <w:t xml:space="preserve"> Shah, </w:t>
      </w:r>
      <w:proofErr w:type="spellStart"/>
      <w:r w:rsidRPr="00970C6E">
        <w:rPr>
          <w:lang w:val="en-US" w:eastAsia="en-US"/>
        </w:rPr>
        <w:t>Paragal</w:t>
      </w:r>
      <w:proofErr w:type="spellEnd"/>
      <w:r w:rsidRPr="00970C6E">
        <w:rPr>
          <w:lang w:val="en-US" w:eastAsia="en-US"/>
        </w:rPr>
        <w:t xml:space="preserve"> Khan and </w:t>
      </w:r>
      <w:proofErr w:type="spellStart"/>
      <w:r w:rsidRPr="00970C6E">
        <w:rPr>
          <w:lang w:val="en-US" w:eastAsia="en-US"/>
        </w:rPr>
        <w:t>Chhuti</w:t>
      </w:r>
      <w:proofErr w:type="spellEnd"/>
      <w:r w:rsidRPr="00970C6E">
        <w:rPr>
          <w:lang w:val="en-US" w:eastAsia="en-US"/>
        </w:rPr>
        <w:t xml:space="preserve"> Khan were the rulers of this area. Subsequently </w:t>
      </w:r>
      <w:proofErr w:type="spellStart"/>
      <w:r w:rsidRPr="00970C6E">
        <w:rPr>
          <w:lang w:val="en-US" w:eastAsia="en-US"/>
        </w:rPr>
        <w:t>Nizam</w:t>
      </w:r>
      <w:proofErr w:type="spellEnd"/>
      <w:r w:rsidRPr="00970C6E">
        <w:rPr>
          <w:lang w:val="en-US" w:eastAsia="en-US"/>
        </w:rPr>
        <w:t xml:space="preserve"> Shah, brother of emperor </w:t>
      </w:r>
      <w:proofErr w:type="spellStart"/>
      <w:r w:rsidRPr="00970C6E">
        <w:rPr>
          <w:lang w:val="en-US" w:eastAsia="en-US"/>
        </w:rPr>
        <w:t>Sher</w:t>
      </w:r>
      <w:proofErr w:type="spellEnd"/>
      <w:r w:rsidRPr="00970C6E">
        <w:rPr>
          <w:lang w:val="en-US" w:eastAsia="en-US"/>
        </w:rPr>
        <w:t xml:space="preserve"> Shah, was the ruler of this area. </w:t>
      </w:r>
      <w:proofErr w:type="spellStart"/>
      <w:r w:rsidRPr="00970C6E">
        <w:rPr>
          <w:lang w:val="en-US" w:eastAsia="en-US"/>
        </w:rPr>
        <w:t>Nizampur</w:t>
      </w:r>
      <w:proofErr w:type="spellEnd"/>
      <w:r w:rsidRPr="00970C6E">
        <w:rPr>
          <w:lang w:val="en-US" w:eastAsia="en-US"/>
        </w:rPr>
        <w:t xml:space="preserve"> </w:t>
      </w:r>
      <w:proofErr w:type="spellStart"/>
      <w:r w:rsidRPr="00970C6E">
        <w:rPr>
          <w:lang w:val="en-US" w:eastAsia="en-US"/>
        </w:rPr>
        <w:t>Pargana</w:t>
      </w:r>
      <w:proofErr w:type="spellEnd"/>
      <w:r w:rsidRPr="00970C6E">
        <w:rPr>
          <w:lang w:val="en-US" w:eastAsia="en-US"/>
        </w:rPr>
        <w:t xml:space="preserve"> is named after </w:t>
      </w:r>
      <w:proofErr w:type="spellStart"/>
      <w:r w:rsidRPr="00970C6E">
        <w:rPr>
          <w:lang w:val="en-US" w:eastAsia="en-US"/>
        </w:rPr>
        <w:t>Nizam</w:t>
      </w:r>
      <w:proofErr w:type="spellEnd"/>
      <w:r w:rsidRPr="00970C6E">
        <w:rPr>
          <w:lang w:val="en-US" w:eastAsia="en-US"/>
        </w:rPr>
        <w:t xml:space="preserve"> Shah and the whole area of </w:t>
      </w:r>
      <w:proofErr w:type="spellStart"/>
      <w:r w:rsidRPr="00970C6E">
        <w:rPr>
          <w:lang w:val="en-US" w:eastAsia="en-US"/>
        </w:rPr>
        <w:t>Mirsharai</w:t>
      </w:r>
      <w:proofErr w:type="spellEnd"/>
      <w:r w:rsidRPr="00970C6E">
        <w:rPr>
          <w:lang w:val="en-US" w:eastAsia="en-US"/>
        </w:rPr>
        <w:t xml:space="preserve"> came under the control of </w:t>
      </w:r>
      <w:proofErr w:type="spellStart"/>
      <w:r w:rsidRPr="00970C6E">
        <w:rPr>
          <w:lang w:val="en-US" w:eastAsia="en-US"/>
        </w:rPr>
        <w:t>Nizampur</w:t>
      </w:r>
      <w:proofErr w:type="spellEnd"/>
      <w:r w:rsidRPr="00970C6E">
        <w:rPr>
          <w:lang w:val="en-US" w:eastAsia="en-US"/>
        </w:rPr>
        <w:t xml:space="preserve"> </w:t>
      </w:r>
      <w:proofErr w:type="spellStart"/>
      <w:r w:rsidRPr="00970C6E">
        <w:rPr>
          <w:lang w:val="en-US" w:eastAsia="en-US"/>
        </w:rPr>
        <w:t>pargana</w:t>
      </w:r>
      <w:proofErr w:type="spellEnd"/>
      <w:r w:rsidRPr="00970C6E">
        <w:rPr>
          <w:lang w:val="en-US" w:eastAsia="en-US"/>
        </w:rPr>
        <w:t xml:space="preserve">. From the beginning of the 16th century this region was very rich in Bangla literature. Most of the time between 1580 and 1666 this region was under the control of the Arakanese. The place at which (of the present </w:t>
      </w:r>
      <w:proofErr w:type="spellStart"/>
      <w:r w:rsidRPr="00970C6E">
        <w:rPr>
          <w:lang w:val="en-US" w:eastAsia="en-US"/>
        </w:rPr>
        <w:t>Mirsharai</w:t>
      </w:r>
      <w:proofErr w:type="spellEnd"/>
      <w:r w:rsidRPr="00970C6E">
        <w:rPr>
          <w:lang w:val="en-US" w:eastAsia="en-US"/>
        </w:rPr>
        <w:t xml:space="preserve"> </w:t>
      </w:r>
      <w:proofErr w:type="spellStart"/>
      <w:r w:rsidRPr="00970C6E">
        <w:rPr>
          <w:lang w:val="en-US" w:eastAsia="en-US"/>
        </w:rPr>
        <w:t>thana</w:t>
      </w:r>
      <w:proofErr w:type="spellEnd"/>
      <w:r w:rsidRPr="00970C6E">
        <w:rPr>
          <w:lang w:val="en-US" w:eastAsia="en-US"/>
        </w:rPr>
        <w:t xml:space="preserve">) </w:t>
      </w:r>
      <w:proofErr w:type="spellStart"/>
      <w:r w:rsidRPr="00970C6E">
        <w:rPr>
          <w:lang w:val="en-US" w:eastAsia="en-US"/>
        </w:rPr>
        <w:t>Bujurg</w:t>
      </w:r>
      <w:proofErr w:type="spellEnd"/>
      <w:r w:rsidRPr="00970C6E">
        <w:rPr>
          <w:lang w:val="en-US" w:eastAsia="en-US"/>
        </w:rPr>
        <w:t xml:space="preserve"> </w:t>
      </w:r>
      <w:proofErr w:type="spellStart"/>
      <w:r w:rsidRPr="00970C6E">
        <w:rPr>
          <w:lang w:val="en-US" w:eastAsia="en-US"/>
        </w:rPr>
        <w:t>Umed</w:t>
      </w:r>
      <w:proofErr w:type="spellEnd"/>
      <w:r w:rsidRPr="00970C6E">
        <w:rPr>
          <w:lang w:val="en-US" w:eastAsia="en-US"/>
        </w:rPr>
        <w:t xml:space="preserve"> Khan, son of </w:t>
      </w:r>
      <w:proofErr w:type="spellStart"/>
      <w:r w:rsidRPr="00970C6E">
        <w:rPr>
          <w:lang w:val="en-US" w:eastAsia="en-US"/>
        </w:rPr>
        <w:t>Subadar</w:t>
      </w:r>
      <w:proofErr w:type="spellEnd"/>
      <w:r w:rsidRPr="00970C6E">
        <w:rPr>
          <w:lang w:val="en-US" w:eastAsia="en-US"/>
        </w:rPr>
        <w:t xml:space="preserve"> </w:t>
      </w:r>
      <w:proofErr w:type="spellStart"/>
      <w:r w:rsidRPr="00970C6E">
        <w:rPr>
          <w:lang w:val="en-US" w:eastAsia="en-US"/>
        </w:rPr>
        <w:t>Sayesta</w:t>
      </w:r>
      <w:proofErr w:type="spellEnd"/>
      <w:r w:rsidRPr="00970C6E">
        <w:rPr>
          <w:lang w:val="en-US" w:eastAsia="en-US"/>
        </w:rPr>
        <w:t xml:space="preserve"> Khan, landed after crossing the </w:t>
      </w:r>
      <w:proofErr w:type="spellStart"/>
      <w:r w:rsidRPr="00970C6E">
        <w:rPr>
          <w:lang w:val="en-US" w:eastAsia="en-US"/>
        </w:rPr>
        <w:t>Feni</w:t>
      </w:r>
      <w:proofErr w:type="spellEnd"/>
      <w:r w:rsidRPr="00970C6E">
        <w:rPr>
          <w:lang w:val="en-US" w:eastAsia="en-US"/>
        </w:rPr>
        <w:t xml:space="preserve"> River was named as </w:t>
      </w:r>
      <w:proofErr w:type="spellStart"/>
      <w:r w:rsidRPr="00970C6E">
        <w:rPr>
          <w:lang w:val="en-US" w:eastAsia="en-US"/>
        </w:rPr>
        <w:t>Bujurg</w:t>
      </w:r>
      <w:proofErr w:type="spellEnd"/>
      <w:r w:rsidRPr="00970C6E">
        <w:rPr>
          <w:lang w:val="en-US" w:eastAsia="en-US"/>
        </w:rPr>
        <w:t xml:space="preserve"> </w:t>
      </w:r>
      <w:proofErr w:type="spellStart"/>
      <w:r w:rsidRPr="00970C6E">
        <w:rPr>
          <w:lang w:val="en-US" w:eastAsia="en-US"/>
        </w:rPr>
        <w:t>Umedpur</w:t>
      </w:r>
      <w:proofErr w:type="spellEnd"/>
      <w:r w:rsidRPr="00970C6E">
        <w:rPr>
          <w:lang w:val="en-US" w:eastAsia="en-US"/>
        </w:rPr>
        <w:t xml:space="preserve">. With the conquest of Chittagong by </w:t>
      </w:r>
      <w:proofErr w:type="spellStart"/>
      <w:r w:rsidRPr="00970C6E">
        <w:rPr>
          <w:lang w:val="en-US" w:eastAsia="en-US"/>
        </w:rPr>
        <w:t>Bujurg</w:t>
      </w:r>
      <w:proofErr w:type="spellEnd"/>
      <w:r w:rsidRPr="00970C6E">
        <w:rPr>
          <w:lang w:val="en-US" w:eastAsia="en-US"/>
        </w:rPr>
        <w:t xml:space="preserve"> </w:t>
      </w:r>
      <w:proofErr w:type="spellStart"/>
      <w:r w:rsidRPr="00970C6E">
        <w:rPr>
          <w:lang w:val="en-US" w:eastAsia="en-US"/>
        </w:rPr>
        <w:t>Umed</w:t>
      </w:r>
      <w:proofErr w:type="spellEnd"/>
      <w:r w:rsidRPr="00970C6E">
        <w:rPr>
          <w:lang w:val="en-US" w:eastAsia="en-US"/>
        </w:rPr>
        <w:t xml:space="preserve"> Khan in 1666, this region came permanently under the Mughal rule. Towards the end of British rule in India, Durgapur and </w:t>
      </w:r>
      <w:proofErr w:type="spellStart"/>
      <w:r w:rsidRPr="00970C6E">
        <w:rPr>
          <w:lang w:val="en-US" w:eastAsia="en-US"/>
        </w:rPr>
        <w:t>Karerhat</w:t>
      </w:r>
      <w:proofErr w:type="spellEnd"/>
      <w:r w:rsidRPr="00970C6E">
        <w:rPr>
          <w:lang w:val="en-US" w:eastAsia="en-US"/>
        </w:rPr>
        <w:t xml:space="preserve"> areas of </w:t>
      </w:r>
      <w:proofErr w:type="spellStart"/>
      <w:r w:rsidRPr="00970C6E">
        <w:rPr>
          <w:lang w:val="en-US" w:eastAsia="en-US"/>
        </w:rPr>
        <w:t>Mirsharai</w:t>
      </w:r>
      <w:proofErr w:type="spellEnd"/>
      <w:r w:rsidRPr="00970C6E">
        <w:rPr>
          <w:lang w:val="en-US" w:eastAsia="en-US"/>
        </w:rPr>
        <w:t xml:space="preserve"> </w:t>
      </w:r>
      <w:proofErr w:type="spellStart"/>
      <w:r w:rsidRPr="00970C6E">
        <w:rPr>
          <w:lang w:val="en-US" w:eastAsia="en-US"/>
        </w:rPr>
        <w:t>upazila</w:t>
      </w:r>
      <w:proofErr w:type="spellEnd"/>
      <w:r w:rsidRPr="00970C6E">
        <w:rPr>
          <w:lang w:val="en-US" w:eastAsia="en-US"/>
        </w:rPr>
        <w:t xml:space="preserve"> were the </w:t>
      </w:r>
      <w:proofErr w:type="spellStart"/>
      <w:r w:rsidRPr="00970C6E">
        <w:rPr>
          <w:lang w:val="en-US" w:eastAsia="en-US"/>
        </w:rPr>
        <w:t>centres</w:t>
      </w:r>
      <w:proofErr w:type="spellEnd"/>
      <w:r w:rsidRPr="00970C6E">
        <w:rPr>
          <w:lang w:val="en-US" w:eastAsia="en-US"/>
        </w:rPr>
        <w:t xml:space="preserve"> of revolutionary activities of Chittagong. A fierce battle was fought between the freedom fighters (under Capt. </w:t>
      </w:r>
      <w:proofErr w:type="spellStart"/>
      <w:r w:rsidRPr="00970C6E">
        <w:rPr>
          <w:lang w:val="en-US" w:eastAsia="en-US"/>
        </w:rPr>
        <w:t>Wali</w:t>
      </w:r>
      <w:proofErr w:type="spellEnd"/>
      <w:r w:rsidRPr="00970C6E">
        <w:rPr>
          <w:lang w:val="en-US" w:eastAsia="en-US"/>
        </w:rPr>
        <w:t xml:space="preserve"> Ahmed) and the Pak army at a place adjacent to the </w:t>
      </w:r>
      <w:proofErr w:type="spellStart"/>
      <w:r w:rsidRPr="00970C6E">
        <w:rPr>
          <w:lang w:val="en-US" w:eastAsia="en-US"/>
        </w:rPr>
        <w:t>Fenafuni</w:t>
      </w:r>
      <w:proofErr w:type="spellEnd"/>
      <w:r w:rsidRPr="00970C6E">
        <w:rPr>
          <w:lang w:val="en-US" w:eastAsia="en-US"/>
        </w:rPr>
        <w:t xml:space="preserve"> Bridge on the south of </w:t>
      </w:r>
      <w:proofErr w:type="spellStart"/>
      <w:r w:rsidRPr="00970C6E">
        <w:rPr>
          <w:lang w:val="en-US" w:eastAsia="en-US"/>
        </w:rPr>
        <w:t>Mirsharai</w:t>
      </w:r>
      <w:proofErr w:type="spellEnd"/>
      <w:r w:rsidRPr="00970C6E">
        <w:rPr>
          <w:lang w:val="en-US" w:eastAsia="en-US"/>
        </w:rPr>
        <w:t xml:space="preserve"> </w:t>
      </w:r>
      <w:proofErr w:type="spellStart"/>
      <w:r w:rsidRPr="00970C6E">
        <w:rPr>
          <w:lang w:val="en-US" w:eastAsia="en-US"/>
        </w:rPr>
        <w:t>sadar</w:t>
      </w:r>
      <w:proofErr w:type="spellEnd"/>
      <w:r w:rsidRPr="00970C6E">
        <w:rPr>
          <w:lang w:val="en-US" w:eastAsia="en-US"/>
        </w:rPr>
        <w:t xml:space="preserve"> in which about 100 Pak soldiers were killed. Besides, direct encounters were held between the freedom fighters and the Pak army at many' places including </w:t>
      </w:r>
      <w:proofErr w:type="spellStart"/>
      <w:r w:rsidRPr="00970C6E">
        <w:rPr>
          <w:lang w:val="en-US" w:eastAsia="en-US"/>
        </w:rPr>
        <w:t>Shuvapur</w:t>
      </w:r>
      <w:proofErr w:type="spellEnd"/>
      <w:r w:rsidRPr="00970C6E">
        <w:rPr>
          <w:lang w:val="en-US" w:eastAsia="en-US"/>
        </w:rPr>
        <w:t xml:space="preserve"> Bridge, </w:t>
      </w:r>
      <w:proofErr w:type="spellStart"/>
      <w:r w:rsidRPr="00970C6E">
        <w:rPr>
          <w:lang w:val="en-US" w:eastAsia="en-US"/>
        </w:rPr>
        <w:t>Hinguli</w:t>
      </w:r>
      <w:proofErr w:type="spellEnd"/>
      <w:r w:rsidRPr="00970C6E">
        <w:rPr>
          <w:lang w:val="en-US" w:eastAsia="en-US"/>
        </w:rPr>
        <w:t xml:space="preserve"> Bridge, </w:t>
      </w:r>
      <w:proofErr w:type="spellStart"/>
      <w:r w:rsidRPr="00970C6E">
        <w:rPr>
          <w:lang w:val="en-US" w:eastAsia="en-US"/>
        </w:rPr>
        <w:t>Aochi</w:t>
      </w:r>
      <w:proofErr w:type="spellEnd"/>
      <w:r w:rsidRPr="00970C6E">
        <w:rPr>
          <w:lang w:val="en-US" w:eastAsia="en-US"/>
        </w:rPr>
        <w:t xml:space="preserve"> Mia Bridge and </w:t>
      </w:r>
      <w:proofErr w:type="spellStart"/>
      <w:r w:rsidRPr="00970C6E">
        <w:rPr>
          <w:lang w:val="en-US" w:eastAsia="en-US"/>
        </w:rPr>
        <w:t>Mostan</w:t>
      </w:r>
      <w:proofErr w:type="spellEnd"/>
      <w:r w:rsidRPr="00970C6E">
        <w:rPr>
          <w:lang w:val="en-US" w:eastAsia="en-US"/>
        </w:rPr>
        <w:t xml:space="preserve"> Nagar.</w:t>
      </w:r>
    </w:p>
    <w:p w:rsidR="00970C6E" w:rsidRDefault="00970C6E" w:rsidP="00775EBD">
      <w:pPr>
        <w:shd w:val="clear" w:color="auto" w:fill="FFFFFF"/>
        <w:rPr>
          <w:noProof/>
          <w:lang w:val="en-US" w:eastAsia="en-US"/>
        </w:rPr>
      </w:pPr>
      <w:r w:rsidRPr="00970C6E">
        <w:rPr>
          <w:b/>
          <w:lang w:eastAsia="en-US"/>
        </w:rPr>
        <w:t>Main occupations:</w:t>
      </w:r>
      <w:r w:rsidRPr="00970C6E">
        <w:rPr>
          <w:sz w:val="17"/>
          <w:szCs w:val="17"/>
          <w:lang w:val="en-US" w:eastAsia="en-US"/>
        </w:rPr>
        <w:t xml:space="preserve"> </w:t>
      </w:r>
      <w:r w:rsidRPr="00970C6E">
        <w:rPr>
          <w:lang w:val="en-US" w:eastAsia="en-US"/>
        </w:rPr>
        <w:t xml:space="preserve">Agriculture 38.93%, non-agricultural </w:t>
      </w:r>
      <w:r w:rsidR="00BC0DBF" w:rsidRPr="00970C6E">
        <w:rPr>
          <w:lang w:val="en-US" w:eastAsia="en-US"/>
        </w:rPr>
        <w:t>laborer</w:t>
      </w:r>
      <w:r w:rsidRPr="00970C6E">
        <w:rPr>
          <w:lang w:val="en-US" w:eastAsia="en-US"/>
        </w:rPr>
        <w:t xml:space="preserve"> 3.61%, industry 0.57%, commerce 13.26%, </w:t>
      </w:r>
      <w:bookmarkStart w:id="4" w:name="OLE_LINK1"/>
      <w:r w:rsidRPr="00970C6E">
        <w:rPr>
          <w:lang w:val="en-US" w:eastAsia="en-US"/>
        </w:rPr>
        <w:t>transport and communication 2.93%, service 18%, construction 1.19%, religious service 0.34%, rent and remittance 8.84% and others 12.33%.</w:t>
      </w:r>
      <w:r w:rsidRPr="00970C6E">
        <w:rPr>
          <w:lang w:eastAsia="en-US"/>
        </w:rPr>
        <w:t xml:space="preserve"> </w:t>
      </w:r>
      <w:bookmarkEnd w:id="4"/>
      <w:r w:rsidRPr="00970C6E">
        <w:rPr>
          <w:lang w:val="en-US" w:eastAsia="en-US"/>
        </w:rPr>
        <w:t xml:space="preserve"> Total cultivable land 22,896.40 hectares, fallow land 147713 hectares; single crop 38.91%, double crop 42.46% and treble crop land 18.63%. At present Cultivable land under </w:t>
      </w:r>
      <w:r w:rsidRPr="00970C6E">
        <w:rPr>
          <w:lang w:val="en-US" w:eastAsia="en-US"/>
        </w:rPr>
        <w:lastRenderedPageBreak/>
        <w:t>irrigation is 6,917.85 hectare</w:t>
      </w:r>
      <w:r w:rsidRPr="00970C6E">
        <w:rPr>
          <w:lang w:eastAsia="en-US"/>
        </w:rPr>
        <w:t xml:space="preserve">. </w:t>
      </w:r>
      <w:r w:rsidRPr="00970C6E">
        <w:rPr>
          <w:iCs/>
          <w:lang w:val="en-US" w:eastAsia="en-US"/>
        </w:rPr>
        <w:t>Ownership of agricultural land</w:t>
      </w:r>
      <w:r w:rsidRPr="00970C6E">
        <w:rPr>
          <w:lang w:val="en-US" w:eastAsia="en-US"/>
        </w:rPr>
        <w:t> Landowner 51.30%, landless 48.70%; agricultural landowner: urban 38.82% and rural 52.09%.</w:t>
      </w:r>
      <w:r w:rsidRPr="00970C6E">
        <w:rPr>
          <w:noProof/>
          <w:lang w:val="en-US" w:eastAsia="en-US"/>
        </w:rPr>
        <w:t xml:space="preserve"> </w:t>
      </w:r>
    </w:p>
    <w:p w:rsidR="00994C2C" w:rsidRDefault="00994C2C" w:rsidP="00775EBD">
      <w:pPr>
        <w:shd w:val="clear" w:color="auto" w:fill="FFFFFF"/>
        <w:rPr>
          <w:noProof/>
          <w:lang w:val="en-US" w:eastAsia="en-US"/>
        </w:rPr>
      </w:pPr>
      <w:r w:rsidRPr="00EF58B6">
        <w:rPr>
          <w:noProof/>
          <w:lang w:val="en-US" w:eastAsia="en-US"/>
        </w:rPr>
        <w:drawing>
          <wp:anchor distT="3531" distB="107" distL="122914" distR="119325" simplePos="0" relativeHeight="251672064" behindDoc="1" locked="0" layoutInCell="1" allowOverlap="1" wp14:anchorId="7E49590C" wp14:editId="5EEA1C64">
            <wp:simplePos x="0" y="0"/>
            <wp:positionH relativeFrom="column">
              <wp:posOffset>0</wp:posOffset>
            </wp:positionH>
            <wp:positionV relativeFrom="paragraph">
              <wp:posOffset>312420</wp:posOffset>
            </wp:positionV>
            <wp:extent cx="5614035" cy="5574030"/>
            <wp:effectExtent l="0" t="0" r="5715" b="26670"/>
            <wp:wrapTight wrapText="bothSides">
              <wp:wrapPolygon edited="0">
                <wp:start x="73" y="0"/>
                <wp:lineTo x="0" y="221"/>
                <wp:lineTo x="0" y="21556"/>
                <wp:lineTo x="293" y="21630"/>
                <wp:lineTo x="21256" y="21630"/>
                <wp:lineTo x="21549" y="21556"/>
                <wp:lineTo x="21549" y="221"/>
                <wp:lineTo x="21475" y="0"/>
                <wp:lineTo x="73" y="0"/>
              </wp:wrapPolygon>
            </wp:wrapTight>
            <wp:docPr id="16" name="Char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V relativeFrom="margin">
              <wp14:pctHeight>0</wp14:pctHeight>
            </wp14:sizeRelV>
          </wp:anchor>
        </w:drawing>
      </w:r>
    </w:p>
    <w:p w:rsidR="00994C2C" w:rsidRDefault="00994C2C" w:rsidP="00775EBD">
      <w:pPr>
        <w:shd w:val="clear" w:color="auto" w:fill="FFFFFF"/>
        <w:rPr>
          <w:b/>
          <w:lang w:eastAsia="en-US"/>
        </w:rPr>
      </w:pPr>
    </w:p>
    <w:p w:rsidR="00970C6E" w:rsidRDefault="00970C6E" w:rsidP="00775EBD">
      <w:pPr>
        <w:shd w:val="clear" w:color="auto" w:fill="FFFFFF"/>
        <w:rPr>
          <w:lang w:val="en-US" w:eastAsia="en-US"/>
        </w:rPr>
      </w:pPr>
      <w:r w:rsidRPr="00970C6E">
        <w:rPr>
          <w:b/>
          <w:lang w:eastAsia="en-US"/>
        </w:rPr>
        <w:t xml:space="preserve">Value of </w:t>
      </w:r>
      <w:r w:rsidR="00497144" w:rsidRPr="00970C6E">
        <w:rPr>
          <w:b/>
          <w:lang w:eastAsia="en-US"/>
        </w:rPr>
        <w:t>land:</w:t>
      </w:r>
      <w:r w:rsidRPr="00970C6E">
        <w:rPr>
          <w:lang w:eastAsia="en-US"/>
        </w:rPr>
        <w:t xml:space="preserve"> The market value of the first grade arable land is </w:t>
      </w:r>
      <w:r w:rsidR="00497144">
        <w:rPr>
          <w:lang w:val="en-US" w:eastAsia="en-US"/>
        </w:rPr>
        <w:t>TK.</w:t>
      </w:r>
      <w:r w:rsidRPr="00970C6E">
        <w:rPr>
          <w:lang w:val="en-US" w:eastAsia="en-US"/>
        </w:rPr>
        <w:t xml:space="preserve"> 30000 per 0.01 hectare</w:t>
      </w:r>
      <w:r w:rsidRPr="00970C6E">
        <w:rPr>
          <w:lang w:eastAsia="en-US"/>
        </w:rPr>
        <w:t xml:space="preserve">. Main crops </w:t>
      </w:r>
      <w:r w:rsidRPr="00970C6E">
        <w:rPr>
          <w:lang w:val="en-US" w:eastAsia="en-US"/>
        </w:rPr>
        <w:t>Paddy, potato, aborigine, bean, tomato, pumpkin and radish</w:t>
      </w:r>
      <w:r w:rsidRPr="00970C6E">
        <w:rPr>
          <w:lang w:eastAsia="en-US"/>
        </w:rPr>
        <w:t xml:space="preserve">. </w:t>
      </w:r>
      <w:r w:rsidRPr="00970C6E">
        <w:rPr>
          <w:iCs/>
          <w:lang w:val="en-US" w:eastAsia="en-US"/>
        </w:rPr>
        <w:t>Extinct or nearly extinct crops</w:t>
      </w:r>
      <w:r w:rsidRPr="00970C6E">
        <w:rPr>
          <w:lang w:val="en-US" w:eastAsia="en-US"/>
        </w:rPr>
        <w:t xml:space="preserve"> Sugarcane, jute, </w:t>
      </w:r>
      <w:proofErr w:type="spellStart"/>
      <w:r w:rsidRPr="00970C6E">
        <w:rPr>
          <w:lang w:val="en-US" w:eastAsia="en-US"/>
        </w:rPr>
        <w:t>arahar</w:t>
      </w:r>
      <w:proofErr w:type="spellEnd"/>
      <w:r w:rsidRPr="00970C6E">
        <w:rPr>
          <w:lang w:val="en-US" w:eastAsia="en-US"/>
        </w:rPr>
        <w:t xml:space="preserve">, mustard, sesame, linseed, </w:t>
      </w:r>
      <w:r w:rsidR="00497144" w:rsidRPr="00970C6E">
        <w:rPr>
          <w:lang w:val="en-US" w:eastAsia="en-US"/>
        </w:rPr>
        <w:t>and ground</w:t>
      </w:r>
      <w:r w:rsidRPr="00970C6E">
        <w:rPr>
          <w:lang w:val="en-US" w:eastAsia="en-US"/>
        </w:rPr>
        <w:t xml:space="preserve"> nut. </w:t>
      </w:r>
      <w:r w:rsidRPr="00970C6E">
        <w:rPr>
          <w:iCs/>
          <w:lang w:val="en-US" w:eastAsia="en-US"/>
        </w:rPr>
        <w:t>Main fruits</w:t>
      </w:r>
      <w:r w:rsidRPr="00970C6E">
        <w:rPr>
          <w:lang w:val="en-US" w:eastAsia="en-US"/>
        </w:rPr>
        <w:t> Mango, blackberry, jackfruit, banana, papaya, litchi, pineapple, water-melon.</w:t>
      </w:r>
    </w:p>
    <w:p w:rsidR="00970C6E" w:rsidRDefault="00970C6E" w:rsidP="00775EBD">
      <w:pPr>
        <w:shd w:val="clear" w:color="auto" w:fill="FFFFFF"/>
        <w:rPr>
          <w:lang w:eastAsia="en-US"/>
        </w:rPr>
      </w:pPr>
      <w:r w:rsidRPr="00970C6E">
        <w:rPr>
          <w:b/>
          <w:lang w:eastAsia="en-US"/>
        </w:rPr>
        <w:t xml:space="preserve">Communication facilities Roads: </w:t>
      </w:r>
      <w:proofErr w:type="spellStart"/>
      <w:r w:rsidRPr="00970C6E">
        <w:rPr>
          <w:lang w:val="en-US" w:eastAsia="en-US"/>
        </w:rPr>
        <w:t>Pucca</w:t>
      </w:r>
      <w:proofErr w:type="spellEnd"/>
      <w:r w:rsidRPr="00970C6E">
        <w:rPr>
          <w:lang w:val="en-US" w:eastAsia="en-US"/>
        </w:rPr>
        <w:t xml:space="preserve"> road 230 km, semi-</w:t>
      </w:r>
      <w:proofErr w:type="spellStart"/>
      <w:r w:rsidRPr="00970C6E">
        <w:rPr>
          <w:lang w:val="en-US" w:eastAsia="en-US"/>
        </w:rPr>
        <w:t>pucca</w:t>
      </w:r>
      <w:proofErr w:type="spellEnd"/>
      <w:r w:rsidRPr="00970C6E">
        <w:rPr>
          <w:lang w:val="en-US" w:eastAsia="en-US"/>
        </w:rPr>
        <w:t xml:space="preserve"> road 119 km, mud road 1435 km; railway 16 km; waterway 11 nautical miles, Rail junction 4. </w:t>
      </w:r>
      <w:r w:rsidRPr="00970C6E">
        <w:rPr>
          <w:iCs/>
          <w:lang w:val="en-US" w:eastAsia="en-US"/>
        </w:rPr>
        <w:t xml:space="preserve">Extinct or </w:t>
      </w:r>
      <w:r w:rsidRPr="00970C6E">
        <w:rPr>
          <w:iCs/>
          <w:lang w:val="en-US" w:eastAsia="en-US"/>
        </w:rPr>
        <w:lastRenderedPageBreak/>
        <w:t>nearly extinct traditional transport</w:t>
      </w:r>
      <w:r w:rsidRPr="00970C6E">
        <w:rPr>
          <w:lang w:val="en-US" w:eastAsia="en-US"/>
        </w:rPr>
        <w:t> Palanquin, bullock cart</w:t>
      </w:r>
      <w:r w:rsidRPr="00970C6E">
        <w:rPr>
          <w:lang w:eastAsia="en-US"/>
        </w:rPr>
        <w:t xml:space="preserve">. </w:t>
      </w:r>
      <w:r w:rsidRPr="00970C6E">
        <w:rPr>
          <w:iCs/>
          <w:lang w:val="en-US" w:eastAsia="en-US"/>
        </w:rPr>
        <w:t>Noted manufactories</w:t>
      </w:r>
      <w:r w:rsidRPr="00970C6E">
        <w:rPr>
          <w:lang w:val="en-US" w:eastAsia="en-US"/>
        </w:rPr>
        <w:t xml:space="preserve"> Carpet industry, pipe mill, ice factory, rice mill, bakery, brick-field, steel furniture, fish- poultry' feed' factory, </w:t>
      </w:r>
      <w:proofErr w:type="spellStart"/>
      <w:r w:rsidRPr="00970C6E">
        <w:rPr>
          <w:lang w:val="en-US" w:eastAsia="en-US"/>
        </w:rPr>
        <w:t>bidi</w:t>
      </w:r>
      <w:proofErr w:type="spellEnd"/>
      <w:r w:rsidRPr="00970C6E">
        <w:rPr>
          <w:lang w:val="en-US" w:eastAsia="en-US"/>
        </w:rPr>
        <w:t xml:space="preserve"> factory. There are also </w:t>
      </w:r>
      <w:r w:rsidRPr="00970C6E">
        <w:rPr>
          <w:iCs/>
          <w:lang w:val="en-US" w:eastAsia="en-US"/>
        </w:rPr>
        <w:t xml:space="preserve">Cottage industries, </w:t>
      </w:r>
      <w:r w:rsidRPr="00970C6E">
        <w:rPr>
          <w:lang w:val="en-US" w:eastAsia="en-US"/>
        </w:rPr>
        <w:t xml:space="preserve">Goldsmith, blacksmith, potteries, weaving, tailoring, bamboo and wood work. </w:t>
      </w:r>
      <w:r w:rsidRPr="00970C6E">
        <w:rPr>
          <w:iCs/>
          <w:lang w:val="en-US" w:eastAsia="en-US"/>
        </w:rPr>
        <w:t>Hats, bazars and fairs</w:t>
      </w:r>
      <w:r w:rsidRPr="00970C6E">
        <w:rPr>
          <w:lang w:val="en-US" w:eastAsia="en-US"/>
        </w:rPr>
        <w:t xml:space="preserve"> Hats and bazars are 52, fairs 5, most noted of which are Abu </w:t>
      </w:r>
      <w:proofErr w:type="spellStart"/>
      <w:r w:rsidRPr="00970C6E">
        <w:rPr>
          <w:lang w:val="en-US" w:eastAsia="en-US"/>
        </w:rPr>
        <w:t>Torab</w:t>
      </w:r>
      <w:proofErr w:type="spellEnd"/>
      <w:r w:rsidRPr="00970C6E">
        <w:rPr>
          <w:lang w:val="en-US" w:eastAsia="en-US"/>
        </w:rPr>
        <w:t xml:space="preserve"> Bazar, </w:t>
      </w:r>
      <w:proofErr w:type="spellStart"/>
      <w:r w:rsidRPr="00970C6E">
        <w:rPr>
          <w:lang w:val="en-US" w:eastAsia="en-US"/>
        </w:rPr>
        <w:t>Kamar</w:t>
      </w:r>
      <w:proofErr w:type="spellEnd"/>
      <w:r w:rsidRPr="00970C6E">
        <w:rPr>
          <w:lang w:val="en-US" w:eastAsia="en-US"/>
        </w:rPr>
        <w:t xml:space="preserve"> Ali Bazar, Bara </w:t>
      </w:r>
      <w:proofErr w:type="spellStart"/>
      <w:r w:rsidRPr="00970C6E">
        <w:rPr>
          <w:lang w:val="en-US" w:eastAsia="en-US"/>
        </w:rPr>
        <w:t>Daroga</w:t>
      </w:r>
      <w:proofErr w:type="spellEnd"/>
      <w:r w:rsidRPr="00970C6E">
        <w:rPr>
          <w:lang w:val="en-US" w:eastAsia="en-US"/>
        </w:rPr>
        <w:t xml:space="preserve"> Hat, Mahajan Hat, </w:t>
      </w:r>
      <w:proofErr w:type="spellStart"/>
      <w:r w:rsidRPr="00970C6E">
        <w:rPr>
          <w:lang w:val="en-US" w:eastAsia="en-US"/>
        </w:rPr>
        <w:t>Karer</w:t>
      </w:r>
      <w:proofErr w:type="spellEnd"/>
      <w:r w:rsidRPr="00970C6E">
        <w:rPr>
          <w:lang w:val="en-US" w:eastAsia="en-US"/>
        </w:rPr>
        <w:t xml:space="preserve"> Hat, </w:t>
      </w:r>
      <w:proofErr w:type="spellStart"/>
      <w:r w:rsidRPr="00970C6E">
        <w:rPr>
          <w:lang w:val="en-US" w:eastAsia="en-US"/>
        </w:rPr>
        <w:t>Baraia</w:t>
      </w:r>
      <w:proofErr w:type="spellEnd"/>
      <w:r w:rsidRPr="00970C6E">
        <w:rPr>
          <w:lang w:val="en-US" w:eastAsia="en-US"/>
        </w:rPr>
        <w:t xml:space="preserve"> Hat, </w:t>
      </w:r>
      <w:proofErr w:type="spellStart"/>
      <w:r w:rsidRPr="00970C6E">
        <w:rPr>
          <w:lang w:val="en-US" w:eastAsia="en-US"/>
        </w:rPr>
        <w:t>Shantir</w:t>
      </w:r>
      <w:proofErr w:type="spellEnd"/>
      <w:r w:rsidRPr="00970C6E">
        <w:rPr>
          <w:lang w:val="en-US" w:eastAsia="en-US"/>
        </w:rPr>
        <w:t xml:space="preserve"> Hat, </w:t>
      </w:r>
      <w:proofErr w:type="spellStart"/>
      <w:r w:rsidRPr="00970C6E">
        <w:rPr>
          <w:lang w:val="en-US" w:eastAsia="en-US"/>
        </w:rPr>
        <w:t>Zorwarganj</w:t>
      </w:r>
      <w:proofErr w:type="spellEnd"/>
      <w:r w:rsidRPr="00970C6E">
        <w:rPr>
          <w:lang w:val="en-US" w:eastAsia="en-US"/>
        </w:rPr>
        <w:t xml:space="preserve"> </w:t>
      </w:r>
      <w:proofErr w:type="spellStart"/>
      <w:r w:rsidRPr="00970C6E">
        <w:rPr>
          <w:lang w:val="en-US" w:eastAsia="en-US"/>
        </w:rPr>
        <w:t>Baishakhi</w:t>
      </w:r>
      <w:proofErr w:type="spellEnd"/>
      <w:r w:rsidRPr="00970C6E">
        <w:rPr>
          <w:lang w:val="en-US" w:eastAsia="en-US"/>
        </w:rPr>
        <w:t xml:space="preserve"> </w:t>
      </w:r>
      <w:proofErr w:type="spellStart"/>
      <w:r w:rsidRPr="00970C6E">
        <w:rPr>
          <w:lang w:val="en-US" w:eastAsia="en-US"/>
        </w:rPr>
        <w:t>Mela</w:t>
      </w:r>
      <w:proofErr w:type="spellEnd"/>
      <w:r w:rsidRPr="00970C6E">
        <w:rPr>
          <w:lang w:val="en-US" w:eastAsia="en-US"/>
        </w:rPr>
        <w:t xml:space="preserve">, </w:t>
      </w:r>
      <w:proofErr w:type="spellStart"/>
      <w:r w:rsidRPr="00970C6E">
        <w:rPr>
          <w:lang w:val="en-US" w:eastAsia="en-US"/>
        </w:rPr>
        <w:t>Baruni</w:t>
      </w:r>
      <w:proofErr w:type="spellEnd"/>
      <w:r w:rsidRPr="00970C6E">
        <w:rPr>
          <w:lang w:val="en-US" w:eastAsia="en-US"/>
        </w:rPr>
        <w:t xml:space="preserve"> </w:t>
      </w:r>
      <w:proofErr w:type="spellStart"/>
      <w:r w:rsidRPr="00970C6E">
        <w:rPr>
          <w:lang w:val="en-US" w:eastAsia="en-US"/>
        </w:rPr>
        <w:t>Snan</w:t>
      </w:r>
      <w:proofErr w:type="spellEnd"/>
      <w:r w:rsidRPr="00970C6E">
        <w:rPr>
          <w:lang w:val="en-US" w:eastAsia="en-US"/>
        </w:rPr>
        <w:t xml:space="preserve"> </w:t>
      </w:r>
      <w:proofErr w:type="spellStart"/>
      <w:r w:rsidRPr="00970C6E">
        <w:rPr>
          <w:lang w:val="en-US" w:eastAsia="en-US"/>
        </w:rPr>
        <w:t>Mela</w:t>
      </w:r>
      <w:proofErr w:type="spellEnd"/>
      <w:r w:rsidRPr="00970C6E">
        <w:rPr>
          <w:lang w:val="en-US" w:eastAsia="en-US"/>
        </w:rPr>
        <w:t xml:space="preserve"> and </w:t>
      </w:r>
      <w:proofErr w:type="spellStart"/>
      <w:r w:rsidRPr="00970C6E">
        <w:rPr>
          <w:lang w:val="en-US" w:eastAsia="en-US"/>
        </w:rPr>
        <w:t>Shadhinata</w:t>
      </w:r>
      <w:proofErr w:type="spellEnd"/>
      <w:r w:rsidRPr="00970C6E">
        <w:rPr>
          <w:lang w:val="en-US" w:eastAsia="en-US"/>
        </w:rPr>
        <w:t xml:space="preserve"> </w:t>
      </w:r>
      <w:proofErr w:type="spellStart"/>
      <w:r w:rsidRPr="00970C6E">
        <w:rPr>
          <w:lang w:val="en-US" w:eastAsia="en-US"/>
        </w:rPr>
        <w:t>Mela</w:t>
      </w:r>
      <w:proofErr w:type="spellEnd"/>
      <w:r w:rsidRPr="00970C6E">
        <w:rPr>
          <w:lang w:val="en-US" w:eastAsia="en-US"/>
        </w:rPr>
        <w:t xml:space="preserve">. </w:t>
      </w:r>
      <w:r w:rsidRPr="00970C6E">
        <w:rPr>
          <w:iCs/>
          <w:lang w:val="en-US" w:eastAsia="en-US"/>
        </w:rPr>
        <w:t>Main exports product is</w:t>
      </w:r>
      <w:r w:rsidRPr="00970C6E">
        <w:rPr>
          <w:lang w:val="en-US" w:eastAsia="en-US"/>
        </w:rPr>
        <w:t> Bamboo, fish, paddy, potato, banana, vegetables</w:t>
      </w:r>
      <w:r w:rsidRPr="00970C6E">
        <w:rPr>
          <w:lang w:eastAsia="en-US"/>
        </w:rPr>
        <w:t xml:space="preserve">. </w:t>
      </w:r>
    </w:p>
    <w:p w:rsidR="00641C2C" w:rsidRPr="006104EE" w:rsidRDefault="00970C6E" w:rsidP="008C4152">
      <w:pPr>
        <w:shd w:val="clear" w:color="auto" w:fill="FFFFFF"/>
        <w:rPr>
          <w:lang w:eastAsia="en-US"/>
        </w:rPr>
      </w:pPr>
      <w:r w:rsidRPr="00970C6E">
        <w:rPr>
          <w:b/>
          <w:lang w:eastAsia="en-US"/>
        </w:rPr>
        <w:t xml:space="preserve">NGO Activities: </w:t>
      </w:r>
      <w:r w:rsidRPr="00970C6E">
        <w:rPr>
          <w:lang w:val="en-US" w:eastAsia="en-US"/>
        </w:rPr>
        <w:t>Operationally important NGOs are </w:t>
      </w:r>
      <w:hyperlink r:id="rId19" w:tooltip="BRAC" w:history="1">
        <w:r w:rsidRPr="00970C6E">
          <w:rPr>
            <w:color w:val="0000FF"/>
            <w:u w:val="single"/>
            <w:lang w:val="en-US" w:eastAsia="en-US"/>
          </w:rPr>
          <w:t>BRAC</w:t>
        </w:r>
      </w:hyperlink>
      <w:r w:rsidRPr="00970C6E">
        <w:rPr>
          <w:lang w:val="en-US" w:eastAsia="en-US"/>
        </w:rPr>
        <w:t>, </w:t>
      </w:r>
      <w:proofErr w:type="spellStart"/>
      <w:r w:rsidR="00A47293">
        <w:fldChar w:fldCharType="begin"/>
      </w:r>
      <w:r w:rsidR="00A47293">
        <w:instrText xml:space="preserve"> HYPERLINK "http://en.banglapedia.org/index.php?title=</w:instrText>
      </w:r>
      <w:r w:rsidR="00A47293">
        <w:instrText xml:space="preserve">Proshika" \o "Proshika" </w:instrText>
      </w:r>
      <w:r w:rsidR="00A47293">
        <w:fldChar w:fldCharType="separate"/>
      </w:r>
      <w:r w:rsidRPr="00970C6E">
        <w:rPr>
          <w:color w:val="0000FF"/>
          <w:u w:val="single"/>
          <w:lang w:val="en-US" w:eastAsia="en-US"/>
        </w:rPr>
        <w:t>Proshika</w:t>
      </w:r>
      <w:proofErr w:type="spellEnd"/>
      <w:r w:rsidR="00A47293">
        <w:rPr>
          <w:color w:val="0000FF"/>
          <w:u w:val="single"/>
          <w:lang w:val="en-US" w:eastAsia="en-US"/>
        </w:rPr>
        <w:fldChar w:fldCharType="end"/>
      </w:r>
      <w:r w:rsidRPr="00970C6E">
        <w:rPr>
          <w:lang w:val="en-US" w:eastAsia="en-US"/>
        </w:rPr>
        <w:t>, </w:t>
      </w:r>
      <w:hyperlink r:id="rId20" w:tooltip="ASA" w:history="1">
        <w:r w:rsidRPr="00970C6E">
          <w:rPr>
            <w:color w:val="0000FF"/>
            <w:u w:val="single"/>
            <w:lang w:val="en-US" w:eastAsia="en-US"/>
          </w:rPr>
          <w:t>ASA</w:t>
        </w:r>
      </w:hyperlink>
      <w:r w:rsidRPr="00970C6E">
        <w:rPr>
          <w:lang w:val="en-US" w:eastAsia="en-US"/>
        </w:rPr>
        <w:t>, Sheba, CARE, and Hunger Project.</w:t>
      </w:r>
      <w:r w:rsidRPr="00970C6E">
        <w:rPr>
          <w:lang w:eastAsia="en-US"/>
        </w:rPr>
        <w:t xml:space="preserve"> </w:t>
      </w:r>
      <w:proofErr w:type="spellStart"/>
      <w:r w:rsidRPr="00970C6E">
        <w:rPr>
          <w:lang w:val="en-US" w:eastAsia="en-US"/>
        </w:rPr>
        <w:t>Upazila</w:t>
      </w:r>
      <w:proofErr w:type="spellEnd"/>
      <w:r w:rsidRPr="00970C6E">
        <w:rPr>
          <w:lang w:val="en-US" w:eastAsia="en-US"/>
        </w:rPr>
        <w:t xml:space="preserve"> health complex 1, family planning </w:t>
      </w:r>
      <w:r w:rsidR="00BC0DBF" w:rsidRPr="00970C6E">
        <w:rPr>
          <w:lang w:val="en-US" w:eastAsia="en-US"/>
        </w:rPr>
        <w:t>center</w:t>
      </w:r>
      <w:r w:rsidRPr="00970C6E">
        <w:rPr>
          <w:lang w:val="en-US" w:eastAsia="en-US"/>
        </w:rPr>
        <w:t xml:space="preserve"> 16, satellite clinic 11</w:t>
      </w:r>
      <w:r w:rsidRPr="00970C6E">
        <w:rPr>
          <w:lang w:eastAsia="en-US"/>
        </w:rPr>
        <w:t>.</w:t>
      </w:r>
    </w:p>
    <w:p w:rsidR="00641C2C" w:rsidRPr="008C4152" w:rsidRDefault="00970C6E" w:rsidP="008C4152">
      <w:pPr>
        <w:shd w:val="clear" w:color="auto" w:fill="FFFFFF"/>
        <w:rPr>
          <w:lang w:eastAsia="en-US"/>
        </w:rPr>
      </w:pPr>
      <w:r w:rsidRPr="00970C6E">
        <w:rPr>
          <w:b/>
          <w:lang w:eastAsia="en-US"/>
        </w:rPr>
        <w:t xml:space="preserve">Opportunity: </w:t>
      </w:r>
      <w:r w:rsidRPr="00970C6E">
        <w:rPr>
          <w:lang w:eastAsia="en-US"/>
        </w:rPr>
        <w:t xml:space="preserve">Bangladesh can earn money in local and also in foreign exchange by opening a tourist resort at </w:t>
      </w:r>
      <w:proofErr w:type="spellStart"/>
      <w:r w:rsidRPr="00970C6E">
        <w:rPr>
          <w:i/>
          <w:iCs/>
          <w:lang w:eastAsia="en-US"/>
        </w:rPr>
        <w:t>Mirsharai</w:t>
      </w:r>
      <w:proofErr w:type="spellEnd"/>
      <w:r w:rsidRPr="00970C6E">
        <w:rPr>
          <w:lang w:eastAsia="en-US"/>
        </w:rPr>
        <w:t xml:space="preserve">. The spot, if properly developed will become an excellent holiday resort and tourist centre. Rowing facility can be arranged easily; fishing and hunting facilities are already there. The success of developing </w:t>
      </w:r>
      <w:proofErr w:type="spellStart"/>
      <w:r w:rsidRPr="00970C6E">
        <w:rPr>
          <w:i/>
          <w:iCs/>
          <w:lang w:eastAsia="en-US"/>
        </w:rPr>
        <w:t>Mirsharai</w:t>
      </w:r>
      <w:proofErr w:type="spellEnd"/>
      <w:r w:rsidRPr="00970C6E">
        <w:rPr>
          <w:lang w:eastAsia="en-US"/>
        </w:rPr>
        <w:t xml:space="preserve"> as a tourist centre and Special Economic Zone depends much on good communication facilities and availability of modern amenities. Moreover, the proposed </w:t>
      </w:r>
      <w:r w:rsidRPr="00970C6E">
        <w:rPr>
          <w:i/>
          <w:lang w:eastAsia="en-US"/>
        </w:rPr>
        <w:t>Special Economic Zone</w:t>
      </w:r>
      <w:r w:rsidRPr="00970C6E">
        <w:rPr>
          <w:lang w:eastAsia="en-US"/>
        </w:rPr>
        <w:t xml:space="preserve"> would generate many industry related new activities including huge vehicular traffic such as air, rail, road and water. This phenomenon would have both positive and negative impact on the socio-economic condition and existing land use pattern of the region. The proposed planning package would guide such probable changes in the socio-economic condition and land use pattern of the region, and would also address the adverse impact of such changes.</w:t>
      </w:r>
    </w:p>
    <w:p w:rsidR="00561DEF" w:rsidRPr="004C66FE" w:rsidRDefault="00A81902" w:rsidP="008C4152">
      <w:pPr>
        <w:pStyle w:val="Heading3"/>
        <w:rPr>
          <w:rFonts w:ascii="Times New Roman" w:hAnsi="Times New Roman"/>
        </w:rPr>
      </w:pPr>
      <w:bookmarkStart w:id="5" w:name="_Toc500687910"/>
      <w:r w:rsidRPr="004C66FE">
        <w:rPr>
          <w:rFonts w:ascii="Times New Roman" w:hAnsi="Times New Roman"/>
        </w:rPr>
        <w:t xml:space="preserve">1.2 </w:t>
      </w:r>
      <w:r w:rsidR="00561DEF" w:rsidRPr="004C66FE">
        <w:rPr>
          <w:rFonts w:ascii="Times New Roman" w:hAnsi="Times New Roman"/>
        </w:rPr>
        <w:t>The executing agency</w:t>
      </w:r>
      <w:bookmarkEnd w:id="5"/>
    </w:p>
    <w:p w:rsidR="00641C2C" w:rsidRPr="004C66FE" w:rsidRDefault="00561DEF" w:rsidP="00561DEF">
      <w:pPr>
        <w:spacing w:after="0"/>
        <w:rPr>
          <w:color w:val="000000"/>
          <w:szCs w:val="24"/>
        </w:rPr>
      </w:pPr>
      <w:r w:rsidRPr="004C66FE">
        <w:rPr>
          <w:color w:val="000000"/>
          <w:szCs w:val="24"/>
        </w:rPr>
        <w:t xml:space="preserve">Urban Development Directorate (UDD) was established through a government order in 17th July 1965. This directorate is working under the Ministry of Housing and Public Works. Since its inception, UDD is contributing in developing Master Plan/Land Use Plan for small, medium and large town and cities of Bangladesh. Thus it is contributing in development of the localities and lifestyle of peoples of Bangladesh in direct and indirect ways. </w:t>
      </w:r>
    </w:p>
    <w:p w:rsidR="00641C2C" w:rsidRPr="006104EE" w:rsidRDefault="00561DEF" w:rsidP="006104EE">
      <w:pPr>
        <w:spacing w:after="0"/>
        <w:rPr>
          <w:color w:val="000000"/>
          <w:szCs w:val="24"/>
        </w:rPr>
      </w:pPr>
      <w:r w:rsidRPr="004C66FE">
        <w:rPr>
          <w:color w:val="000000"/>
          <w:szCs w:val="24"/>
        </w:rPr>
        <w:t>Vision of UDD is to augment the quality of life of the people by improving the environment through planned development activities for adequate infrastructure, services</w:t>
      </w:r>
      <w:r w:rsidRPr="000D7D33">
        <w:rPr>
          <w:color w:val="000000"/>
          <w:szCs w:val="24"/>
        </w:rPr>
        <w:t xml:space="preserve"> </w:t>
      </w:r>
      <w:r w:rsidRPr="000D7D33">
        <w:rPr>
          <w:color w:val="000000"/>
          <w:szCs w:val="24"/>
        </w:rPr>
        <w:lastRenderedPageBreak/>
        <w:t>and utility provision, to  make optimum utilization of resources especially land and to ensure a geographically balance urbanization. It also aims to reduce local and regional disparity by alleviating poverty and to create good governance in the country through people participation and empowering of woman. Urban Development Directorate would welcome any co-operation, assistance and patronage from natio</w:t>
      </w:r>
      <w:r w:rsidR="006104EE">
        <w:rPr>
          <w:color w:val="000000"/>
          <w:szCs w:val="24"/>
        </w:rPr>
        <w:t>nal and international quarters.</w:t>
      </w:r>
    </w:p>
    <w:p w:rsidR="00BC0DBF" w:rsidRPr="00EF58B6" w:rsidRDefault="00D96BB9" w:rsidP="00BC0DBF">
      <w:pPr>
        <w:pStyle w:val="Heading3"/>
        <w:rPr>
          <w:rFonts w:ascii="Times New Roman" w:hAnsi="Times New Roman"/>
        </w:rPr>
      </w:pPr>
      <w:bookmarkStart w:id="6" w:name="_Toc500687911"/>
      <w:r w:rsidRPr="00EF58B6">
        <w:rPr>
          <w:rFonts w:ascii="Times New Roman" w:hAnsi="Times New Roman"/>
        </w:rPr>
        <w:t xml:space="preserve">1.3 </w:t>
      </w:r>
      <w:r w:rsidR="00561DEF" w:rsidRPr="00EF58B6">
        <w:rPr>
          <w:rFonts w:ascii="Times New Roman" w:hAnsi="Times New Roman"/>
        </w:rPr>
        <w:t>The Consultant</w:t>
      </w:r>
      <w:bookmarkEnd w:id="6"/>
      <w:r w:rsidR="00561DEF" w:rsidRPr="00EF58B6">
        <w:rPr>
          <w:rFonts w:ascii="Times New Roman" w:hAnsi="Times New Roman"/>
        </w:rPr>
        <w:t xml:space="preserve"> </w:t>
      </w:r>
    </w:p>
    <w:p w:rsidR="009E11EE" w:rsidRPr="00EF58B6" w:rsidRDefault="00561DEF" w:rsidP="009E11EE">
      <w:pPr>
        <w:tabs>
          <w:tab w:val="left" w:leader="dot" w:pos="8640"/>
        </w:tabs>
        <w:spacing w:after="120"/>
        <w:contextualSpacing/>
        <w:rPr>
          <w:caps/>
        </w:rPr>
      </w:pPr>
      <w:r w:rsidRPr="00EF58B6">
        <w:rPr>
          <w:b/>
          <w:color w:val="000000"/>
          <w:szCs w:val="24"/>
        </w:rPr>
        <w:t xml:space="preserve">GEOMARK </w:t>
      </w:r>
      <w:r w:rsidR="00232B06" w:rsidRPr="00EF58B6">
        <w:rPr>
          <w:b/>
          <w:color w:val="000000"/>
          <w:szCs w:val="24"/>
        </w:rPr>
        <w:t>LIMITED -TILLER</w:t>
      </w:r>
      <w:r w:rsidR="00232B06" w:rsidRPr="00EF58B6">
        <w:rPr>
          <w:color w:val="000000"/>
          <w:szCs w:val="24"/>
        </w:rPr>
        <w:t xml:space="preserve"> a</w:t>
      </w:r>
      <w:r w:rsidRPr="00EF58B6">
        <w:rPr>
          <w:color w:val="000000"/>
          <w:szCs w:val="24"/>
        </w:rPr>
        <w:t xml:space="preserve"> Joint venture Organisation having expertise on </w:t>
      </w:r>
      <w:r w:rsidR="00232B06" w:rsidRPr="00EF58B6">
        <w:rPr>
          <w:color w:val="000000"/>
          <w:szCs w:val="24"/>
        </w:rPr>
        <w:t>socioeconomic survey through smart device, data processing, data analysis and report writing.</w:t>
      </w:r>
    </w:p>
    <w:p w:rsidR="00561DEF" w:rsidRPr="00EF58B6" w:rsidRDefault="00D96BB9" w:rsidP="00D96BB9">
      <w:pPr>
        <w:pStyle w:val="Heading3"/>
        <w:rPr>
          <w:rFonts w:ascii="Times New Roman" w:hAnsi="Times New Roman"/>
        </w:rPr>
      </w:pPr>
      <w:bookmarkStart w:id="7" w:name="_Toc500687912"/>
      <w:r w:rsidRPr="00EF58B6">
        <w:rPr>
          <w:rFonts w:ascii="Times New Roman" w:hAnsi="Times New Roman"/>
        </w:rPr>
        <w:t xml:space="preserve">1.4 </w:t>
      </w:r>
      <w:r w:rsidR="00561DEF" w:rsidRPr="00EF58B6">
        <w:rPr>
          <w:rFonts w:ascii="Times New Roman" w:hAnsi="Times New Roman"/>
        </w:rPr>
        <w:t>The project location</w:t>
      </w:r>
      <w:bookmarkEnd w:id="7"/>
    </w:p>
    <w:p w:rsidR="009E11EE" w:rsidRPr="00EF58B6" w:rsidRDefault="009E11EE" w:rsidP="009E11EE">
      <w:r w:rsidRPr="00EF58B6">
        <w:t xml:space="preserve">The proposed project would be prepared on a regional development perspective considering the region as a part of whole of </w:t>
      </w:r>
      <w:proofErr w:type="spellStart"/>
      <w:r w:rsidRPr="00EF58B6">
        <w:t>Mirsharai</w:t>
      </w:r>
      <w:proofErr w:type="spellEnd"/>
      <w:r w:rsidRPr="00EF58B6">
        <w:t xml:space="preserve"> </w:t>
      </w:r>
      <w:proofErr w:type="spellStart"/>
      <w:r w:rsidRPr="00EF58B6">
        <w:t>Upazila</w:t>
      </w:r>
      <w:proofErr w:type="spellEnd"/>
      <w:r w:rsidRPr="00EF58B6">
        <w:t xml:space="preserve"> and its 16 unions. In this development planning package since its location is strategically important from the regional context because this </w:t>
      </w:r>
      <w:proofErr w:type="spellStart"/>
      <w:r w:rsidRPr="00EF58B6">
        <w:t>upazila</w:t>
      </w:r>
      <w:proofErr w:type="spellEnd"/>
      <w:r w:rsidRPr="00EF58B6">
        <w:t xml:space="preserve"> is situated on the way to Dhaka Chittagong highway as the highway runs through this </w:t>
      </w:r>
      <w:proofErr w:type="spellStart"/>
      <w:r w:rsidRPr="00EF58B6">
        <w:t>upazila</w:t>
      </w:r>
      <w:proofErr w:type="spellEnd"/>
      <w:r w:rsidRPr="00EF58B6">
        <w:t>.</w:t>
      </w:r>
    </w:p>
    <w:p w:rsidR="009E11EE" w:rsidRPr="00EF58B6" w:rsidRDefault="009E11EE" w:rsidP="009E11EE">
      <w:pPr>
        <w:shd w:val="clear" w:color="auto" w:fill="FFFFFF"/>
      </w:pPr>
      <w:r w:rsidRPr="00EF58B6">
        <w:rPr>
          <w:b/>
        </w:rPr>
        <w:t xml:space="preserve"> Description of the Project Area: </w:t>
      </w:r>
      <w:r w:rsidRPr="00EF58B6">
        <w:t>A</w:t>
      </w:r>
      <w:r w:rsidRPr="00EF58B6">
        <w:rPr>
          <w:b/>
        </w:rPr>
        <w:t xml:space="preserve"> </w:t>
      </w:r>
      <w:r w:rsidRPr="00EF58B6">
        <w:t>detailed description of the Project Area is given below:</w:t>
      </w:r>
    </w:p>
    <w:p w:rsidR="009E11EE" w:rsidRPr="00BC0DBF" w:rsidRDefault="009E11EE" w:rsidP="00447653">
      <w:pPr>
        <w:shd w:val="clear" w:color="auto" w:fill="FFFFFF"/>
        <w:rPr>
          <w:b/>
        </w:rPr>
      </w:pPr>
      <w:r w:rsidRPr="00D2079A">
        <w:rPr>
          <w:b/>
        </w:rPr>
        <w:t>Table: Area, Population a</w:t>
      </w:r>
      <w:r w:rsidR="00BC0DBF">
        <w:rPr>
          <w:b/>
        </w:rPr>
        <w:t>nd Density of the Project Area:</w:t>
      </w:r>
    </w:p>
    <w:tbl>
      <w:tblPr>
        <w:tblW w:w="9792" w:type="dxa"/>
        <w:tblInd w:w="-5" w:type="dxa"/>
        <w:tblLook w:val="04A0" w:firstRow="1" w:lastRow="0" w:firstColumn="1" w:lastColumn="0" w:noHBand="0" w:noVBand="1"/>
      </w:tblPr>
      <w:tblGrid>
        <w:gridCol w:w="1695"/>
        <w:gridCol w:w="1010"/>
        <w:gridCol w:w="1050"/>
        <w:gridCol w:w="1055"/>
        <w:gridCol w:w="1639"/>
        <w:gridCol w:w="1057"/>
        <w:gridCol w:w="1092"/>
        <w:gridCol w:w="1194"/>
      </w:tblGrid>
      <w:tr w:rsidR="00BC0DBF" w:rsidRPr="0063112B" w:rsidTr="007A3A6C">
        <w:trPr>
          <w:trHeight w:val="855"/>
        </w:trPr>
        <w:tc>
          <w:tcPr>
            <w:tcW w:w="169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0DBF" w:rsidRPr="0063112B" w:rsidRDefault="00BC0DBF" w:rsidP="007A3A6C">
            <w:pPr>
              <w:spacing w:after="0" w:line="240" w:lineRule="auto"/>
              <w:jc w:val="center"/>
              <w:rPr>
                <w:b/>
                <w:bCs/>
                <w:color w:val="000000"/>
                <w:szCs w:val="24"/>
              </w:rPr>
            </w:pPr>
            <w:r w:rsidRPr="0063112B">
              <w:rPr>
                <w:b/>
                <w:bCs/>
                <w:color w:val="000000"/>
                <w:szCs w:val="24"/>
              </w:rPr>
              <w:t>Municipality</w:t>
            </w:r>
          </w:p>
        </w:tc>
        <w:tc>
          <w:tcPr>
            <w:tcW w:w="10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0DBF" w:rsidRPr="0063112B" w:rsidRDefault="00BC0DBF" w:rsidP="007A3A6C">
            <w:pPr>
              <w:spacing w:after="0" w:line="240" w:lineRule="auto"/>
              <w:jc w:val="center"/>
              <w:rPr>
                <w:b/>
                <w:bCs/>
                <w:color w:val="000000"/>
                <w:szCs w:val="24"/>
              </w:rPr>
            </w:pPr>
            <w:r w:rsidRPr="0063112B">
              <w:rPr>
                <w:b/>
                <w:bCs/>
                <w:color w:val="000000"/>
                <w:szCs w:val="24"/>
              </w:rPr>
              <w:t>Union</w:t>
            </w:r>
          </w:p>
        </w:tc>
        <w:tc>
          <w:tcPr>
            <w:tcW w:w="10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0DBF" w:rsidRPr="0063112B" w:rsidRDefault="00BC0DBF" w:rsidP="007A3A6C">
            <w:pPr>
              <w:spacing w:after="0" w:line="240" w:lineRule="auto"/>
              <w:jc w:val="center"/>
              <w:rPr>
                <w:b/>
                <w:bCs/>
                <w:color w:val="000000"/>
                <w:szCs w:val="24"/>
              </w:rPr>
            </w:pPr>
            <w:proofErr w:type="spellStart"/>
            <w:r w:rsidRPr="0063112B">
              <w:rPr>
                <w:b/>
                <w:bCs/>
                <w:color w:val="000000"/>
                <w:szCs w:val="24"/>
              </w:rPr>
              <w:t>Mouza</w:t>
            </w:r>
            <w:proofErr w:type="spellEnd"/>
          </w:p>
        </w:tc>
        <w:tc>
          <w:tcPr>
            <w:tcW w:w="105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0DBF" w:rsidRPr="0063112B" w:rsidRDefault="00BC0DBF" w:rsidP="007A3A6C">
            <w:pPr>
              <w:spacing w:after="0" w:line="240" w:lineRule="auto"/>
              <w:jc w:val="center"/>
              <w:rPr>
                <w:b/>
                <w:bCs/>
                <w:color w:val="000000"/>
                <w:szCs w:val="24"/>
              </w:rPr>
            </w:pPr>
            <w:r w:rsidRPr="0063112B">
              <w:rPr>
                <w:b/>
                <w:bCs/>
                <w:color w:val="000000"/>
                <w:szCs w:val="24"/>
              </w:rPr>
              <w:t>Village</w:t>
            </w:r>
          </w:p>
        </w:tc>
        <w:tc>
          <w:tcPr>
            <w:tcW w:w="2696" w:type="dxa"/>
            <w:gridSpan w:val="2"/>
            <w:tcBorders>
              <w:top w:val="single" w:sz="4" w:space="0" w:color="auto"/>
              <w:left w:val="nil"/>
              <w:bottom w:val="single" w:sz="4" w:space="0" w:color="auto"/>
              <w:right w:val="single" w:sz="4" w:space="0" w:color="auto"/>
            </w:tcBorders>
            <w:shd w:val="clear" w:color="000000" w:fill="FFFFFF"/>
            <w:vAlign w:val="center"/>
            <w:hideMark/>
          </w:tcPr>
          <w:p w:rsidR="00BC0DBF" w:rsidRPr="0063112B" w:rsidRDefault="00BC0DBF" w:rsidP="007A3A6C">
            <w:pPr>
              <w:spacing w:after="0" w:line="240" w:lineRule="auto"/>
              <w:jc w:val="center"/>
              <w:rPr>
                <w:b/>
                <w:bCs/>
                <w:color w:val="000000"/>
                <w:szCs w:val="24"/>
              </w:rPr>
            </w:pPr>
            <w:r w:rsidRPr="0063112B">
              <w:rPr>
                <w:b/>
                <w:bCs/>
                <w:color w:val="000000"/>
                <w:szCs w:val="24"/>
              </w:rPr>
              <w:t>Population</w:t>
            </w:r>
          </w:p>
        </w:tc>
        <w:tc>
          <w:tcPr>
            <w:tcW w:w="10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0DBF" w:rsidRPr="0063112B" w:rsidRDefault="00BC0DBF" w:rsidP="007A3A6C">
            <w:pPr>
              <w:spacing w:after="0" w:line="240" w:lineRule="auto"/>
              <w:jc w:val="center"/>
              <w:rPr>
                <w:b/>
                <w:bCs/>
                <w:color w:val="000000"/>
                <w:szCs w:val="24"/>
              </w:rPr>
            </w:pPr>
            <w:r w:rsidRPr="0063112B">
              <w:rPr>
                <w:b/>
                <w:bCs/>
                <w:color w:val="000000"/>
                <w:szCs w:val="24"/>
              </w:rPr>
              <w:t xml:space="preserve">Density (per </w:t>
            </w:r>
            <w:proofErr w:type="spellStart"/>
            <w:r w:rsidRPr="0063112B">
              <w:rPr>
                <w:b/>
                <w:bCs/>
                <w:color w:val="000000"/>
                <w:szCs w:val="24"/>
              </w:rPr>
              <w:t>sq</w:t>
            </w:r>
            <w:proofErr w:type="spellEnd"/>
            <w:r w:rsidRPr="0063112B">
              <w:rPr>
                <w:b/>
                <w:bCs/>
                <w:color w:val="000000"/>
                <w:szCs w:val="24"/>
              </w:rPr>
              <w:t xml:space="preserve"> km)</w:t>
            </w:r>
          </w:p>
        </w:tc>
        <w:tc>
          <w:tcPr>
            <w:tcW w:w="119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0DBF" w:rsidRPr="0063112B" w:rsidRDefault="00BC0DBF" w:rsidP="007A3A6C">
            <w:pPr>
              <w:spacing w:after="0" w:line="240" w:lineRule="auto"/>
              <w:jc w:val="center"/>
              <w:rPr>
                <w:b/>
                <w:bCs/>
                <w:color w:val="000000"/>
                <w:szCs w:val="24"/>
              </w:rPr>
            </w:pPr>
            <w:r w:rsidRPr="0063112B">
              <w:rPr>
                <w:b/>
                <w:bCs/>
                <w:color w:val="000000"/>
                <w:szCs w:val="24"/>
              </w:rPr>
              <w:t>Literacy Rate (%)</w:t>
            </w:r>
          </w:p>
        </w:tc>
      </w:tr>
      <w:tr w:rsidR="00BC0DBF" w:rsidRPr="0063112B" w:rsidTr="00BC0DBF">
        <w:trPr>
          <w:trHeight w:val="855"/>
        </w:trPr>
        <w:tc>
          <w:tcPr>
            <w:tcW w:w="1695" w:type="dxa"/>
            <w:vMerge/>
            <w:tcBorders>
              <w:top w:val="single" w:sz="4" w:space="0" w:color="auto"/>
              <w:left w:val="single" w:sz="4" w:space="0" w:color="auto"/>
              <w:bottom w:val="single" w:sz="4" w:space="0" w:color="auto"/>
              <w:right w:val="single" w:sz="4" w:space="0" w:color="auto"/>
            </w:tcBorders>
            <w:vAlign w:val="center"/>
            <w:hideMark/>
          </w:tcPr>
          <w:p w:rsidR="00BC0DBF" w:rsidRPr="0063112B" w:rsidRDefault="00BC0DBF" w:rsidP="007A3A6C">
            <w:pPr>
              <w:spacing w:after="0" w:line="240" w:lineRule="auto"/>
              <w:rPr>
                <w:b/>
                <w:bCs/>
                <w:color w:val="000000"/>
                <w:szCs w:val="24"/>
              </w:rPr>
            </w:pPr>
          </w:p>
        </w:tc>
        <w:tc>
          <w:tcPr>
            <w:tcW w:w="1010" w:type="dxa"/>
            <w:vMerge/>
            <w:tcBorders>
              <w:top w:val="single" w:sz="4" w:space="0" w:color="auto"/>
              <w:left w:val="single" w:sz="4" w:space="0" w:color="auto"/>
              <w:bottom w:val="single" w:sz="4" w:space="0" w:color="auto"/>
              <w:right w:val="single" w:sz="4" w:space="0" w:color="auto"/>
            </w:tcBorders>
            <w:vAlign w:val="center"/>
            <w:hideMark/>
          </w:tcPr>
          <w:p w:rsidR="00BC0DBF" w:rsidRPr="0063112B" w:rsidRDefault="00BC0DBF" w:rsidP="007A3A6C">
            <w:pPr>
              <w:spacing w:after="0" w:line="240" w:lineRule="auto"/>
              <w:rPr>
                <w:b/>
                <w:bCs/>
                <w:color w:val="000000"/>
                <w:szCs w:val="24"/>
              </w:rPr>
            </w:pPr>
          </w:p>
        </w:tc>
        <w:tc>
          <w:tcPr>
            <w:tcW w:w="1050" w:type="dxa"/>
            <w:vMerge/>
            <w:tcBorders>
              <w:top w:val="single" w:sz="4" w:space="0" w:color="auto"/>
              <w:left w:val="single" w:sz="4" w:space="0" w:color="auto"/>
              <w:bottom w:val="single" w:sz="4" w:space="0" w:color="auto"/>
              <w:right w:val="single" w:sz="4" w:space="0" w:color="auto"/>
            </w:tcBorders>
            <w:vAlign w:val="center"/>
            <w:hideMark/>
          </w:tcPr>
          <w:p w:rsidR="00BC0DBF" w:rsidRPr="0063112B" w:rsidRDefault="00BC0DBF" w:rsidP="007A3A6C">
            <w:pPr>
              <w:spacing w:after="0" w:line="240" w:lineRule="auto"/>
              <w:rPr>
                <w:b/>
                <w:bCs/>
                <w:color w:val="000000"/>
                <w:szCs w:val="24"/>
              </w:rPr>
            </w:pPr>
          </w:p>
        </w:tc>
        <w:tc>
          <w:tcPr>
            <w:tcW w:w="1055" w:type="dxa"/>
            <w:vMerge/>
            <w:tcBorders>
              <w:top w:val="single" w:sz="4" w:space="0" w:color="auto"/>
              <w:left w:val="single" w:sz="4" w:space="0" w:color="auto"/>
              <w:bottom w:val="single" w:sz="4" w:space="0" w:color="auto"/>
              <w:right w:val="single" w:sz="4" w:space="0" w:color="auto"/>
            </w:tcBorders>
            <w:vAlign w:val="center"/>
            <w:hideMark/>
          </w:tcPr>
          <w:p w:rsidR="00BC0DBF" w:rsidRPr="0063112B" w:rsidRDefault="00BC0DBF" w:rsidP="007A3A6C">
            <w:pPr>
              <w:spacing w:after="0" w:line="240" w:lineRule="auto"/>
              <w:rPr>
                <w:b/>
                <w:bCs/>
                <w:color w:val="000000"/>
                <w:szCs w:val="24"/>
              </w:rPr>
            </w:pPr>
          </w:p>
        </w:tc>
        <w:tc>
          <w:tcPr>
            <w:tcW w:w="1639" w:type="dxa"/>
            <w:tcBorders>
              <w:top w:val="nil"/>
              <w:left w:val="nil"/>
              <w:bottom w:val="single" w:sz="4" w:space="0" w:color="auto"/>
              <w:right w:val="single" w:sz="4" w:space="0" w:color="auto"/>
            </w:tcBorders>
            <w:shd w:val="clear" w:color="000000" w:fill="FFFFFF"/>
            <w:vAlign w:val="center"/>
            <w:hideMark/>
          </w:tcPr>
          <w:p w:rsidR="00BC0DBF" w:rsidRPr="0063112B" w:rsidRDefault="00BC0DBF" w:rsidP="007A3A6C">
            <w:pPr>
              <w:spacing w:after="0" w:line="240" w:lineRule="auto"/>
              <w:jc w:val="center"/>
              <w:rPr>
                <w:b/>
                <w:bCs/>
                <w:color w:val="000000"/>
                <w:szCs w:val="24"/>
              </w:rPr>
            </w:pPr>
            <w:r w:rsidRPr="0063112B">
              <w:rPr>
                <w:b/>
                <w:bCs/>
                <w:color w:val="000000"/>
                <w:szCs w:val="24"/>
              </w:rPr>
              <w:t>Urban</w:t>
            </w:r>
          </w:p>
        </w:tc>
        <w:tc>
          <w:tcPr>
            <w:tcW w:w="1057" w:type="dxa"/>
            <w:tcBorders>
              <w:top w:val="nil"/>
              <w:left w:val="nil"/>
              <w:bottom w:val="single" w:sz="4" w:space="0" w:color="auto"/>
              <w:right w:val="single" w:sz="4" w:space="0" w:color="auto"/>
            </w:tcBorders>
            <w:shd w:val="clear" w:color="000000" w:fill="FFFFFF"/>
            <w:vAlign w:val="center"/>
            <w:hideMark/>
          </w:tcPr>
          <w:p w:rsidR="00BC0DBF" w:rsidRPr="0063112B" w:rsidRDefault="00BC0DBF" w:rsidP="007A3A6C">
            <w:pPr>
              <w:spacing w:after="0" w:line="240" w:lineRule="auto"/>
              <w:jc w:val="center"/>
              <w:rPr>
                <w:b/>
                <w:bCs/>
                <w:color w:val="000000"/>
                <w:szCs w:val="24"/>
              </w:rPr>
            </w:pPr>
            <w:r w:rsidRPr="0063112B">
              <w:rPr>
                <w:b/>
                <w:bCs/>
                <w:color w:val="000000"/>
                <w:szCs w:val="24"/>
              </w:rPr>
              <w:t>Rural</w:t>
            </w:r>
          </w:p>
        </w:tc>
        <w:tc>
          <w:tcPr>
            <w:tcW w:w="1092" w:type="dxa"/>
            <w:vMerge/>
            <w:tcBorders>
              <w:top w:val="single" w:sz="4" w:space="0" w:color="auto"/>
              <w:left w:val="single" w:sz="4" w:space="0" w:color="auto"/>
              <w:bottom w:val="single" w:sz="4" w:space="0" w:color="auto"/>
              <w:right w:val="single" w:sz="4" w:space="0" w:color="auto"/>
            </w:tcBorders>
            <w:vAlign w:val="center"/>
            <w:hideMark/>
          </w:tcPr>
          <w:p w:rsidR="00BC0DBF" w:rsidRPr="0063112B" w:rsidRDefault="00BC0DBF" w:rsidP="007A3A6C">
            <w:pPr>
              <w:spacing w:after="0" w:line="240" w:lineRule="auto"/>
              <w:rPr>
                <w:b/>
                <w:bCs/>
                <w:color w:val="000000"/>
                <w:szCs w:val="24"/>
              </w:rPr>
            </w:pPr>
          </w:p>
        </w:tc>
        <w:tc>
          <w:tcPr>
            <w:tcW w:w="1194" w:type="dxa"/>
            <w:vMerge/>
            <w:tcBorders>
              <w:top w:val="single" w:sz="4" w:space="0" w:color="auto"/>
              <w:left w:val="single" w:sz="4" w:space="0" w:color="auto"/>
              <w:bottom w:val="single" w:sz="4" w:space="0" w:color="auto"/>
              <w:right w:val="single" w:sz="4" w:space="0" w:color="auto"/>
            </w:tcBorders>
            <w:vAlign w:val="center"/>
            <w:hideMark/>
          </w:tcPr>
          <w:p w:rsidR="00BC0DBF" w:rsidRPr="0063112B" w:rsidRDefault="00BC0DBF" w:rsidP="007A3A6C">
            <w:pPr>
              <w:spacing w:after="0" w:line="240" w:lineRule="auto"/>
              <w:rPr>
                <w:b/>
                <w:bCs/>
                <w:color w:val="000000"/>
                <w:szCs w:val="24"/>
              </w:rPr>
            </w:pPr>
          </w:p>
        </w:tc>
      </w:tr>
      <w:tr w:rsidR="00BC0DBF" w:rsidRPr="0063112B" w:rsidTr="00BC0DBF">
        <w:trPr>
          <w:trHeight w:val="855"/>
        </w:trPr>
        <w:tc>
          <w:tcPr>
            <w:tcW w:w="1695" w:type="dxa"/>
            <w:tcBorders>
              <w:top w:val="nil"/>
              <w:left w:val="single" w:sz="4" w:space="0" w:color="auto"/>
              <w:bottom w:val="single" w:sz="4" w:space="0" w:color="auto"/>
              <w:right w:val="single" w:sz="4" w:space="0" w:color="auto"/>
            </w:tcBorders>
            <w:shd w:val="clear" w:color="000000" w:fill="FFFFFF"/>
            <w:vAlign w:val="center"/>
            <w:hideMark/>
          </w:tcPr>
          <w:p w:rsidR="00BC0DBF" w:rsidRPr="0063112B" w:rsidRDefault="00BC0DBF" w:rsidP="007A3A6C">
            <w:pPr>
              <w:spacing w:after="0" w:line="240" w:lineRule="auto"/>
              <w:jc w:val="center"/>
              <w:rPr>
                <w:color w:val="000000"/>
                <w:szCs w:val="24"/>
              </w:rPr>
            </w:pPr>
            <w:r w:rsidRPr="0063112B">
              <w:rPr>
                <w:color w:val="000000"/>
                <w:szCs w:val="24"/>
              </w:rPr>
              <w:t>2</w:t>
            </w:r>
          </w:p>
        </w:tc>
        <w:tc>
          <w:tcPr>
            <w:tcW w:w="1010" w:type="dxa"/>
            <w:tcBorders>
              <w:top w:val="nil"/>
              <w:left w:val="nil"/>
              <w:bottom w:val="single" w:sz="4" w:space="0" w:color="auto"/>
              <w:right w:val="single" w:sz="4" w:space="0" w:color="auto"/>
            </w:tcBorders>
            <w:shd w:val="clear" w:color="000000" w:fill="FFFFFF"/>
            <w:vAlign w:val="center"/>
            <w:hideMark/>
          </w:tcPr>
          <w:p w:rsidR="00BC0DBF" w:rsidRPr="0063112B" w:rsidRDefault="00BC0DBF" w:rsidP="007A3A6C">
            <w:pPr>
              <w:spacing w:after="0" w:line="240" w:lineRule="auto"/>
              <w:jc w:val="center"/>
              <w:rPr>
                <w:color w:val="000000"/>
                <w:szCs w:val="24"/>
              </w:rPr>
            </w:pPr>
            <w:r w:rsidRPr="0063112B">
              <w:rPr>
                <w:color w:val="000000"/>
                <w:szCs w:val="24"/>
              </w:rPr>
              <w:t>16</w:t>
            </w:r>
          </w:p>
        </w:tc>
        <w:tc>
          <w:tcPr>
            <w:tcW w:w="1050" w:type="dxa"/>
            <w:tcBorders>
              <w:top w:val="nil"/>
              <w:left w:val="nil"/>
              <w:bottom w:val="single" w:sz="4" w:space="0" w:color="auto"/>
              <w:right w:val="single" w:sz="4" w:space="0" w:color="auto"/>
            </w:tcBorders>
            <w:shd w:val="clear" w:color="000000" w:fill="FFFFFF"/>
            <w:vAlign w:val="center"/>
            <w:hideMark/>
          </w:tcPr>
          <w:p w:rsidR="00BC0DBF" w:rsidRPr="0063112B" w:rsidRDefault="00BC0DBF" w:rsidP="007A3A6C">
            <w:pPr>
              <w:spacing w:after="0" w:line="240" w:lineRule="auto"/>
              <w:jc w:val="center"/>
              <w:rPr>
                <w:color w:val="000000"/>
                <w:szCs w:val="24"/>
              </w:rPr>
            </w:pPr>
            <w:r w:rsidRPr="0063112B">
              <w:rPr>
                <w:color w:val="000000"/>
                <w:szCs w:val="24"/>
              </w:rPr>
              <w:t>103</w:t>
            </w:r>
          </w:p>
        </w:tc>
        <w:tc>
          <w:tcPr>
            <w:tcW w:w="1055" w:type="dxa"/>
            <w:tcBorders>
              <w:top w:val="nil"/>
              <w:left w:val="nil"/>
              <w:bottom w:val="single" w:sz="4" w:space="0" w:color="auto"/>
              <w:right w:val="single" w:sz="4" w:space="0" w:color="auto"/>
            </w:tcBorders>
            <w:shd w:val="clear" w:color="000000" w:fill="FFFFFF"/>
            <w:vAlign w:val="center"/>
            <w:hideMark/>
          </w:tcPr>
          <w:p w:rsidR="00BC0DBF" w:rsidRPr="0063112B" w:rsidRDefault="00BC0DBF" w:rsidP="007A3A6C">
            <w:pPr>
              <w:spacing w:after="0" w:line="240" w:lineRule="auto"/>
              <w:jc w:val="center"/>
              <w:rPr>
                <w:color w:val="000000"/>
                <w:szCs w:val="24"/>
              </w:rPr>
            </w:pPr>
            <w:r w:rsidRPr="0063112B">
              <w:rPr>
                <w:color w:val="000000"/>
                <w:szCs w:val="24"/>
              </w:rPr>
              <w:t>208</w:t>
            </w:r>
          </w:p>
        </w:tc>
        <w:tc>
          <w:tcPr>
            <w:tcW w:w="1639" w:type="dxa"/>
            <w:tcBorders>
              <w:top w:val="nil"/>
              <w:left w:val="nil"/>
              <w:bottom w:val="single" w:sz="4" w:space="0" w:color="auto"/>
              <w:right w:val="single" w:sz="4" w:space="0" w:color="auto"/>
            </w:tcBorders>
            <w:shd w:val="clear" w:color="000000" w:fill="FFFFFF"/>
            <w:vAlign w:val="center"/>
            <w:hideMark/>
          </w:tcPr>
          <w:p w:rsidR="00BC0DBF" w:rsidRPr="0063112B" w:rsidRDefault="00BC0DBF" w:rsidP="007A3A6C">
            <w:pPr>
              <w:spacing w:after="0" w:line="240" w:lineRule="auto"/>
              <w:jc w:val="center"/>
              <w:rPr>
                <w:color w:val="000000"/>
                <w:szCs w:val="24"/>
              </w:rPr>
            </w:pPr>
            <w:r w:rsidRPr="0063112B">
              <w:rPr>
                <w:color w:val="000000"/>
                <w:szCs w:val="24"/>
              </w:rPr>
              <w:t>31206</w:t>
            </w:r>
          </w:p>
        </w:tc>
        <w:tc>
          <w:tcPr>
            <w:tcW w:w="1057" w:type="dxa"/>
            <w:tcBorders>
              <w:top w:val="nil"/>
              <w:left w:val="nil"/>
              <w:bottom w:val="single" w:sz="4" w:space="0" w:color="auto"/>
              <w:right w:val="single" w:sz="4" w:space="0" w:color="auto"/>
            </w:tcBorders>
            <w:shd w:val="clear" w:color="000000" w:fill="FFFFFF"/>
            <w:vAlign w:val="center"/>
            <w:hideMark/>
          </w:tcPr>
          <w:p w:rsidR="00BC0DBF" w:rsidRPr="0063112B" w:rsidRDefault="00BC0DBF" w:rsidP="007A3A6C">
            <w:pPr>
              <w:spacing w:after="0" w:line="240" w:lineRule="auto"/>
              <w:jc w:val="center"/>
              <w:rPr>
                <w:color w:val="000000"/>
                <w:szCs w:val="24"/>
              </w:rPr>
            </w:pPr>
            <w:r w:rsidRPr="0063112B">
              <w:rPr>
                <w:color w:val="000000"/>
                <w:szCs w:val="24"/>
              </w:rPr>
              <w:t>367510</w:t>
            </w:r>
          </w:p>
        </w:tc>
        <w:tc>
          <w:tcPr>
            <w:tcW w:w="1092" w:type="dxa"/>
            <w:tcBorders>
              <w:top w:val="nil"/>
              <w:left w:val="nil"/>
              <w:bottom w:val="single" w:sz="4" w:space="0" w:color="auto"/>
              <w:right w:val="single" w:sz="4" w:space="0" w:color="auto"/>
            </w:tcBorders>
            <w:shd w:val="clear" w:color="000000" w:fill="FFFFFF"/>
            <w:vAlign w:val="center"/>
            <w:hideMark/>
          </w:tcPr>
          <w:p w:rsidR="00BC0DBF" w:rsidRPr="0063112B" w:rsidRDefault="00BC0DBF" w:rsidP="007A3A6C">
            <w:pPr>
              <w:spacing w:after="0" w:line="240" w:lineRule="auto"/>
              <w:jc w:val="center"/>
              <w:rPr>
                <w:color w:val="000000"/>
                <w:szCs w:val="24"/>
              </w:rPr>
            </w:pPr>
            <w:r w:rsidRPr="0063112B">
              <w:rPr>
                <w:color w:val="000000"/>
                <w:szCs w:val="24"/>
              </w:rPr>
              <w:t>826</w:t>
            </w:r>
          </w:p>
        </w:tc>
        <w:tc>
          <w:tcPr>
            <w:tcW w:w="1194" w:type="dxa"/>
            <w:tcBorders>
              <w:top w:val="nil"/>
              <w:left w:val="nil"/>
              <w:bottom w:val="single" w:sz="4" w:space="0" w:color="auto"/>
              <w:right w:val="single" w:sz="4" w:space="0" w:color="auto"/>
            </w:tcBorders>
            <w:shd w:val="clear" w:color="000000" w:fill="FFFFFF"/>
            <w:vAlign w:val="center"/>
            <w:hideMark/>
          </w:tcPr>
          <w:p w:rsidR="00BC0DBF" w:rsidRPr="0063112B" w:rsidRDefault="00BC0DBF" w:rsidP="007A3A6C">
            <w:pPr>
              <w:spacing w:after="0" w:line="240" w:lineRule="auto"/>
              <w:jc w:val="center"/>
              <w:rPr>
                <w:color w:val="000000"/>
                <w:szCs w:val="24"/>
              </w:rPr>
            </w:pPr>
            <w:r w:rsidRPr="0063112B">
              <w:rPr>
                <w:color w:val="000000"/>
                <w:szCs w:val="24"/>
              </w:rPr>
              <w:t>55.1</w:t>
            </w:r>
          </w:p>
        </w:tc>
      </w:tr>
    </w:tbl>
    <w:p w:rsidR="00AA361F" w:rsidRPr="00447653" w:rsidRDefault="00447653" w:rsidP="00447653">
      <w:pPr>
        <w:shd w:val="clear" w:color="auto" w:fill="FFFFFF"/>
        <w:rPr>
          <w:sz w:val="20"/>
          <w:szCs w:val="20"/>
        </w:rPr>
      </w:pPr>
      <w:r>
        <w:rPr>
          <w:sz w:val="20"/>
          <w:szCs w:val="20"/>
        </w:rPr>
        <w:t>Source: BBS, 2011</w:t>
      </w:r>
    </w:p>
    <w:p w:rsidR="009E11EE" w:rsidRPr="00D2079A" w:rsidRDefault="009E11EE" w:rsidP="009E11EE">
      <w:proofErr w:type="spellStart"/>
      <w:r w:rsidRPr="00D2079A">
        <w:t>Mirsharai</w:t>
      </w:r>
      <w:proofErr w:type="spellEnd"/>
      <w:r w:rsidRPr="00D2079A">
        <w:t xml:space="preserve"> sea beach, hilly area, </w:t>
      </w:r>
      <w:proofErr w:type="spellStart"/>
      <w:r w:rsidRPr="00D2079A">
        <w:t>Mohamaya</w:t>
      </w:r>
      <w:proofErr w:type="spellEnd"/>
      <w:r w:rsidRPr="00D2079A">
        <w:t xml:space="preserve"> </w:t>
      </w:r>
      <w:proofErr w:type="spellStart"/>
      <w:r w:rsidRPr="00D2079A">
        <w:t>Chara</w:t>
      </w:r>
      <w:proofErr w:type="spellEnd"/>
      <w:r w:rsidRPr="00D2079A">
        <w:t xml:space="preserve"> Lake, </w:t>
      </w:r>
      <w:proofErr w:type="spellStart"/>
      <w:r w:rsidRPr="00D2079A">
        <w:t>Khaiya</w:t>
      </w:r>
      <w:proofErr w:type="spellEnd"/>
      <w:r w:rsidRPr="00D2079A">
        <w:t xml:space="preserve"> </w:t>
      </w:r>
      <w:proofErr w:type="spellStart"/>
      <w:r w:rsidRPr="00D2079A">
        <w:t>Chara</w:t>
      </w:r>
      <w:proofErr w:type="spellEnd"/>
      <w:r w:rsidRPr="00D2079A">
        <w:t xml:space="preserve"> region has the greater potential for tourism development as there are abundant resources to attract tourists. </w:t>
      </w:r>
      <w:proofErr w:type="spellStart"/>
      <w:r w:rsidRPr="00D2079A">
        <w:t>Mirsharai</w:t>
      </w:r>
      <w:proofErr w:type="spellEnd"/>
      <w:r w:rsidRPr="00D2079A">
        <w:t xml:space="preserve"> is developing in an unplanned and haphazard manner very rapidly due to the ample opportunity for tourism development, which is acting as pull factor for </w:t>
      </w:r>
      <w:r w:rsidRPr="00D2079A">
        <w:lastRenderedPageBreak/>
        <w:t xml:space="preserve">private sector developers. Hence, this project has been under taken to protect the region from depletion of its natural resources and character and tourism development as well. </w:t>
      </w:r>
    </w:p>
    <w:p w:rsidR="009E11EE" w:rsidRDefault="009E11EE" w:rsidP="009E11EE">
      <w:r w:rsidRPr="00D2079A">
        <w:t xml:space="preserve">Moreover, </w:t>
      </w:r>
      <w:r w:rsidR="00BC0DBF" w:rsidRPr="00D2079A">
        <w:t>honourable</w:t>
      </w:r>
      <w:r w:rsidRPr="00D2079A">
        <w:t xml:space="preserve"> </w:t>
      </w:r>
      <w:proofErr w:type="spellStart"/>
      <w:r w:rsidRPr="00D2079A">
        <w:t>MoHPW</w:t>
      </w:r>
      <w:proofErr w:type="spellEnd"/>
      <w:r w:rsidRPr="00D2079A">
        <w:t xml:space="preserve"> Minister expressed his heartiest interest to develop char of this </w:t>
      </w:r>
      <w:proofErr w:type="spellStart"/>
      <w:r w:rsidRPr="00D2079A">
        <w:t>Upazila</w:t>
      </w:r>
      <w:proofErr w:type="spellEnd"/>
      <w:r w:rsidRPr="00D2079A">
        <w:t xml:space="preserve"> as an exclusive economic zone; as well as to establish a tourist zone and economic zone covering </w:t>
      </w:r>
      <w:proofErr w:type="spellStart"/>
      <w:r w:rsidRPr="00D2079A">
        <w:t>Mirsharai</w:t>
      </w:r>
      <w:proofErr w:type="spellEnd"/>
      <w:r w:rsidRPr="00D2079A">
        <w:t xml:space="preserve"> </w:t>
      </w:r>
      <w:proofErr w:type="spellStart"/>
      <w:r w:rsidRPr="00D2079A">
        <w:t>upazila</w:t>
      </w:r>
      <w:proofErr w:type="spellEnd"/>
      <w:r w:rsidRPr="00D2079A">
        <w:t xml:space="preserve">. </w:t>
      </w:r>
    </w:p>
    <w:p w:rsidR="00AF71EE" w:rsidRDefault="00AF71EE" w:rsidP="00FB5293">
      <w:pPr>
        <w:pStyle w:val="Heading1"/>
        <w:rPr>
          <w:rFonts w:ascii="Times New Roman" w:hAnsi="Times New Roman"/>
        </w:rPr>
      </w:pPr>
      <w:bookmarkStart w:id="8" w:name="_Toc500687913"/>
    </w:p>
    <w:p w:rsidR="00AF71EE" w:rsidRDefault="00AF71EE" w:rsidP="00FB5293">
      <w:pPr>
        <w:pStyle w:val="Heading1"/>
        <w:rPr>
          <w:rFonts w:ascii="Times New Roman" w:hAnsi="Times New Roman"/>
        </w:rPr>
      </w:pPr>
    </w:p>
    <w:p w:rsidR="00AF71EE" w:rsidRDefault="00AF71EE" w:rsidP="00FB5293">
      <w:pPr>
        <w:pStyle w:val="Heading1"/>
        <w:rPr>
          <w:rFonts w:ascii="Times New Roman" w:hAnsi="Times New Roman"/>
        </w:rPr>
      </w:pPr>
    </w:p>
    <w:p w:rsidR="00AF71EE" w:rsidRDefault="00AF71EE" w:rsidP="00FB5293">
      <w:pPr>
        <w:pStyle w:val="Heading1"/>
        <w:rPr>
          <w:rFonts w:ascii="Times New Roman" w:hAnsi="Times New Roman"/>
        </w:rPr>
      </w:pPr>
    </w:p>
    <w:p w:rsidR="00561DEF" w:rsidRPr="00A674C0" w:rsidRDefault="00561DEF" w:rsidP="00FB5293">
      <w:pPr>
        <w:pStyle w:val="Heading1"/>
        <w:rPr>
          <w:rFonts w:ascii="Times New Roman" w:hAnsi="Times New Roman"/>
        </w:rPr>
      </w:pPr>
      <w:r w:rsidRPr="00A674C0">
        <w:rPr>
          <w:rFonts w:ascii="Times New Roman" w:hAnsi="Times New Roman"/>
        </w:rPr>
        <w:t>CHAPTER TWO</w:t>
      </w:r>
      <w:bookmarkEnd w:id="8"/>
    </w:p>
    <w:p w:rsidR="00AA361F" w:rsidRPr="00D4166B" w:rsidRDefault="00561DEF" w:rsidP="00AA361F">
      <w:pPr>
        <w:pStyle w:val="Heading2"/>
        <w:rPr>
          <w:sz w:val="36"/>
        </w:rPr>
      </w:pPr>
      <w:bookmarkStart w:id="9" w:name="_Toc500687914"/>
      <w:r w:rsidRPr="00837053">
        <w:rPr>
          <w:rFonts w:ascii="Times New Roman" w:hAnsi="Times New Roman"/>
          <w:sz w:val="36"/>
        </w:rPr>
        <w:t xml:space="preserve">2. </w:t>
      </w:r>
      <w:bookmarkStart w:id="10" w:name="_Toc500687915"/>
      <w:bookmarkEnd w:id="9"/>
      <w:r w:rsidR="00BD0DE9" w:rsidRPr="00837053">
        <w:rPr>
          <w:rFonts w:ascii="Times New Roman" w:hAnsi="Times New Roman"/>
          <w:sz w:val="32"/>
        </w:rPr>
        <w:t>Methodology</w:t>
      </w:r>
    </w:p>
    <w:p w:rsidR="00837053" w:rsidRPr="00200DB2" w:rsidRDefault="00353658" w:rsidP="006F0712">
      <w:pPr>
        <w:pStyle w:val="Heading2"/>
        <w:rPr>
          <w:rFonts w:ascii="Times New Roman" w:hAnsi="Times New Roman"/>
          <w:b w:val="0"/>
          <w:sz w:val="24"/>
          <w:szCs w:val="24"/>
        </w:rPr>
      </w:pPr>
      <w:r w:rsidRPr="00200DB2">
        <w:rPr>
          <w:rFonts w:ascii="Times New Roman" w:hAnsi="Times New Roman"/>
          <w:sz w:val="24"/>
          <w:szCs w:val="24"/>
        </w:rPr>
        <w:t xml:space="preserve">2.1 </w:t>
      </w:r>
      <w:bookmarkEnd w:id="10"/>
      <w:r w:rsidR="006F0712" w:rsidRPr="00200DB2">
        <w:rPr>
          <w:rFonts w:ascii="Times New Roman" w:hAnsi="Times New Roman"/>
          <w:sz w:val="24"/>
          <w:szCs w:val="24"/>
        </w:rPr>
        <w:t xml:space="preserve">Reconnaissance: </w:t>
      </w:r>
      <w:r w:rsidR="006F0712" w:rsidRPr="00200DB2">
        <w:rPr>
          <w:rFonts w:ascii="Times New Roman" w:hAnsi="Times New Roman"/>
          <w:b w:val="0"/>
          <w:sz w:val="24"/>
          <w:szCs w:val="24"/>
        </w:rPr>
        <w:t>The</w:t>
      </w:r>
      <w:r w:rsidR="00837053" w:rsidRPr="00200DB2">
        <w:rPr>
          <w:rFonts w:ascii="Times New Roman" w:hAnsi="Times New Roman"/>
          <w:b w:val="0"/>
          <w:sz w:val="24"/>
          <w:szCs w:val="24"/>
        </w:rPr>
        <w:t xml:space="preserve"> reconnaissance survey is an extensive study of an entire area that might be used for a road or airfield. Its purpose is to eliminate those routes or sites which are impractical or unfeasible and to identify the more promising routes or sites. Existing maps and aerial photographs may be of great help.</w:t>
      </w:r>
    </w:p>
    <w:p w:rsidR="00837053" w:rsidRDefault="00837053" w:rsidP="00837053">
      <w:pPr>
        <w:jc w:val="both"/>
      </w:pPr>
      <w:r w:rsidRPr="00837053">
        <w:rPr>
          <w:b/>
        </w:rPr>
        <w:t>2.2 Data Collection:</w:t>
      </w:r>
      <w:r>
        <w:rPr>
          <w:b/>
        </w:rPr>
        <w:t xml:space="preserve"> </w:t>
      </w:r>
      <w:r w:rsidR="00305EAB" w:rsidRPr="00305EAB">
        <w:t>Data collection is the process of gathering and measuring information on variables of interest, in an established systematic fashion that enables one to answer stated research questions, test hypotheses, and evaluate outcomes.</w:t>
      </w:r>
    </w:p>
    <w:p w:rsidR="00305EAB" w:rsidRDefault="00305EAB" w:rsidP="00837053">
      <w:pPr>
        <w:jc w:val="both"/>
      </w:pPr>
      <w:r>
        <w:t>We have collected data from field survey with open-ended, close-ended questionnaire and also focus group discussion.</w:t>
      </w:r>
    </w:p>
    <w:p w:rsidR="00305EAB" w:rsidRPr="00276234" w:rsidRDefault="00305EAB" w:rsidP="00305EAB">
      <w:pPr>
        <w:pStyle w:val="NormalWeb"/>
        <w:shd w:val="clear" w:color="auto" w:fill="FFFFFF"/>
        <w:spacing w:before="0" w:beforeAutospacing="0" w:after="300" w:afterAutospacing="0" w:line="384" w:lineRule="atLeast"/>
        <w:rPr>
          <w:color w:val="333333"/>
        </w:rPr>
      </w:pPr>
      <w:r w:rsidRPr="00276234">
        <w:rPr>
          <w:b/>
        </w:rPr>
        <w:t xml:space="preserve">2.3 Data Prepare: </w:t>
      </w:r>
      <w:r w:rsidRPr="00276234">
        <w:rPr>
          <w:color w:val="333333"/>
        </w:rPr>
        <w:t>We researchers spend a lot of time interviewing our clients to determine their needs. Then we go about carefully creating a plan to collect the data that will be most useful. Having done that, the appropriate instrument is carefully crafted that will </w:t>
      </w:r>
      <w:r w:rsidRPr="00276234">
        <w:rPr>
          <w:bCs/>
          <w:color w:val="333333"/>
        </w:rPr>
        <w:t>generate data that can ultimately be transformed into knowledge</w:t>
      </w:r>
      <w:r w:rsidRPr="00276234">
        <w:rPr>
          <w:color w:val="333333"/>
        </w:rPr>
        <w:t>. All this up-front work necessitates and lot of time and effort. And well it should! But sooner or later we will have collected data and need to start the grunt work of data preparation.</w:t>
      </w:r>
    </w:p>
    <w:p w:rsidR="00305EAB" w:rsidRPr="00276234" w:rsidRDefault="00305EAB" w:rsidP="00305EAB">
      <w:pPr>
        <w:shd w:val="clear" w:color="auto" w:fill="FFFFFF"/>
        <w:spacing w:after="300" w:line="384" w:lineRule="atLeast"/>
        <w:rPr>
          <w:color w:val="333333"/>
          <w:szCs w:val="24"/>
          <w:lang w:val="en-US" w:eastAsia="en-US"/>
        </w:rPr>
      </w:pPr>
      <w:r w:rsidRPr="00276234">
        <w:rPr>
          <w:color w:val="333333"/>
          <w:szCs w:val="24"/>
          <w:lang w:val="en-US" w:eastAsia="en-US"/>
        </w:rPr>
        <w:lastRenderedPageBreak/>
        <w:t>So what is involved in </w:t>
      </w:r>
      <w:r w:rsidRPr="00276234">
        <w:rPr>
          <w:i/>
          <w:iCs/>
          <w:color w:val="333333"/>
          <w:szCs w:val="24"/>
          <w:lang w:val="en-US" w:eastAsia="en-US"/>
        </w:rPr>
        <w:t>data preparation</w:t>
      </w:r>
      <w:r w:rsidRPr="00276234">
        <w:rPr>
          <w:color w:val="333333"/>
          <w:szCs w:val="24"/>
          <w:lang w:val="en-US" w:eastAsia="en-US"/>
        </w:rPr>
        <w:t>? There are several simple, but sometimes overlooked steps, required to properly prepare data. They are:</w:t>
      </w:r>
    </w:p>
    <w:p w:rsidR="00305EAB" w:rsidRPr="00276234" w:rsidRDefault="00305EAB" w:rsidP="00305EAB">
      <w:pPr>
        <w:numPr>
          <w:ilvl w:val="0"/>
          <w:numId w:val="11"/>
        </w:numPr>
        <w:shd w:val="clear" w:color="auto" w:fill="FFFFFF"/>
        <w:spacing w:before="100" w:beforeAutospacing="1" w:after="90" w:line="348" w:lineRule="atLeast"/>
        <w:rPr>
          <w:color w:val="333333"/>
          <w:szCs w:val="24"/>
          <w:lang w:val="en-US" w:eastAsia="en-US"/>
        </w:rPr>
      </w:pPr>
      <w:r w:rsidRPr="00276234">
        <w:rPr>
          <w:b/>
          <w:bCs/>
          <w:color w:val="333333"/>
          <w:szCs w:val="24"/>
          <w:lang w:val="en-US" w:eastAsia="en-US"/>
        </w:rPr>
        <w:t>Questionnaire checking</w:t>
      </w:r>
      <w:r w:rsidRPr="00276234">
        <w:rPr>
          <w:color w:val="333333"/>
          <w:szCs w:val="24"/>
          <w:lang w:val="en-US" w:eastAsia="en-US"/>
        </w:rPr>
        <w:t>: Questionnaire checking involves eliminating unacceptable questionnaires. These questionnaires may be incomplete</w:t>
      </w:r>
      <w:r w:rsidRPr="00305EAB">
        <w:rPr>
          <w:rFonts w:ascii="Helvetica" w:hAnsi="Helvetica"/>
          <w:color w:val="333333"/>
          <w:szCs w:val="24"/>
          <w:lang w:val="en-US" w:eastAsia="en-US"/>
        </w:rPr>
        <w:t xml:space="preserve">, </w:t>
      </w:r>
      <w:r w:rsidRPr="00276234">
        <w:rPr>
          <w:color w:val="333333"/>
          <w:szCs w:val="24"/>
          <w:lang w:val="en-US" w:eastAsia="en-US"/>
        </w:rPr>
        <w:t>instructions not followed, little variance, missing pages, past cutoff date or respondent not qualified.</w:t>
      </w:r>
    </w:p>
    <w:p w:rsidR="00305EAB" w:rsidRPr="00276234" w:rsidRDefault="00305EAB" w:rsidP="00305EAB">
      <w:pPr>
        <w:numPr>
          <w:ilvl w:val="0"/>
          <w:numId w:val="11"/>
        </w:numPr>
        <w:shd w:val="clear" w:color="auto" w:fill="FFFFFF"/>
        <w:spacing w:before="100" w:beforeAutospacing="1" w:after="90" w:line="348" w:lineRule="atLeast"/>
        <w:rPr>
          <w:color w:val="333333"/>
          <w:szCs w:val="24"/>
          <w:lang w:val="en-US" w:eastAsia="en-US"/>
        </w:rPr>
      </w:pPr>
      <w:r w:rsidRPr="00276234">
        <w:rPr>
          <w:b/>
          <w:bCs/>
          <w:color w:val="333333"/>
          <w:szCs w:val="24"/>
          <w:lang w:val="en-US" w:eastAsia="en-US"/>
        </w:rPr>
        <w:t>Editing</w:t>
      </w:r>
      <w:r w:rsidRPr="00276234">
        <w:rPr>
          <w:color w:val="333333"/>
          <w:szCs w:val="24"/>
          <w:lang w:val="en-US" w:eastAsia="en-US"/>
        </w:rPr>
        <w:t>: Editing looks to correct illegible, incomplete, inconsistent and ambiguous answers.</w:t>
      </w:r>
    </w:p>
    <w:p w:rsidR="00305EAB" w:rsidRPr="00276234" w:rsidRDefault="00305EAB" w:rsidP="00305EAB">
      <w:pPr>
        <w:numPr>
          <w:ilvl w:val="0"/>
          <w:numId w:val="11"/>
        </w:numPr>
        <w:shd w:val="clear" w:color="auto" w:fill="FFFFFF"/>
        <w:spacing w:before="100" w:beforeAutospacing="1" w:after="90" w:line="348" w:lineRule="atLeast"/>
        <w:rPr>
          <w:color w:val="333333"/>
          <w:szCs w:val="24"/>
          <w:lang w:val="en-US" w:eastAsia="en-US"/>
        </w:rPr>
      </w:pPr>
      <w:r w:rsidRPr="00276234">
        <w:rPr>
          <w:b/>
          <w:bCs/>
          <w:color w:val="333333"/>
          <w:szCs w:val="24"/>
          <w:lang w:val="en-US" w:eastAsia="en-US"/>
        </w:rPr>
        <w:t>Coding</w:t>
      </w:r>
      <w:r w:rsidRPr="00276234">
        <w:rPr>
          <w:color w:val="333333"/>
          <w:szCs w:val="24"/>
          <w:lang w:val="en-US" w:eastAsia="en-US"/>
        </w:rPr>
        <w:t>: Coding typically assigns alpha or numeric codes to answers that do not already have them so that statistical techniques can be applied.</w:t>
      </w:r>
    </w:p>
    <w:p w:rsidR="00305EAB" w:rsidRPr="00276234" w:rsidRDefault="00305EAB" w:rsidP="00305EAB">
      <w:pPr>
        <w:numPr>
          <w:ilvl w:val="0"/>
          <w:numId w:val="11"/>
        </w:numPr>
        <w:shd w:val="clear" w:color="auto" w:fill="FFFFFF"/>
        <w:spacing w:before="100" w:beforeAutospacing="1" w:after="90" w:line="348" w:lineRule="atLeast"/>
        <w:rPr>
          <w:color w:val="333333"/>
          <w:szCs w:val="24"/>
          <w:lang w:val="en-US" w:eastAsia="en-US"/>
        </w:rPr>
      </w:pPr>
      <w:r w:rsidRPr="00276234">
        <w:rPr>
          <w:b/>
          <w:bCs/>
          <w:color w:val="333333"/>
          <w:szCs w:val="24"/>
          <w:lang w:val="en-US" w:eastAsia="en-US"/>
        </w:rPr>
        <w:t>Cleaning</w:t>
      </w:r>
      <w:r w:rsidRPr="00276234">
        <w:rPr>
          <w:color w:val="333333"/>
          <w:szCs w:val="24"/>
          <w:lang w:val="en-US" w:eastAsia="en-US"/>
        </w:rPr>
        <w:t>: Cleaning reviews data for consistencies. Inconsistencies may arise from faulty logic, out of range or extreme values.</w:t>
      </w:r>
    </w:p>
    <w:p w:rsidR="00305EAB" w:rsidRPr="00276234" w:rsidRDefault="00305EAB" w:rsidP="00305EAB">
      <w:pPr>
        <w:numPr>
          <w:ilvl w:val="0"/>
          <w:numId w:val="11"/>
        </w:numPr>
        <w:shd w:val="clear" w:color="auto" w:fill="FFFFFF"/>
        <w:spacing w:before="100" w:beforeAutospacing="1" w:after="90" w:line="348" w:lineRule="atLeast"/>
        <w:rPr>
          <w:color w:val="333333"/>
          <w:szCs w:val="24"/>
          <w:lang w:val="en-US" w:eastAsia="en-US"/>
        </w:rPr>
      </w:pPr>
      <w:r w:rsidRPr="00276234">
        <w:rPr>
          <w:b/>
          <w:bCs/>
          <w:color w:val="333333"/>
          <w:szCs w:val="24"/>
          <w:lang w:val="en-US" w:eastAsia="en-US"/>
        </w:rPr>
        <w:t>Statistical adjustments</w:t>
      </w:r>
      <w:r w:rsidRPr="00276234">
        <w:rPr>
          <w:color w:val="333333"/>
          <w:szCs w:val="24"/>
          <w:lang w:val="en-US" w:eastAsia="en-US"/>
        </w:rPr>
        <w:t>: Statistical adjustments applies to data that requires weighting and scale transformations.</w:t>
      </w:r>
    </w:p>
    <w:p w:rsidR="00305EAB" w:rsidRPr="00276234" w:rsidRDefault="00305EAB" w:rsidP="00305EAB">
      <w:pPr>
        <w:numPr>
          <w:ilvl w:val="0"/>
          <w:numId w:val="11"/>
        </w:numPr>
        <w:shd w:val="clear" w:color="auto" w:fill="FFFFFF"/>
        <w:spacing w:before="100" w:beforeAutospacing="1" w:after="90" w:line="348" w:lineRule="atLeast"/>
        <w:rPr>
          <w:color w:val="333333"/>
          <w:szCs w:val="24"/>
          <w:lang w:val="en-US" w:eastAsia="en-US"/>
        </w:rPr>
      </w:pPr>
      <w:r w:rsidRPr="00276234">
        <w:rPr>
          <w:b/>
          <w:bCs/>
          <w:color w:val="333333"/>
          <w:szCs w:val="24"/>
          <w:lang w:val="en-US" w:eastAsia="en-US"/>
        </w:rPr>
        <w:t>Analysis strategy selection</w:t>
      </w:r>
      <w:r w:rsidRPr="00276234">
        <w:rPr>
          <w:color w:val="333333"/>
          <w:szCs w:val="24"/>
          <w:lang w:val="en-US" w:eastAsia="en-US"/>
        </w:rPr>
        <w:t>: Finally, selection of a data analysis strategy is based on earlier work in designing the research project but is finalized after consideration of the characteristics of the data that has been gathered.</w:t>
      </w:r>
    </w:p>
    <w:p w:rsidR="00305EAB" w:rsidRDefault="00305EAB" w:rsidP="00305EAB">
      <w:pPr>
        <w:shd w:val="clear" w:color="auto" w:fill="FFFFFF"/>
        <w:spacing w:after="300" w:line="384" w:lineRule="atLeast"/>
        <w:rPr>
          <w:rFonts w:ascii="Helvetica" w:hAnsi="Helvetica"/>
          <w:color w:val="333333"/>
          <w:sz w:val="27"/>
          <w:szCs w:val="27"/>
          <w:lang w:val="en-US" w:eastAsia="en-US"/>
        </w:rPr>
      </w:pPr>
      <w:r w:rsidRPr="00305EAB">
        <w:rPr>
          <w:rFonts w:ascii="Helvetica" w:hAnsi="Helvetica"/>
          <w:color w:val="333333"/>
          <w:sz w:val="27"/>
          <w:szCs w:val="27"/>
          <w:lang w:val="en-US" w:eastAsia="en-US"/>
        </w:rPr>
        <w:t> </w:t>
      </w:r>
    </w:p>
    <w:p w:rsidR="00397F41" w:rsidRDefault="00397F41" w:rsidP="00305EAB">
      <w:pPr>
        <w:shd w:val="clear" w:color="auto" w:fill="FFFFFF"/>
        <w:spacing w:after="300" w:line="384" w:lineRule="atLeast"/>
        <w:rPr>
          <w:rFonts w:ascii="Helvetica" w:hAnsi="Helvetica"/>
          <w:color w:val="333333"/>
          <w:sz w:val="27"/>
          <w:szCs w:val="27"/>
          <w:lang w:val="en-US" w:eastAsia="en-US"/>
        </w:rPr>
      </w:pPr>
    </w:p>
    <w:p w:rsidR="00397F41" w:rsidRDefault="00397F41" w:rsidP="00305EAB">
      <w:pPr>
        <w:shd w:val="clear" w:color="auto" w:fill="FFFFFF"/>
        <w:spacing w:after="300" w:line="384" w:lineRule="atLeast"/>
        <w:rPr>
          <w:rFonts w:ascii="Helvetica" w:hAnsi="Helvetica"/>
          <w:color w:val="333333"/>
          <w:sz w:val="27"/>
          <w:szCs w:val="27"/>
          <w:lang w:val="en-US" w:eastAsia="en-US"/>
        </w:rPr>
      </w:pPr>
    </w:p>
    <w:p w:rsidR="00397F41" w:rsidRDefault="00397F41" w:rsidP="00305EAB">
      <w:pPr>
        <w:shd w:val="clear" w:color="auto" w:fill="FFFFFF"/>
        <w:spacing w:after="300" w:line="384" w:lineRule="atLeast"/>
        <w:rPr>
          <w:rFonts w:ascii="Helvetica" w:hAnsi="Helvetica"/>
          <w:color w:val="333333"/>
          <w:sz w:val="27"/>
          <w:szCs w:val="27"/>
          <w:lang w:val="en-US" w:eastAsia="en-US"/>
        </w:rPr>
      </w:pPr>
    </w:p>
    <w:p w:rsidR="00397F41" w:rsidRDefault="00397F41" w:rsidP="00305EAB">
      <w:pPr>
        <w:shd w:val="clear" w:color="auto" w:fill="FFFFFF"/>
        <w:spacing w:after="300" w:line="384" w:lineRule="atLeast"/>
        <w:rPr>
          <w:rFonts w:ascii="Helvetica" w:hAnsi="Helvetica"/>
          <w:color w:val="333333"/>
          <w:sz w:val="27"/>
          <w:szCs w:val="27"/>
          <w:lang w:val="en-US" w:eastAsia="en-US"/>
        </w:rPr>
      </w:pPr>
    </w:p>
    <w:p w:rsidR="00397F41" w:rsidRDefault="00397F41" w:rsidP="00305EAB">
      <w:pPr>
        <w:shd w:val="clear" w:color="auto" w:fill="FFFFFF"/>
        <w:spacing w:after="300" w:line="384" w:lineRule="atLeast"/>
        <w:rPr>
          <w:rFonts w:ascii="Helvetica" w:hAnsi="Helvetica"/>
          <w:color w:val="333333"/>
          <w:sz w:val="27"/>
          <w:szCs w:val="27"/>
          <w:lang w:val="en-US" w:eastAsia="en-US"/>
        </w:rPr>
      </w:pPr>
    </w:p>
    <w:p w:rsidR="00397F41" w:rsidRDefault="00397F41" w:rsidP="00305EAB">
      <w:pPr>
        <w:shd w:val="clear" w:color="auto" w:fill="FFFFFF"/>
        <w:spacing w:after="300" w:line="384" w:lineRule="atLeast"/>
        <w:rPr>
          <w:rFonts w:ascii="Helvetica" w:hAnsi="Helvetica"/>
          <w:color w:val="333333"/>
          <w:sz w:val="27"/>
          <w:szCs w:val="27"/>
          <w:lang w:val="en-US" w:eastAsia="en-US"/>
        </w:rPr>
      </w:pPr>
    </w:p>
    <w:p w:rsidR="00397F41" w:rsidRDefault="00397F41" w:rsidP="00305EAB">
      <w:pPr>
        <w:shd w:val="clear" w:color="auto" w:fill="FFFFFF"/>
        <w:spacing w:after="300" w:line="384" w:lineRule="atLeast"/>
        <w:rPr>
          <w:rFonts w:ascii="Helvetica" w:hAnsi="Helvetica"/>
          <w:color w:val="333333"/>
          <w:sz w:val="27"/>
          <w:szCs w:val="27"/>
          <w:lang w:val="en-US" w:eastAsia="en-US"/>
        </w:rPr>
      </w:pPr>
    </w:p>
    <w:p w:rsidR="00397F41" w:rsidRDefault="00397F41" w:rsidP="00305EAB">
      <w:pPr>
        <w:shd w:val="clear" w:color="auto" w:fill="FFFFFF"/>
        <w:spacing w:after="300" w:line="384" w:lineRule="atLeast"/>
        <w:rPr>
          <w:rFonts w:ascii="Helvetica" w:hAnsi="Helvetica"/>
          <w:color w:val="333333"/>
          <w:sz w:val="27"/>
          <w:szCs w:val="27"/>
          <w:lang w:val="en-US" w:eastAsia="en-US"/>
        </w:rPr>
      </w:pPr>
    </w:p>
    <w:p w:rsidR="00397F41" w:rsidRDefault="00397F41" w:rsidP="00397F41">
      <w:pPr>
        <w:pStyle w:val="Heading1"/>
        <w:rPr>
          <w:rFonts w:ascii="Times New Roman" w:hAnsi="Times New Roman"/>
        </w:rPr>
      </w:pPr>
      <w:r w:rsidRPr="004B76CE">
        <w:rPr>
          <w:rFonts w:ascii="Times New Roman" w:hAnsi="Times New Roman"/>
        </w:rPr>
        <w:lastRenderedPageBreak/>
        <w:t xml:space="preserve">CHAPTER </w:t>
      </w:r>
      <w:r>
        <w:rPr>
          <w:rFonts w:ascii="Times New Roman" w:hAnsi="Times New Roman"/>
        </w:rPr>
        <w:t>THREE</w:t>
      </w:r>
    </w:p>
    <w:p w:rsidR="00397F41" w:rsidRPr="00276234" w:rsidRDefault="00397F41" w:rsidP="00397F41">
      <w:pPr>
        <w:pStyle w:val="Heading2"/>
        <w:rPr>
          <w:rFonts w:ascii="Times New Roman" w:hAnsi="Times New Roman"/>
        </w:rPr>
      </w:pPr>
      <w:r w:rsidRPr="00276234">
        <w:rPr>
          <w:rFonts w:ascii="Times New Roman" w:hAnsi="Times New Roman"/>
        </w:rPr>
        <w:t>3. MOBILIZATION AND ORIENTATION</w:t>
      </w:r>
    </w:p>
    <w:p w:rsidR="00397F41" w:rsidRDefault="00397F41" w:rsidP="00397F41">
      <w:pPr>
        <w:pStyle w:val="Heading2"/>
      </w:pPr>
    </w:p>
    <w:p w:rsidR="00397F41" w:rsidRPr="00276234" w:rsidRDefault="00397F41" w:rsidP="00397F41">
      <w:pPr>
        <w:pStyle w:val="Heading2"/>
        <w:rPr>
          <w:rFonts w:ascii="Times New Roman" w:hAnsi="Times New Roman"/>
        </w:rPr>
      </w:pPr>
      <w:r w:rsidRPr="00276234">
        <w:rPr>
          <w:rFonts w:ascii="Times New Roman" w:hAnsi="Times New Roman"/>
        </w:rPr>
        <w:t>3.1 Consultant’s Organization</w:t>
      </w:r>
    </w:p>
    <w:p w:rsidR="00397F41" w:rsidRPr="00BD159E" w:rsidRDefault="00397F41" w:rsidP="00397F41">
      <w:pPr>
        <w:ind w:firstLine="720"/>
        <w:rPr>
          <w:szCs w:val="24"/>
        </w:rPr>
      </w:pPr>
      <w:proofErr w:type="spellStart"/>
      <w:r>
        <w:rPr>
          <w:b/>
          <w:szCs w:val="24"/>
        </w:rPr>
        <w:t>G</w:t>
      </w:r>
      <w:r w:rsidRPr="00BD159E">
        <w:rPr>
          <w:b/>
          <w:szCs w:val="24"/>
        </w:rPr>
        <w:t>eomark</w:t>
      </w:r>
      <w:proofErr w:type="spellEnd"/>
      <w:r>
        <w:rPr>
          <w:b/>
          <w:szCs w:val="24"/>
        </w:rPr>
        <w:t xml:space="preserve"> Ltd.</w:t>
      </w:r>
      <w:r w:rsidRPr="00BD159E">
        <w:rPr>
          <w:szCs w:val="24"/>
        </w:rPr>
        <w:t xml:space="preserve">is </w:t>
      </w:r>
      <w:r>
        <w:rPr>
          <w:szCs w:val="24"/>
        </w:rPr>
        <w:t xml:space="preserve">brand </w:t>
      </w:r>
      <w:r w:rsidRPr="00BD159E">
        <w:rPr>
          <w:szCs w:val="24"/>
        </w:rPr>
        <w:t xml:space="preserve"> with specific focus to the emerging IT Enabled Services (ITES) specializing in the geospatial applications including </w:t>
      </w:r>
      <w:r>
        <w:rPr>
          <w:szCs w:val="24"/>
        </w:rPr>
        <w:t xml:space="preserve"> consultancy on engineering &amp; Architectural  Design, Drawing, Supervision, planning </w:t>
      </w:r>
      <w:r w:rsidRPr="00BD159E">
        <w:rPr>
          <w:szCs w:val="24"/>
        </w:rPr>
        <w:t>GIS, LIS, MIS, AM/FM, processing of remote sensing data, digital mapping/surveying using GPS, geo-spatial and textual data conversion, application software and web page/solutions development and so forth.  Apart from ITES,  provides professional consulting services particularly for undertaking research and development studies/projects covering and not limited to land, natural resources, environment, urban/real estate development, infrastructure development, institution and organization studies, land related legislation study, human resources development studies, general education related studies, and so forth. </w:t>
      </w:r>
    </w:p>
    <w:p w:rsidR="00397F41" w:rsidRDefault="00397F41" w:rsidP="00397F41">
      <w:r>
        <w:rPr>
          <w:b/>
          <w:bCs/>
        </w:rPr>
        <w:t xml:space="preserve">Tiller </w:t>
      </w:r>
      <w:r>
        <w:t xml:space="preserve">was founded in 2009 and grown up with focus on Urban &amp; Regional context, developing the avenues in Urban Designing &amp; Planning, Infrastructure Design, Disaster Management, Social Research, GIS Mapping and IT services. </w:t>
      </w:r>
      <w:r>
        <w:rPr>
          <w:b/>
          <w:bCs/>
        </w:rPr>
        <w:t xml:space="preserve">Tiller </w:t>
      </w:r>
      <w:r>
        <w:t xml:space="preserve">is led by a robust, talented &amp; experienced group of Urban Planner, Engineer, Architect, Social Scientist, Environmental scientist and IT professionals. </w:t>
      </w:r>
    </w:p>
    <w:p w:rsidR="00397F41" w:rsidRDefault="00397F41" w:rsidP="00397F41"/>
    <w:p w:rsidR="00397F41" w:rsidRPr="00AE5598" w:rsidRDefault="00397F41" w:rsidP="00397F41">
      <w:pPr>
        <w:ind w:firstLine="720"/>
      </w:pPr>
      <w:r w:rsidRPr="00AE5598">
        <w:t xml:space="preserve">The agreement between Urban Development Directorate (UDD) and consultant </w:t>
      </w:r>
      <w:proofErr w:type="spellStart"/>
      <w:r w:rsidRPr="00AE5598">
        <w:t>Geomark</w:t>
      </w:r>
      <w:proofErr w:type="spellEnd"/>
      <w:r w:rsidRPr="00AE5598">
        <w:t xml:space="preserve"> ltd.-Tiller has been held on 14</w:t>
      </w:r>
      <w:r w:rsidRPr="00AE5598">
        <w:rPr>
          <w:vertAlign w:val="superscript"/>
        </w:rPr>
        <w:t>th</w:t>
      </w:r>
      <w:r w:rsidRPr="00AE5598">
        <w:t xml:space="preserve"> November, 2017 for Package-3: socioeconomic and others survey under the project Preparation of Development Plan for </w:t>
      </w:r>
      <w:proofErr w:type="spellStart"/>
      <w:r w:rsidRPr="00AE5598">
        <w:t>Mirsharai</w:t>
      </w:r>
      <w:proofErr w:type="spellEnd"/>
      <w:r w:rsidRPr="00AE5598">
        <w:t xml:space="preserve"> </w:t>
      </w:r>
      <w:proofErr w:type="spellStart"/>
      <w:r w:rsidRPr="00AE5598">
        <w:t>Upazila</w:t>
      </w:r>
      <w:proofErr w:type="spellEnd"/>
      <w:r w:rsidRPr="00AE5598">
        <w:t xml:space="preserve">, Chittagong District: Risk Sensitive </w:t>
      </w:r>
      <w:proofErr w:type="spellStart"/>
      <w:r w:rsidRPr="00AE5598">
        <w:t>Landuse</w:t>
      </w:r>
      <w:proofErr w:type="spellEnd"/>
      <w:r w:rsidRPr="00AE5598">
        <w:t xml:space="preserve"> Plan. Some picture of the contract signing ceremony have been given in the next page.</w:t>
      </w:r>
    </w:p>
    <w:p w:rsidR="00397F41" w:rsidRPr="00397F41" w:rsidRDefault="00397F41" w:rsidP="00397F41">
      <w:pPr>
        <w:rPr>
          <w:lang w:val="en-US" w:eastAsia="en-US"/>
        </w:rPr>
      </w:pPr>
    </w:p>
    <w:p w:rsidR="00397F41" w:rsidRDefault="00397F41" w:rsidP="00305EAB">
      <w:pPr>
        <w:shd w:val="clear" w:color="auto" w:fill="FFFFFF"/>
        <w:spacing w:after="300" w:line="384" w:lineRule="atLeast"/>
        <w:rPr>
          <w:rFonts w:ascii="Helvetica" w:hAnsi="Helvetica"/>
          <w:color w:val="333333"/>
          <w:sz w:val="27"/>
          <w:szCs w:val="27"/>
          <w:lang w:val="en-US" w:eastAsia="en-US"/>
        </w:rPr>
      </w:pPr>
    </w:p>
    <w:p w:rsidR="00397F41" w:rsidRDefault="00397F41" w:rsidP="00305EAB">
      <w:pPr>
        <w:shd w:val="clear" w:color="auto" w:fill="FFFFFF"/>
        <w:spacing w:after="300" w:line="384" w:lineRule="atLeast"/>
        <w:rPr>
          <w:rFonts w:ascii="Helvetica" w:hAnsi="Helvetica"/>
          <w:color w:val="333333"/>
          <w:sz w:val="27"/>
          <w:szCs w:val="27"/>
          <w:lang w:val="en-US" w:eastAsia="en-US"/>
        </w:rPr>
      </w:pPr>
    </w:p>
    <w:p w:rsidR="00397F41" w:rsidRDefault="00397F41" w:rsidP="00305EAB">
      <w:pPr>
        <w:shd w:val="clear" w:color="auto" w:fill="FFFFFF"/>
        <w:spacing w:after="300" w:line="384" w:lineRule="atLeast"/>
        <w:rPr>
          <w:rFonts w:ascii="Helvetica" w:hAnsi="Helvetica"/>
          <w:color w:val="333333"/>
          <w:sz w:val="27"/>
          <w:szCs w:val="27"/>
          <w:lang w:val="en-US" w:eastAsia="en-US"/>
        </w:rPr>
      </w:pPr>
    </w:p>
    <w:p w:rsidR="00397F41" w:rsidRDefault="00397F41" w:rsidP="00305EAB">
      <w:pPr>
        <w:shd w:val="clear" w:color="auto" w:fill="FFFFFF"/>
        <w:spacing w:after="300" w:line="384" w:lineRule="atLeast"/>
        <w:rPr>
          <w:rFonts w:ascii="Helvetica" w:hAnsi="Helvetica"/>
          <w:color w:val="333333"/>
          <w:sz w:val="27"/>
          <w:szCs w:val="27"/>
          <w:lang w:val="en-US" w:eastAsia="en-US"/>
        </w:rPr>
      </w:pPr>
    </w:p>
    <w:p w:rsidR="00397F41" w:rsidRDefault="00397F41" w:rsidP="00305EAB">
      <w:pPr>
        <w:shd w:val="clear" w:color="auto" w:fill="FFFFFF"/>
        <w:spacing w:after="300" w:line="384" w:lineRule="atLeast"/>
        <w:rPr>
          <w:rFonts w:ascii="Helvetica" w:hAnsi="Helvetica"/>
          <w:color w:val="333333"/>
          <w:sz w:val="27"/>
          <w:szCs w:val="27"/>
          <w:lang w:val="en-US" w:eastAsia="en-US"/>
        </w:rPr>
      </w:pPr>
      <w:r>
        <w:rPr>
          <w:rFonts w:ascii="Helvetica" w:hAnsi="Helvetica"/>
          <w:noProof/>
          <w:color w:val="333333"/>
          <w:sz w:val="27"/>
          <w:szCs w:val="27"/>
          <w:lang w:val="en-US" w:eastAsia="en-US"/>
        </w:rPr>
        <w:drawing>
          <wp:inline distT="0" distB="0" distL="0" distR="0" wp14:anchorId="3F9EEA8C">
            <wp:extent cx="4536282" cy="3466214"/>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3790" cy="3502515"/>
                    </a:xfrm>
                    <a:prstGeom prst="rect">
                      <a:avLst/>
                    </a:prstGeom>
                    <a:noFill/>
                  </pic:spPr>
                </pic:pic>
              </a:graphicData>
            </a:graphic>
          </wp:inline>
        </w:drawing>
      </w:r>
    </w:p>
    <w:p w:rsidR="00397F41" w:rsidRDefault="00397F41" w:rsidP="00305EAB">
      <w:pPr>
        <w:shd w:val="clear" w:color="auto" w:fill="FFFFFF"/>
        <w:spacing w:after="300" w:line="384" w:lineRule="atLeast"/>
        <w:rPr>
          <w:rFonts w:ascii="Helvetica" w:hAnsi="Helvetica"/>
          <w:color w:val="333333"/>
          <w:sz w:val="27"/>
          <w:szCs w:val="27"/>
          <w:lang w:val="en-US" w:eastAsia="en-US"/>
        </w:rPr>
      </w:pPr>
    </w:p>
    <w:p w:rsidR="00397F41" w:rsidRDefault="00397F41" w:rsidP="00305EAB">
      <w:pPr>
        <w:shd w:val="clear" w:color="auto" w:fill="FFFFFF"/>
        <w:spacing w:after="300" w:line="384" w:lineRule="atLeast"/>
        <w:rPr>
          <w:rFonts w:ascii="Helvetica" w:hAnsi="Helvetica"/>
          <w:color w:val="333333"/>
          <w:sz w:val="27"/>
          <w:szCs w:val="27"/>
          <w:lang w:val="en-US" w:eastAsia="en-US"/>
        </w:rPr>
      </w:pPr>
      <w:r>
        <w:rPr>
          <w:rFonts w:ascii="Helvetica" w:hAnsi="Helvetica"/>
          <w:noProof/>
          <w:color w:val="333333"/>
          <w:sz w:val="27"/>
          <w:szCs w:val="27"/>
          <w:lang w:val="en-US" w:eastAsia="en-US"/>
        </w:rPr>
        <w:drawing>
          <wp:inline distT="0" distB="0" distL="0" distR="0" wp14:anchorId="0EF5A673" wp14:editId="00FF5516">
            <wp:extent cx="4223879" cy="33279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36541" cy="3337967"/>
                    </a:xfrm>
                    <a:prstGeom prst="rect">
                      <a:avLst/>
                    </a:prstGeom>
                    <a:noFill/>
                  </pic:spPr>
                </pic:pic>
              </a:graphicData>
            </a:graphic>
          </wp:inline>
        </w:drawing>
      </w:r>
    </w:p>
    <w:p w:rsidR="00397F41" w:rsidRDefault="00397F41" w:rsidP="00397F41">
      <w:r w:rsidRPr="00397F41">
        <w:rPr>
          <w:b/>
        </w:rPr>
        <w:t>Picture</w:t>
      </w:r>
      <w:r>
        <w:t xml:space="preserve">: Project contract signing ceremony between Urban Development Directorate (UDD) and </w:t>
      </w:r>
      <w:proofErr w:type="spellStart"/>
      <w:r>
        <w:t>Geomark</w:t>
      </w:r>
      <w:proofErr w:type="spellEnd"/>
      <w:r>
        <w:t xml:space="preserve"> ltd.-Tiller join venture on 14</w:t>
      </w:r>
      <w:r w:rsidRPr="001C2177">
        <w:rPr>
          <w:vertAlign w:val="superscript"/>
        </w:rPr>
        <w:t>th</w:t>
      </w:r>
      <w:r>
        <w:t xml:space="preserve"> November, 2017.</w:t>
      </w:r>
    </w:p>
    <w:p w:rsidR="00397F41" w:rsidRDefault="00397F41" w:rsidP="00305EAB">
      <w:pPr>
        <w:shd w:val="clear" w:color="auto" w:fill="FFFFFF"/>
        <w:spacing w:after="300" w:line="384" w:lineRule="atLeast"/>
        <w:rPr>
          <w:rFonts w:ascii="Helvetica" w:hAnsi="Helvetica"/>
          <w:color w:val="333333"/>
          <w:sz w:val="27"/>
          <w:szCs w:val="27"/>
          <w:lang w:val="en-US" w:eastAsia="en-US"/>
        </w:rPr>
      </w:pPr>
    </w:p>
    <w:p w:rsidR="006E630D" w:rsidRPr="00276234" w:rsidRDefault="004E463B" w:rsidP="006E630D">
      <w:pPr>
        <w:pStyle w:val="Heading3"/>
        <w:rPr>
          <w:rFonts w:ascii="Times New Roman" w:hAnsi="Times New Roman"/>
        </w:rPr>
      </w:pPr>
      <w:bookmarkStart w:id="11" w:name="_Toc500687916"/>
      <w:r w:rsidRPr="00276234">
        <w:rPr>
          <w:rFonts w:ascii="Times New Roman" w:hAnsi="Times New Roman"/>
        </w:rPr>
        <w:t>3</w:t>
      </w:r>
      <w:r w:rsidR="006E630D" w:rsidRPr="00276234">
        <w:rPr>
          <w:rFonts w:ascii="Times New Roman" w:hAnsi="Times New Roman"/>
        </w:rPr>
        <w:t>.2 Mobilization of THE Consultant’s Team</w:t>
      </w:r>
      <w:bookmarkEnd w:id="11"/>
    </w:p>
    <w:p w:rsidR="006E630D" w:rsidRPr="00C26E1A" w:rsidRDefault="006E630D" w:rsidP="006E630D">
      <w:pPr>
        <w:spacing w:after="120"/>
        <w:ind w:firstLine="720"/>
        <w:rPr>
          <w:szCs w:val="24"/>
        </w:rPr>
      </w:pPr>
      <w:r w:rsidRPr="00C26E1A">
        <w:rPr>
          <w:szCs w:val="24"/>
        </w:rPr>
        <w:t>T</w:t>
      </w:r>
      <w:r>
        <w:rPr>
          <w:szCs w:val="24"/>
        </w:rPr>
        <w:t>he contract signed on 14</w:t>
      </w:r>
      <w:r w:rsidRPr="00C26E1A">
        <w:rPr>
          <w:szCs w:val="24"/>
          <w:vertAlign w:val="superscript"/>
        </w:rPr>
        <w:t>th</w:t>
      </w:r>
      <w:r>
        <w:rPr>
          <w:szCs w:val="24"/>
        </w:rPr>
        <w:t xml:space="preserve"> November</w:t>
      </w:r>
      <w:r w:rsidRPr="00C26E1A">
        <w:rPr>
          <w:szCs w:val="24"/>
        </w:rPr>
        <w:t xml:space="preserve"> 201</w:t>
      </w:r>
      <w:r>
        <w:rPr>
          <w:szCs w:val="24"/>
        </w:rPr>
        <w:t>7</w:t>
      </w:r>
      <w:r w:rsidRPr="00C26E1A">
        <w:rPr>
          <w:szCs w:val="24"/>
        </w:rPr>
        <w:t xml:space="preserve">, the Joint Venture (JV) team of the </w:t>
      </w:r>
      <w:proofErr w:type="spellStart"/>
      <w:r w:rsidRPr="00C26E1A">
        <w:rPr>
          <w:szCs w:val="24"/>
        </w:rPr>
        <w:t>Geomar</w:t>
      </w:r>
      <w:r>
        <w:rPr>
          <w:szCs w:val="24"/>
        </w:rPr>
        <w:t>k</w:t>
      </w:r>
      <w:proofErr w:type="spellEnd"/>
      <w:r>
        <w:rPr>
          <w:szCs w:val="24"/>
        </w:rPr>
        <w:t xml:space="preserve">-Tiller </w:t>
      </w:r>
      <w:r w:rsidRPr="00C26E1A">
        <w:rPr>
          <w:szCs w:val="24"/>
        </w:rPr>
        <w:t>has initiated their project activities with immediate action. A progress line-up from the consulting JV team is being reported here on different components of work:</w:t>
      </w:r>
    </w:p>
    <w:p w:rsidR="006E630D" w:rsidRDefault="006E630D" w:rsidP="006E630D">
      <w:pPr>
        <w:tabs>
          <w:tab w:val="left" w:leader="dot" w:pos="8640"/>
        </w:tabs>
        <w:spacing w:after="120"/>
        <w:rPr>
          <w:szCs w:val="24"/>
        </w:rPr>
      </w:pPr>
      <w:r>
        <w:rPr>
          <w:noProof/>
          <w:lang w:val="en-US" w:eastAsia="en-US"/>
        </w:rPr>
        <w:drawing>
          <wp:anchor distT="0" distB="0" distL="114300" distR="114300" simplePos="0" relativeHeight="251674112" behindDoc="0" locked="0" layoutInCell="1" allowOverlap="1" wp14:anchorId="1AC21873" wp14:editId="2330B51E">
            <wp:simplePos x="0" y="0"/>
            <wp:positionH relativeFrom="column">
              <wp:posOffset>1681480</wp:posOffset>
            </wp:positionH>
            <wp:positionV relativeFrom="paragraph">
              <wp:posOffset>3046730</wp:posOffset>
            </wp:positionV>
            <wp:extent cx="3729355" cy="2402205"/>
            <wp:effectExtent l="19050" t="0" r="4445" b="0"/>
            <wp:wrapTopAndBottom/>
            <wp:docPr id="12" name="Picture 41" descr="E:\Mirershorai Project\Mirsharai\Socio-economic\Mobilisation Report\Picture\Meeting 1st\IMG_20171123_19583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Mirershorai Project\Mirsharai\Socio-economic\Mobilisation Report\Picture\Meeting 1st\IMG_20171123_195833_1.jpg"/>
                    <pic:cNvPicPr>
                      <a:picLocks noChangeAspect="1" noChangeArrowheads="1"/>
                    </pic:cNvPicPr>
                  </pic:nvPicPr>
                  <pic:blipFill>
                    <a:blip r:embed="rId23" cstate="print"/>
                    <a:srcRect/>
                    <a:stretch>
                      <a:fillRect/>
                    </a:stretch>
                  </pic:blipFill>
                  <pic:spPr bwMode="auto">
                    <a:xfrm>
                      <a:off x="0" y="0"/>
                      <a:ext cx="3729355" cy="2402205"/>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675136" behindDoc="0" locked="0" layoutInCell="1" allowOverlap="1" wp14:anchorId="1EA1025D" wp14:editId="21E461AF">
            <wp:simplePos x="0" y="0"/>
            <wp:positionH relativeFrom="column">
              <wp:posOffset>-37465</wp:posOffset>
            </wp:positionH>
            <wp:positionV relativeFrom="paragraph">
              <wp:posOffset>926465</wp:posOffset>
            </wp:positionV>
            <wp:extent cx="3577463" cy="2470150"/>
            <wp:effectExtent l="19050" t="0" r="3937" b="0"/>
            <wp:wrapTopAndBottom/>
            <wp:docPr id="11" name="Picture 40" descr="E:\Mirershorai Project\Mirsharai\Socio-economic\Mobilisation Report\Picture\Meeting 1st\IMG_20171123_195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E:\Mirershorai Project\Mirsharai\Socio-economic\Mobilisation Report\Picture\Meeting 1st\IMG_20171123_19574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7980"/>
                    <a:stretch/>
                  </pic:blipFill>
                  <pic:spPr bwMode="auto">
                    <a:xfrm>
                      <a:off x="0" y="0"/>
                      <a:ext cx="3577463" cy="2470150"/>
                    </a:xfrm>
                    <a:prstGeom prst="ellipse">
                      <a:avLst/>
                    </a:prstGeom>
                    <a:ln>
                      <a:noFill/>
                    </a:ln>
                    <a:effectLst>
                      <a:softEdge rad="112500"/>
                    </a:effectLst>
                    <a:extLst>
                      <a:ext uri="{53640926-AAD7-44D8-BBD7-CCE9431645EC}">
                        <a14:shadowObscured xmlns:a14="http://schemas.microsoft.com/office/drawing/2010/main"/>
                      </a:ext>
                    </a:extLst>
                  </pic:spPr>
                </pic:pic>
              </a:graphicData>
            </a:graphic>
          </wp:anchor>
        </w:drawing>
      </w:r>
      <w:proofErr w:type="spellStart"/>
      <w:r w:rsidRPr="00C26E1A">
        <w:rPr>
          <w:szCs w:val="24"/>
        </w:rPr>
        <w:t>Mr.</w:t>
      </w:r>
      <w:proofErr w:type="spellEnd"/>
      <w:r w:rsidRPr="00C26E1A">
        <w:rPr>
          <w:szCs w:val="24"/>
        </w:rPr>
        <w:t xml:space="preserve"> ANM </w:t>
      </w:r>
      <w:proofErr w:type="spellStart"/>
      <w:r w:rsidRPr="00C26E1A">
        <w:rPr>
          <w:szCs w:val="24"/>
        </w:rPr>
        <w:t>Safiqul</w:t>
      </w:r>
      <w:proofErr w:type="spellEnd"/>
      <w:r w:rsidRPr="00C26E1A">
        <w:rPr>
          <w:szCs w:val="24"/>
        </w:rPr>
        <w:t xml:space="preserve"> </w:t>
      </w:r>
      <w:proofErr w:type="spellStart"/>
      <w:r w:rsidRPr="00C26E1A">
        <w:rPr>
          <w:szCs w:val="24"/>
        </w:rPr>
        <w:t>Alam</w:t>
      </w:r>
      <w:proofErr w:type="spellEnd"/>
      <w:r w:rsidRPr="00C26E1A">
        <w:rPr>
          <w:szCs w:val="24"/>
        </w:rPr>
        <w:t xml:space="preserve"> Managing Director ,GEOMARK ,</w:t>
      </w:r>
      <w:r>
        <w:rPr>
          <w:szCs w:val="24"/>
        </w:rPr>
        <w:t xml:space="preserve"> </w:t>
      </w:r>
      <w:proofErr w:type="spellStart"/>
      <w:r>
        <w:rPr>
          <w:szCs w:val="24"/>
        </w:rPr>
        <w:t>Md</w:t>
      </w:r>
      <w:proofErr w:type="spellEnd"/>
      <w:r>
        <w:rPr>
          <w:szCs w:val="24"/>
        </w:rPr>
        <w:t xml:space="preserve"> </w:t>
      </w:r>
      <w:proofErr w:type="spellStart"/>
      <w:r>
        <w:rPr>
          <w:szCs w:val="24"/>
        </w:rPr>
        <w:t>Tamzidul</w:t>
      </w:r>
      <w:proofErr w:type="spellEnd"/>
      <w:r>
        <w:rPr>
          <w:szCs w:val="24"/>
        </w:rPr>
        <w:t xml:space="preserve"> Islam Proprietor, Tiller </w:t>
      </w:r>
      <w:r w:rsidRPr="00C26E1A">
        <w:rPr>
          <w:szCs w:val="24"/>
        </w:rPr>
        <w:t xml:space="preserve">meet with PMO about some issue like </w:t>
      </w:r>
      <w:r>
        <w:rPr>
          <w:szCs w:val="24"/>
        </w:rPr>
        <w:t xml:space="preserve">questionnaire design, software platform design </w:t>
      </w:r>
      <w:r w:rsidRPr="00C26E1A">
        <w:rPr>
          <w:szCs w:val="24"/>
        </w:rPr>
        <w:t xml:space="preserve"> etc.</w:t>
      </w:r>
      <w:r>
        <w:rPr>
          <w:szCs w:val="24"/>
        </w:rPr>
        <w:t xml:space="preserve"> </w:t>
      </w:r>
    </w:p>
    <w:p w:rsidR="006E630D" w:rsidRDefault="006E630D" w:rsidP="006E630D">
      <w:pPr>
        <w:tabs>
          <w:tab w:val="left" w:leader="dot" w:pos="8640"/>
        </w:tabs>
        <w:spacing w:after="120"/>
        <w:jc w:val="center"/>
        <w:rPr>
          <w:rFonts w:ascii="Arial Narrow" w:hAnsi="Arial Narrow"/>
          <w:szCs w:val="24"/>
        </w:rPr>
      </w:pPr>
      <w:r w:rsidRPr="006E630D">
        <w:rPr>
          <w:rFonts w:ascii="Arial Narrow" w:hAnsi="Arial Narrow"/>
          <w:b/>
          <w:szCs w:val="24"/>
        </w:rPr>
        <w:t>Pic</w:t>
      </w:r>
      <w:r>
        <w:rPr>
          <w:rFonts w:ascii="Arial Narrow" w:hAnsi="Arial Narrow"/>
          <w:szCs w:val="24"/>
        </w:rPr>
        <w:t>: Meeting with Project Director (PD)</w:t>
      </w:r>
    </w:p>
    <w:p w:rsidR="00397F41" w:rsidRPr="00305EAB" w:rsidRDefault="00397F41" w:rsidP="00305EAB">
      <w:pPr>
        <w:shd w:val="clear" w:color="auto" w:fill="FFFFFF"/>
        <w:spacing w:after="300" w:line="384" w:lineRule="atLeast"/>
        <w:rPr>
          <w:rFonts w:ascii="Helvetica" w:hAnsi="Helvetica"/>
          <w:color w:val="333333"/>
          <w:sz w:val="27"/>
          <w:szCs w:val="27"/>
          <w:lang w:val="en-US" w:eastAsia="en-US"/>
        </w:rPr>
      </w:pPr>
    </w:p>
    <w:p w:rsidR="001D1BD6" w:rsidRDefault="001D1BD6" w:rsidP="001D1BD6">
      <w:pPr>
        <w:spacing w:after="0"/>
        <w:rPr>
          <w:szCs w:val="24"/>
        </w:rPr>
      </w:pPr>
    </w:p>
    <w:p w:rsidR="004E463B" w:rsidRDefault="004E463B" w:rsidP="001D1BD6">
      <w:pPr>
        <w:spacing w:after="0"/>
        <w:rPr>
          <w:szCs w:val="24"/>
        </w:rPr>
      </w:pPr>
    </w:p>
    <w:p w:rsidR="004E463B" w:rsidRPr="00276234" w:rsidRDefault="004E463B" w:rsidP="004E463B">
      <w:pPr>
        <w:pStyle w:val="Heading3"/>
        <w:rPr>
          <w:rFonts w:ascii="Times New Roman" w:hAnsi="Times New Roman"/>
        </w:rPr>
      </w:pPr>
      <w:bookmarkStart w:id="12" w:name="_Toc500687917"/>
      <w:r>
        <w:lastRenderedPageBreak/>
        <w:t>3</w:t>
      </w:r>
      <w:r w:rsidRPr="00263F48">
        <w:t xml:space="preserve">.3 </w:t>
      </w:r>
      <w:r w:rsidRPr="00276234">
        <w:rPr>
          <w:rFonts w:ascii="Times New Roman" w:hAnsi="Times New Roman"/>
        </w:rPr>
        <w:t>INITIAL MEETINGS</w:t>
      </w:r>
      <w:bookmarkEnd w:id="12"/>
    </w:p>
    <w:p w:rsidR="004E463B" w:rsidRPr="00276234" w:rsidRDefault="004E463B" w:rsidP="004E463B">
      <w:pPr>
        <w:pStyle w:val="ListParagraph"/>
        <w:numPr>
          <w:ilvl w:val="0"/>
          <w:numId w:val="3"/>
        </w:numPr>
        <w:spacing w:after="0"/>
        <w:jc w:val="both"/>
        <w:rPr>
          <w:szCs w:val="24"/>
        </w:rPr>
      </w:pPr>
      <w:r w:rsidRPr="00276234">
        <w:rPr>
          <w:b/>
          <w:szCs w:val="24"/>
        </w:rPr>
        <w:t>Work Schedule:</w:t>
      </w:r>
      <w:r w:rsidRPr="00276234">
        <w:rPr>
          <w:szCs w:val="24"/>
        </w:rPr>
        <w:t xml:space="preserve"> preparation and adjustment work is undergoing with Microsoft Project. The submission has scheduled to be made within 18</w:t>
      </w:r>
      <w:r w:rsidRPr="00276234">
        <w:rPr>
          <w:szCs w:val="24"/>
          <w:vertAlign w:val="superscript"/>
        </w:rPr>
        <w:t>th</w:t>
      </w:r>
      <w:r w:rsidRPr="00276234">
        <w:rPr>
          <w:szCs w:val="24"/>
        </w:rPr>
        <w:t xml:space="preserve"> onward.</w:t>
      </w:r>
    </w:p>
    <w:p w:rsidR="004E463B" w:rsidRPr="00276234" w:rsidRDefault="004E463B" w:rsidP="004E463B">
      <w:pPr>
        <w:pStyle w:val="ListParagraph"/>
        <w:numPr>
          <w:ilvl w:val="0"/>
          <w:numId w:val="3"/>
        </w:numPr>
        <w:spacing w:after="0"/>
        <w:jc w:val="both"/>
        <w:rPr>
          <w:szCs w:val="24"/>
        </w:rPr>
      </w:pPr>
      <w:r w:rsidRPr="00276234">
        <w:rPr>
          <w:b/>
          <w:szCs w:val="24"/>
        </w:rPr>
        <w:t>Questionnaire preparation:</w:t>
      </w:r>
      <w:r w:rsidRPr="00276234">
        <w:rPr>
          <w:szCs w:val="24"/>
        </w:rPr>
        <w:t xml:space="preserve"> A questionnaire have been prepared in according to consolidate with Project director (PD) and planners of UDD. The questionnaire have attached in the annex of this report.</w:t>
      </w:r>
    </w:p>
    <w:p w:rsidR="004E463B" w:rsidRDefault="004E463B" w:rsidP="004E463B">
      <w:pPr>
        <w:pStyle w:val="ListParagraph"/>
        <w:numPr>
          <w:ilvl w:val="0"/>
          <w:numId w:val="3"/>
        </w:numPr>
        <w:spacing w:after="0"/>
        <w:jc w:val="both"/>
        <w:rPr>
          <w:szCs w:val="24"/>
        </w:rPr>
      </w:pPr>
      <w:r>
        <w:rPr>
          <w:noProof/>
        </w:rPr>
        <w:drawing>
          <wp:anchor distT="0" distB="0" distL="114300" distR="114300" simplePos="0" relativeHeight="251677184" behindDoc="0" locked="0" layoutInCell="1" allowOverlap="1" wp14:anchorId="56698215" wp14:editId="28B054E5">
            <wp:simplePos x="0" y="0"/>
            <wp:positionH relativeFrom="column">
              <wp:posOffset>462280</wp:posOffset>
            </wp:positionH>
            <wp:positionV relativeFrom="paragraph">
              <wp:posOffset>1078865</wp:posOffset>
            </wp:positionV>
            <wp:extent cx="5029200" cy="3773170"/>
            <wp:effectExtent l="19050" t="0" r="0" b="0"/>
            <wp:wrapSquare wrapText="bothSides"/>
            <wp:docPr id="10" name="Picture 43" descr="E:\Mirershorai Project\Mirsharai\Socio-economic\Mobilisation Report\Picture\mudp-geo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Mirershorai Project\Mirsharai\Socio-economic\Mobilisation Report\Picture\mudp-geomark.jpg"/>
                    <pic:cNvPicPr>
                      <a:picLocks noChangeAspect="1" noChangeArrowheads="1"/>
                    </pic:cNvPicPr>
                  </pic:nvPicPr>
                  <pic:blipFill>
                    <a:blip r:embed="rId25" cstate="print"/>
                    <a:srcRect/>
                    <a:stretch>
                      <a:fillRect/>
                    </a:stretch>
                  </pic:blipFill>
                  <pic:spPr bwMode="auto">
                    <a:xfrm>
                      <a:off x="0" y="0"/>
                      <a:ext cx="5029200" cy="3773170"/>
                    </a:xfrm>
                    <a:prstGeom prst="rect">
                      <a:avLst/>
                    </a:prstGeom>
                    <a:noFill/>
                    <a:ln w="9525">
                      <a:noFill/>
                      <a:miter lim="800000"/>
                      <a:headEnd/>
                      <a:tailEnd/>
                    </a:ln>
                  </pic:spPr>
                </pic:pic>
              </a:graphicData>
            </a:graphic>
          </wp:anchor>
        </w:drawing>
      </w:r>
      <w:r w:rsidRPr="000D2C0F">
        <w:rPr>
          <w:b/>
          <w:szCs w:val="24"/>
        </w:rPr>
        <w:t>Online data c</w:t>
      </w:r>
      <w:r w:rsidRPr="00276234">
        <w:rPr>
          <w:b/>
          <w:szCs w:val="24"/>
        </w:rPr>
        <w:t>ollection software preparation:</w:t>
      </w:r>
      <w:r w:rsidRPr="00276234">
        <w:rPr>
          <w:szCs w:val="24"/>
        </w:rPr>
        <w:t xml:space="preserve"> For socioeconomic data collection an online free software have been used named </w:t>
      </w:r>
      <w:proofErr w:type="spellStart"/>
      <w:r w:rsidRPr="00276234">
        <w:rPr>
          <w:szCs w:val="24"/>
        </w:rPr>
        <w:t>Epicollect</w:t>
      </w:r>
      <w:proofErr w:type="spellEnd"/>
      <w:r w:rsidRPr="00276234">
        <w:rPr>
          <w:szCs w:val="24"/>
        </w:rPr>
        <w:t xml:space="preserve"> 5. The questionnaire already developed on </w:t>
      </w:r>
      <w:proofErr w:type="spellStart"/>
      <w:r w:rsidRPr="00276234">
        <w:rPr>
          <w:szCs w:val="24"/>
        </w:rPr>
        <w:t>Epicollect</w:t>
      </w:r>
      <w:proofErr w:type="spellEnd"/>
      <w:r w:rsidRPr="00276234">
        <w:rPr>
          <w:szCs w:val="24"/>
        </w:rPr>
        <w:t xml:space="preserve"> 5 software platform which have been presented in the meeting of UDD in front of all the officials of UDD including Director.</w:t>
      </w:r>
    </w:p>
    <w:p w:rsidR="004E463B" w:rsidRDefault="004E463B" w:rsidP="004E463B">
      <w:pPr>
        <w:pStyle w:val="ListParagraph"/>
        <w:spacing w:after="0"/>
        <w:rPr>
          <w:szCs w:val="24"/>
        </w:rPr>
      </w:pPr>
      <w:r>
        <w:rPr>
          <w:szCs w:val="24"/>
        </w:rPr>
        <w:t>Picture: Demo picture of online data collection in the meeting.</w:t>
      </w:r>
    </w:p>
    <w:p w:rsidR="004E463B" w:rsidRPr="00276234" w:rsidRDefault="004E463B" w:rsidP="004E463B">
      <w:pPr>
        <w:pStyle w:val="ListParagraph"/>
        <w:numPr>
          <w:ilvl w:val="0"/>
          <w:numId w:val="3"/>
        </w:numPr>
        <w:spacing w:after="0"/>
        <w:jc w:val="both"/>
        <w:rPr>
          <w:szCs w:val="24"/>
        </w:rPr>
      </w:pPr>
      <w:r w:rsidRPr="00276234">
        <w:rPr>
          <w:b/>
          <w:szCs w:val="24"/>
        </w:rPr>
        <w:t>Inception Report Preparation:</w:t>
      </w:r>
      <w:r w:rsidRPr="00276234">
        <w:rPr>
          <w:szCs w:val="24"/>
        </w:rPr>
        <w:t xml:space="preserve"> For inception report preparation it has scheduled to submit within 18th onward.</w:t>
      </w:r>
    </w:p>
    <w:p w:rsidR="004E463B" w:rsidRPr="00276234" w:rsidRDefault="004E463B" w:rsidP="004E463B">
      <w:pPr>
        <w:pStyle w:val="ListParagraph"/>
        <w:numPr>
          <w:ilvl w:val="0"/>
          <w:numId w:val="3"/>
        </w:numPr>
        <w:spacing w:after="0"/>
        <w:jc w:val="both"/>
        <w:rPr>
          <w:szCs w:val="24"/>
        </w:rPr>
      </w:pPr>
      <w:r w:rsidRPr="00276234">
        <w:rPr>
          <w:b/>
          <w:szCs w:val="24"/>
        </w:rPr>
        <w:t>Survey Activities:</w:t>
      </w:r>
      <w:r w:rsidRPr="00276234">
        <w:rPr>
          <w:szCs w:val="24"/>
        </w:rPr>
        <w:t xml:space="preserve"> Team formation is in progress. As soon as the inception report will be approved, the team will be mobilized to the field. </w:t>
      </w:r>
    </w:p>
    <w:p w:rsidR="004E463B" w:rsidRDefault="004E463B" w:rsidP="001D1BD6">
      <w:pPr>
        <w:spacing w:after="0"/>
        <w:rPr>
          <w:szCs w:val="24"/>
        </w:rPr>
      </w:pPr>
    </w:p>
    <w:p w:rsidR="00D4166B" w:rsidRDefault="00D4166B" w:rsidP="001D1BD6">
      <w:pPr>
        <w:spacing w:after="0"/>
        <w:rPr>
          <w:szCs w:val="24"/>
        </w:rPr>
      </w:pPr>
    </w:p>
    <w:p w:rsidR="002A7F53" w:rsidRDefault="002A7F53" w:rsidP="00866445">
      <w:pPr>
        <w:pStyle w:val="Heading1"/>
        <w:rPr>
          <w:rFonts w:ascii="Times New Roman" w:hAnsi="Times New Roman"/>
        </w:rPr>
      </w:pPr>
      <w:r w:rsidRPr="004B76CE">
        <w:rPr>
          <w:rFonts w:ascii="Times New Roman" w:hAnsi="Times New Roman"/>
        </w:rPr>
        <w:lastRenderedPageBreak/>
        <w:t xml:space="preserve">CHAPTER </w:t>
      </w:r>
      <w:r w:rsidR="00B17431">
        <w:rPr>
          <w:rFonts w:ascii="Times New Roman" w:hAnsi="Times New Roman"/>
        </w:rPr>
        <w:t>FOUR</w:t>
      </w:r>
    </w:p>
    <w:p w:rsidR="002A7F53" w:rsidRDefault="002A7F53" w:rsidP="002A7F53">
      <w:pPr>
        <w:rPr>
          <w:lang w:val="en-US" w:eastAsia="en-US"/>
        </w:rPr>
      </w:pPr>
    </w:p>
    <w:p w:rsidR="002A7F53" w:rsidRPr="00046F1D" w:rsidRDefault="00890CE7" w:rsidP="002A7F53">
      <w:pPr>
        <w:rPr>
          <w:b/>
          <w:lang w:val="en-US" w:eastAsia="en-US"/>
        </w:rPr>
      </w:pPr>
      <w:r>
        <w:rPr>
          <w:b/>
          <w:lang w:val="en-US" w:eastAsia="en-US"/>
        </w:rPr>
        <w:t>4</w:t>
      </w:r>
      <w:r w:rsidR="002A7F53" w:rsidRPr="00046F1D">
        <w:rPr>
          <w:b/>
          <w:lang w:val="en-US" w:eastAsia="en-US"/>
        </w:rPr>
        <w:t>. FINDINGS:</w:t>
      </w:r>
    </w:p>
    <w:p w:rsidR="002A7F53" w:rsidRPr="00B17431" w:rsidRDefault="00890CE7" w:rsidP="00B17431">
      <w:pPr>
        <w:rPr>
          <w:b/>
        </w:rPr>
      </w:pPr>
      <w:r>
        <w:rPr>
          <w:b/>
        </w:rPr>
        <w:t>4</w:t>
      </w:r>
      <w:r w:rsidR="00B17431">
        <w:rPr>
          <w:b/>
        </w:rPr>
        <w:t xml:space="preserve">.1 </w:t>
      </w:r>
      <w:r w:rsidR="002A7F53" w:rsidRPr="00B17431">
        <w:rPr>
          <w:b/>
        </w:rPr>
        <w:t>Household Characteristics:</w:t>
      </w:r>
    </w:p>
    <w:p w:rsidR="002A7F53" w:rsidRPr="00046F1D" w:rsidRDefault="002A7F53" w:rsidP="00465CAA">
      <w:pPr>
        <w:spacing w:after="0" w:line="240" w:lineRule="auto"/>
        <w:rPr>
          <w:b/>
          <w:sz w:val="22"/>
          <w:lang w:bidi="en-US"/>
        </w:rPr>
      </w:pPr>
      <w:r w:rsidRPr="00046F1D">
        <w:rPr>
          <w:b/>
          <w:sz w:val="22"/>
          <w:lang w:bidi="en-US"/>
        </w:rPr>
        <w:t>4</w:t>
      </w:r>
      <w:r w:rsidRPr="00A674C0">
        <w:rPr>
          <w:b/>
          <w:lang w:bidi="en-US"/>
        </w:rPr>
        <w:t>.1.1 Age and Sex distribution of Respondents:</w:t>
      </w:r>
    </w:p>
    <w:p w:rsidR="0077572D" w:rsidRPr="00465CAA" w:rsidRDefault="00465CAA" w:rsidP="00A674C0">
      <w:r>
        <w:tab/>
      </w:r>
      <w:r w:rsidR="0077572D" w:rsidRPr="00465CAA">
        <w:t>In table-4.1.</w:t>
      </w:r>
      <w:r w:rsidR="002A7F53" w:rsidRPr="00465CAA">
        <w:t xml:space="preserve">, the age </w:t>
      </w:r>
      <w:r w:rsidR="0077572D" w:rsidRPr="00465CAA">
        <w:t xml:space="preserve">distribution of </w:t>
      </w:r>
      <w:r w:rsidR="00E142E0" w:rsidRPr="00465CAA">
        <w:t xml:space="preserve">the </w:t>
      </w:r>
      <w:r w:rsidR="0077572D" w:rsidRPr="00465CAA">
        <w:t>survey area in</w:t>
      </w:r>
      <w:r w:rsidR="002A7F53" w:rsidRPr="00465CAA">
        <w:t xml:space="preserve"> </w:t>
      </w:r>
      <w:proofErr w:type="spellStart"/>
      <w:r w:rsidR="002A7F53" w:rsidRPr="00465CAA">
        <w:t>Mirsarai</w:t>
      </w:r>
      <w:proofErr w:type="spellEnd"/>
      <w:r w:rsidR="002A7F53" w:rsidRPr="00465CAA">
        <w:t xml:space="preserve"> is presented. It Shows that no respondents of female below 10 years. </w:t>
      </w:r>
      <w:r w:rsidR="00046F1D" w:rsidRPr="00465CAA">
        <w:t xml:space="preserve">Age distribution </w:t>
      </w:r>
      <w:r w:rsidR="0077572D" w:rsidRPr="00465CAA">
        <w:t>50-59 belongs to the highest percent of response</w:t>
      </w:r>
      <w:r w:rsidR="00E142E0" w:rsidRPr="00465CAA">
        <w:t>s</w:t>
      </w:r>
      <w:r w:rsidR="0077572D" w:rsidRPr="00465CAA">
        <w:t xml:space="preserve"> having 23.3%, which is quite </w:t>
      </w:r>
      <w:r w:rsidR="00140CDC" w:rsidRPr="00465CAA">
        <w:t>similar (</w:t>
      </w:r>
      <w:r w:rsidR="0077572D" w:rsidRPr="00465CAA">
        <w:t>22.2%) to the preceding category 40-49 age distribution.</w:t>
      </w:r>
    </w:p>
    <w:p w:rsidR="0077572D" w:rsidRPr="0077572D" w:rsidRDefault="0077572D" w:rsidP="00276234">
      <w:pPr>
        <w:rPr>
          <w:b/>
          <w:color w:val="4BACC6" w:themeColor="accent5"/>
          <w:sz w:val="22"/>
          <w:szCs w:val="24"/>
        </w:rPr>
      </w:pPr>
      <w:r w:rsidRPr="00BB3500">
        <w:rPr>
          <w:b/>
          <w:sz w:val="22"/>
          <w:szCs w:val="24"/>
        </w:rPr>
        <w:t>Table 4.1.1:</w:t>
      </w:r>
      <w:r w:rsidRPr="00BB3500">
        <w:rPr>
          <w:b/>
          <w:sz w:val="22"/>
          <w:lang w:bidi="en-US"/>
        </w:rPr>
        <w:t xml:space="preserve"> Age distribution of Respondents</w:t>
      </w:r>
      <w:r w:rsidR="0092158F" w:rsidRPr="0092158F">
        <w:rPr>
          <w:b/>
          <w:color w:val="000000" w:themeColor="text1"/>
          <w:sz w:val="22"/>
          <w:lang w:bidi="en-US"/>
        </w:rPr>
        <w:t>:</w:t>
      </w:r>
    </w:p>
    <w:tbl>
      <w:tblPr>
        <w:tblW w:w="9349" w:type="dxa"/>
        <w:tblLook w:val="04A0" w:firstRow="1" w:lastRow="0" w:firstColumn="1" w:lastColumn="0" w:noHBand="0" w:noVBand="1"/>
      </w:tblPr>
      <w:tblGrid>
        <w:gridCol w:w="1869"/>
        <w:gridCol w:w="1869"/>
        <w:gridCol w:w="1869"/>
        <w:gridCol w:w="1869"/>
        <w:gridCol w:w="1873"/>
      </w:tblGrid>
      <w:tr w:rsidR="002A7F53" w:rsidRPr="002A7F53" w:rsidTr="0077572D">
        <w:trPr>
          <w:trHeight w:val="465"/>
        </w:trPr>
        <w:tc>
          <w:tcPr>
            <w:tcW w:w="9349"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7F53" w:rsidRPr="002A7F53" w:rsidRDefault="002A7F53" w:rsidP="002A7F53">
            <w:pPr>
              <w:spacing w:after="0" w:line="240" w:lineRule="auto"/>
              <w:jc w:val="center"/>
              <w:rPr>
                <w:b/>
                <w:bCs/>
                <w:color w:val="000000"/>
                <w:sz w:val="22"/>
                <w:lang w:val="en-US" w:eastAsia="en-US"/>
              </w:rPr>
            </w:pPr>
            <w:r w:rsidRPr="002A7F53">
              <w:rPr>
                <w:b/>
                <w:bCs/>
                <w:color w:val="000000"/>
                <w:sz w:val="22"/>
                <w:lang w:val="en-US" w:eastAsia="en-US"/>
              </w:rPr>
              <w:t>Age of the Respondents</w:t>
            </w:r>
          </w:p>
        </w:tc>
      </w:tr>
      <w:tr w:rsidR="002A7F53" w:rsidRPr="002A7F53" w:rsidTr="0077572D">
        <w:trPr>
          <w:trHeight w:val="531"/>
        </w:trPr>
        <w:tc>
          <w:tcPr>
            <w:tcW w:w="1869" w:type="dxa"/>
            <w:tcBorders>
              <w:top w:val="nil"/>
              <w:left w:val="single" w:sz="4" w:space="0" w:color="000000"/>
              <w:bottom w:val="single" w:sz="4" w:space="0" w:color="000000"/>
              <w:right w:val="single" w:sz="4" w:space="0" w:color="000000"/>
            </w:tcBorders>
            <w:shd w:val="clear" w:color="000000" w:fill="D9E1F2"/>
            <w:vAlign w:val="center"/>
            <w:hideMark/>
          </w:tcPr>
          <w:p w:rsidR="002A7F53" w:rsidRPr="002A7F53" w:rsidRDefault="002A7F53" w:rsidP="002A7F53">
            <w:pPr>
              <w:spacing w:after="0" w:line="240" w:lineRule="auto"/>
              <w:jc w:val="center"/>
              <w:rPr>
                <w:b/>
                <w:bCs/>
                <w:color w:val="000000"/>
                <w:sz w:val="20"/>
                <w:szCs w:val="20"/>
                <w:lang w:val="en-US" w:eastAsia="en-US"/>
              </w:rPr>
            </w:pPr>
            <w:r w:rsidRPr="002A7F53">
              <w:rPr>
                <w:b/>
                <w:bCs/>
                <w:color w:val="000000"/>
                <w:sz w:val="20"/>
                <w:szCs w:val="20"/>
                <w:lang w:val="en-US" w:eastAsia="en-US"/>
              </w:rPr>
              <w:t>Categories</w:t>
            </w:r>
          </w:p>
        </w:tc>
        <w:tc>
          <w:tcPr>
            <w:tcW w:w="1869" w:type="dxa"/>
            <w:tcBorders>
              <w:top w:val="nil"/>
              <w:left w:val="nil"/>
              <w:bottom w:val="single" w:sz="4" w:space="0" w:color="000000"/>
              <w:right w:val="single" w:sz="4" w:space="0" w:color="000000"/>
            </w:tcBorders>
            <w:shd w:val="clear" w:color="000000" w:fill="D9E1F2"/>
            <w:vAlign w:val="center"/>
            <w:hideMark/>
          </w:tcPr>
          <w:p w:rsidR="002A7F53" w:rsidRPr="002A7F53" w:rsidRDefault="002A7F53" w:rsidP="002A7F53">
            <w:pPr>
              <w:spacing w:after="0" w:line="240" w:lineRule="auto"/>
              <w:jc w:val="center"/>
              <w:rPr>
                <w:b/>
                <w:bCs/>
                <w:color w:val="000000"/>
                <w:sz w:val="20"/>
                <w:szCs w:val="20"/>
                <w:lang w:val="en-US" w:eastAsia="en-US"/>
              </w:rPr>
            </w:pPr>
            <w:r w:rsidRPr="002A7F53">
              <w:rPr>
                <w:b/>
                <w:bCs/>
                <w:color w:val="000000"/>
                <w:sz w:val="20"/>
                <w:szCs w:val="20"/>
                <w:lang w:val="en-US" w:eastAsia="en-US"/>
              </w:rPr>
              <w:t>Frequency</w:t>
            </w:r>
          </w:p>
        </w:tc>
        <w:tc>
          <w:tcPr>
            <w:tcW w:w="1869" w:type="dxa"/>
            <w:tcBorders>
              <w:top w:val="nil"/>
              <w:left w:val="nil"/>
              <w:bottom w:val="single" w:sz="4" w:space="0" w:color="000000"/>
              <w:right w:val="single" w:sz="4" w:space="0" w:color="000000"/>
            </w:tcBorders>
            <w:shd w:val="clear" w:color="000000" w:fill="D9E1F2"/>
            <w:vAlign w:val="center"/>
            <w:hideMark/>
          </w:tcPr>
          <w:p w:rsidR="002A7F53" w:rsidRPr="002A7F53" w:rsidRDefault="002A7F53" w:rsidP="002A7F53">
            <w:pPr>
              <w:spacing w:after="0" w:line="240" w:lineRule="auto"/>
              <w:jc w:val="center"/>
              <w:rPr>
                <w:b/>
                <w:bCs/>
                <w:color w:val="000000"/>
                <w:sz w:val="20"/>
                <w:szCs w:val="20"/>
                <w:lang w:val="en-US" w:eastAsia="en-US"/>
              </w:rPr>
            </w:pPr>
            <w:r w:rsidRPr="002A7F53">
              <w:rPr>
                <w:b/>
                <w:bCs/>
                <w:color w:val="000000"/>
                <w:sz w:val="20"/>
                <w:szCs w:val="20"/>
                <w:lang w:val="en-US" w:eastAsia="en-US"/>
              </w:rPr>
              <w:t>Percent</w:t>
            </w:r>
          </w:p>
        </w:tc>
        <w:tc>
          <w:tcPr>
            <w:tcW w:w="1869" w:type="dxa"/>
            <w:tcBorders>
              <w:top w:val="nil"/>
              <w:left w:val="nil"/>
              <w:bottom w:val="single" w:sz="4" w:space="0" w:color="000000"/>
              <w:right w:val="single" w:sz="4" w:space="0" w:color="000000"/>
            </w:tcBorders>
            <w:shd w:val="clear" w:color="000000" w:fill="D9E1F2"/>
            <w:vAlign w:val="center"/>
            <w:hideMark/>
          </w:tcPr>
          <w:p w:rsidR="002A7F53" w:rsidRPr="002A7F53" w:rsidRDefault="002A7F53" w:rsidP="002A7F53">
            <w:pPr>
              <w:spacing w:after="0" w:line="240" w:lineRule="auto"/>
              <w:jc w:val="center"/>
              <w:rPr>
                <w:b/>
                <w:bCs/>
                <w:color w:val="000000"/>
                <w:sz w:val="20"/>
                <w:szCs w:val="20"/>
                <w:lang w:val="en-US" w:eastAsia="en-US"/>
              </w:rPr>
            </w:pPr>
            <w:r w:rsidRPr="002A7F53">
              <w:rPr>
                <w:b/>
                <w:bCs/>
                <w:color w:val="000000"/>
                <w:sz w:val="20"/>
                <w:szCs w:val="20"/>
                <w:lang w:val="en-US" w:eastAsia="en-US"/>
              </w:rPr>
              <w:t>Valid Percent</w:t>
            </w:r>
          </w:p>
        </w:tc>
        <w:tc>
          <w:tcPr>
            <w:tcW w:w="1873" w:type="dxa"/>
            <w:tcBorders>
              <w:top w:val="nil"/>
              <w:left w:val="nil"/>
              <w:bottom w:val="single" w:sz="4" w:space="0" w:color="000000"/>
              <w:right w:val="single" w:sz="4" w:space="0" w:color="000000"/>
            </w:tcBorders>
            <w:shd w:val="clear" w:color="000000" w:fill="D9E1F2"/>
            <w:vAlign w:val="center"/>
            <w:hideMark/>
          </w:tcPr>
          <w:p w:rsidR="002A7F53" w:rsidRPr="002A7F53" w:rsidRDefault="002A7F53" w:rsidP="002A7F53">
            <w:pPr>
              <w:spacing w:after="0" w:line="240" w:lineRule="auto"/>
              <w:jc w:val="center"/>
              <w:rPr>
                <w:b/>
                <w:bCs/>
                <w:color w:val="000000"/>
                <w:sz w:val="20"/>
                <w:szCs w:val="20"/>
                <w:lang w:val="en-US" w:eastAsia="en-US"/>
              </w:rPr>
            </w:pPr>
            <w:r w:rsidRPr="002A7F53">
              <w:rPr>
                <w:b/>
                <w:bCs/>
                <w:color w:val="000000"/>
                <w:sz w:val="20"/>
                <w:szCs w:val="20"/>
                <w:lang w:val="en-US" w:eastAsia="en-US"/>
              </w:rPr>
              <w:t>Cumulative Percent</w:t>
            </w:r>
          </w:p>
        </w:tc>
      </w:tr>
      <w:tr w:rsidR="002A7F53" w:rsidRPr="002A7F53" w:rsidTr="0077572D">
        <w:trPr>
          <w:trHeight w:val="531"/>
        </w:trPr>
        <w:tc>
          <w:tcPr>
            <w:tcW w:w="1869" w:type="dxa"/>
            <w:tcBorders>
              <w:top w:val="nil"/>
              <w:left w:val="single" w:sz="4" w:space="0" w:color="000000"/>
              <w:bottom w:val="single" w:sz="4" w:space="0" w:color="000000"/>
              <w:right w:val="single" w:sz="4" w:space="0" w:color="000000"/>
            </w:tcBorders>
            <w:shd w:val="clear" w:color="auto" w:fill="auto"/>
            <w:vAlign w:val="center"/>
            <w:hideMark/>
          </w:tcPr>
          <w:p w:rsidR="002A7F53" w:rsidRPr="002A7F53" w:rsidRDefault="002A7F53" w:rsidP="002A7F53">
            <w:pPr>
              <w:spacing w:after="0" w:line="240" w:lineRule="auto"/>
              <w:jc w:val="center"/>
              <w:rPr>
                <w:b/>
                <w:bCs/>
                <w:color w:val="000000"/>
                <w:sz w:val="20"/>
                <w:szCs w:val="20"/>
                <w:lang w:val="en-US" w:eastAsia="en-US"/>
              </w:rPr>
            </w:pPr>
            <w:r w:rsidRPr="002A7F53">
              <w:rPr>
                <w:b/>
                <w:bCs/>
                <w:color w:val="000000"/>
                <w:sz w:val="20"/>
                <w:szCs w:val="20"/>
                <w:lang w:val="en-US" w:eastAsia="en-US"/>
              </w:rPr>
              <w:t>10-19</w:t>
            </w:r>
          </w:p>
        </w:tc>
        <w:tc>
          <w:tcPr>
            <w:tcW w:w="1869" w:type="dxa"/>
            <w:tcBorders>
              <w:top w:val="nil"/>
              <w:left w:val="nil"/>
              <w:bottom w:val="single" w:sz="4" w:space="0" w:color="000000"/>
              <w:right w:val="single" w:sz="4" w:space="0" w:color="000000"/>
            </w:tcBorders>
            <w:shd w:val="clear" w:color="auto" w:fill="auto"/>
            <w:noWrap/>
            <w:vAlign w:val="center"/>
            <w:hideMark/>
          </w:tcPr>
          <w:p w:rsidR="002A7F53" w:rsidRPr="002A7F53" w:rsidRDefault="002A7F53" w:rsidP="002A7F53">
            <w:pPr>
              <w:spacing w:after="0" w:line="240" w:lineRule="auto"/>
              <w:jc w:val="center"/>
              <w:rPr>
                <w:color w:val="000000"/>
                <w:sz w:val="20"/>
                <w:szCs w:val="20"/>
                <w:lang w:val="en-US" w:eastAsia="en-US"/>
              </w:rPr>
            </w:pPr>
            <w:r w:rsidRPr="002A7F53">
              <w:rPr>
                <w:color w:val="000000"/>
                <w:sz w:val="20"/>
                <w:szCs w:val="20"/>
                <w:lang w:val="en-US" w:eastAsia="en-US"/>
              </w:rPr>
              <w:t>39</w:t>
            </w:r>
          </w:p>
        </w:tc>
        <w:tc>
          <w:tcPr>
            <w:tcW w:w="1869" w:type="dxa"/>
            <w:tcBorders>
              <w:top w:val="nil"/>
              <w:left w:val="nil"/>
              <w:bottom w:val="single" w:sz="4" w:space="0" w:color="000000"/>
              <w:right w:val="single" w:sz="4" w:space="0" w:color="000000"/>
            </w:tcBorders>
            <w:shd w:val="clear" w:color="auto" w:fill="auto"/>
            <w:noWrap/>
            <w:vAlign w:val="center"/>
            <w:hideMark/>
          </w:tcPr>
          <w:p w:rsidR="002A7F53" w:rsidRPr="002A7F53" w:rsidRDefault="002A7F53" w:rsidP="002A7F53">
            <w:pPr>
              <w:spacing w:after="0" w:line="240" w:lineRule="auto"/>
              <w:jc w:val="center"/>
              <w:rPr>
                <w:color w:val="000000"/>
                <w:sz w:val="20"/>
                <w:szCs w:val="20"/>
                <w:lang w:val="en-US" w:eastAsia="en-US"/>
              </w:rPr>
            </w:pPr>
            <w:r w:rsidRPr="002A7F53">
              <w:rPr>
                <w:color w:val="000000"/>
                <w:sz w:val="20"/>
                <w:szCs w:val="20"/>
                <w:lang w:val="en-US" w:eastAsia="en-US"/>
              </w:rPr>
              <w:t>3.0</w:t>
            </w:r>
          </w:p>
        </w:tc>
        <w:tc>
          <w:tcPr>
            <w:tcW w:w="1869" w:type="dxa"/>
            <w:tcBorders>
              <w:top w:val="nil"/>
              <w:left w:val="nil"/>
              <w:bottom w:val="single" w:sz="4" w:space="0" w:color="000000"/>
              <w:right w:val="single" w:sz="4" w:space="0" w:color="000000"/>
            </w:tcBorders>
            <w:shd w:val="clear" w:color="auto" w:fill="auto"/>
            <w:noWrap/>
            <w:vAlign w:val="center"/>
            <w:hideMark/>
          </w:tcPr>
          <w:p w:rsidR="002A7F53" w:rsidRPr="002A7F53" w:rsidRDefault="002A7F53" w:rsidP="002A7F53">
            <w:pPr>
              <w:spacing w:after="0" w:line="240" w:lineRule="auto"/>
              <w:jc w:val="center"/>
              <w:rPr>
                <w:color w:val="000000"/>
                <w:sz w:val="20"/>
                <w:szCs w:val="20"/>
                <w:lang w:val="en-US" w:eastAsia="en-US"/>
              </w:rPr>
            </w:pPr>
            <w:r w:rsidRPr="002A7F53">
              <w:rPr>
                <w:color w:val="000000"/>
                <w:sz w:val="20"/>
                <w:szCs w:val="20"/>
                <w:lang w:val="en-US" w:eastAsia="en-US"/>
              </w:rPr>
              <w:t>3.0</w:t>
            </w:r>
          </w:p>
        </w:tc>
        <w:tc>
          <w:tcPr>
            <w:tcW w:w="1873" w:type="dxa"/>
            <w:tcBorders>
              <w:top w:val="nil"/>
              <w:left w:val="nil"/>
              <w:bottom w:val="single" w:sz="4" w:space="0" w:color="000000"/>
              <w:right w:val="single" w:sz="4" w:space="0" w:color="000000"/>
            </w:tcBorders>
            <w:shd w:val="clear" w:color="auto" w:fill="auto"/>
            <w:noWrap/>
            <w:vAlign w:val="center"/>
            <w:hideMark/>
          </w:tcPr>
          <w:p w:rsidR="002A7F53" w:rsidRPr="002A7F53" w:rsidRDefault="002A7F53" w:rsidP="002A7F53">
            <w:pPr>
              <w:spacing w:after="0" w:line="240" w:lineRule="auto"/>
              <w:jc w:val="center"/>
              <w:rPr>
                <w:color w:val="000000"/>
                <w:sz w:val="20"/>
                <w:szCs w:val="20"/>
                <w:lang w:val="en-US" w:eastAsia="en-US"/>
              </w:rPr>
            </w:pPr>
            <w:r w:rsidRPr="002A7F53">
              <w:rPr>
                <w:color w:val="000000"/>
                <w:sz w:val="20"/>
                <w:szCs w:val="20"/>
                <w:lang w:val="en-US" w:eastAsia="en-US"/>
              </w:rPr>
              <w:t>3.0</w:t>
            </w:r>
          </w:p>
        </w:tc>
      </w:tr>
      <w:tr w:rsidR="002A7F53" w:rsidRPr="002A7F53" w:rsidTr="0077572D">
        <w:trPr>
          <w:trHeight w:val="531"/>
        </w:trPr>
        <w:tc>
          <w:tcPr>
            <w:tcW w:w="1869" w:type="dxa"/>
            <w:tcBorders>
              <w:top w:val="nil"/>
              <w:left w:val="single" w:sz="4" w:space="0" w:color="000000"/>
              <w:bottom w:val="single" w:sz="4" w:space="0" w:color="000000"/>
              <w:right w:val="single" w:sz="4" w:space="0" w:color="000000"/>
            </w:tcBorders>
            <w:shd w:val="clear" w:color="000000" w:fill="D9E1F2"/>
            <w:vAlign w:val="center"/>
            <w:hideMark/>
          </w:tcPr>
          <w:p w:rsidR="002A7F53" w:rsidRPr="002A7F53" w:rsidRDefault="002A7F53" w:rsidP="002A7F53">
            <w:pPr>
              <w:spacing w:after="0" w:line="240" w:lineRule="auto"/>
              <w:jc w:val="center"/>
              <w:rPr>
                <w:b/>
                <w:bCs/>
                <w:color w:val="000000"/>
                <w:sz w:val="20"/>
                <w:szCs w:val="20"/>
                <w:lang w:val="en-US" w:eastAsia="en-US"/>
              </w:rPr>
            </w:pPr>
            <w:r w:rsidRPr="002A7F53">
              <w:rPr>
                <w:b/>
                <w:bCs/>
                <w:color w:val="000000"/>
                <w:sz w:val="20"/>
                <w:szCs w:val="20"/>
                <w:lang w:val="en-US" w:eastAsia="en-US"/>
              </w:rPr>
              <w:t>20-29</w:t>
            </w:r>
          </w:p>
        </w:tc>
        <w:tc>
          <w:tcPr>
            <w:tcW w:w="1869" w:type="dxa"/>
            <w:tcBorders>
              <w:top w:val="nil"/>
              <w:left w:val="nil"/>
              <w:bottom w:val="single" w:sz="4" w:space="0" w:color="000000"/>
              <w:right w:val="single" w:sz="4" w:space="0" w:color="000000"/>
            </w:tcBorders>
            <w:shd w:val="clear" w:color="000000" w:fill="D9E1F2"/>
            <w:noWrap/>
            <w:vAlign w:val="center"/>
            <w:hideMark/>
          </w:tcPr>
          <w:p w:rsidR="002A7F53" w:rsidRPr="002A7F53" w:rsidRDefault="002A7F53" w:rsidP="002A7F53">
            <w:pPr>
              <w:spacing w:after="0" w:line="240" w:lineRule="auto"/>
              <w:jc w:val="center"/>
              <w:rPr>
                <w:color w:val="000000"/>
                <w:sz w:val="20"/>
                <w:szCs w:val="20"/>
                <w:lang w:val="en-US" w:eastAsia="en-US"/>
              </w:rPr>
            </w:pPr>
            <w:r w:rsidRPr="002A7F53">
              <w:rPr>
                <w:color w:val="000000"/>
                <w:sz w:val="20"/>
                <w:szCs w:val="20"/>
                <w:lang w:val="en-US" w:eastAsia="en-US"/>
              </w:rPr>
              <w:t>134</w:t>
            </w:r>
          </w:p>
        </w:tc>
        <w:tc>
          <w:tcPr>
            <w:tcW w:w="1869" w:type="dxa"/>
            <w:tcBorders>
              <w:top w:val="nil"/>
              <w:left w:val="nil"/>
              <w:bottom w:val="single" w:sz="4" w:space="0" w:color="000000"/>
              <w:right w:val="single" w:sz="4" w:space="0" w:color="000000"/>
            </w:tcBorders>
            <w:shd w:val="clear" w:color="000000" w:fill="D9E1F2"/>
            <w:noWrap/>
            <w:vAlign w:val="center"/>
            <w:hideMark/>
          </w:tcPr>
          <w:p w:rsidR="002A7F53" w:rsidRPr="002A7F53" w:rsidRDefault="002A7F53" w:rsidP="002A7F53">
            <w:pPr>
              <w:spacing w:after="0" w:line="240" w:lineRule="auto"/>
              <w:jc w:val="center"/>
              <w:rPr>
                <w:color w:val="000000"/>
                <w:sz w:val="20"/>
                <w:szCs w:val="20"/>
                <w:lang w:val="en-US" w:eastAsia="en-US"/>
              </w:rPr>
            </w:pPr>
            <w:r w:rsidRPr="002A7F53">
              <w:rPr>
                <w:color w:val="000000"/>
                <w:sz w:val="20"/>
                <w:szCs w:val="20"/>
                <w:lang w:val="en-US" w:eastAsia="en-US"/>
              </w:rPr>
              <w:t>10.3</w:t>
            </w:r>
          </w:p>
        </w:tc>
        <w:tc>
          <w:tcPr>
            <w:tcW w:w="1869" w:type="dxa"/>
            <w:tcBorders>
              <w:top w:val="nil"/>
              <w:left w:val="nil"/>
              <w:bottom w:val="single" w:sz="4" w:space="0" w:color="000000"/>
              <w:right w:val="single" w:sz="4" w:space="0" w:color="000000"/>
            </w:tcBorders>
            <w:shd w:val="clear" w:color="000000" w:fill="D9E1F2"/>
            <w:noWrap/>
            <w:vAlign w:val="center"/>
            <w:hideMark/>
          </w:tcPr>
          <w:p w:rsidR="002A7F53" w:rsidRPr="002A7F53" w:rsidRDefault="002A7F53" w:rsidP="002A7F53">
            <w:pPr>
              <w:spacing w:after="0" w:line="240" w:lineRule="auto"/>
              <w:jc w:val="center"/>
              <w:rPr>
                <w:color w:val="000000"/>
                <w:sz w:val="20"/>
                <w:szCs w:val="20"/>
                <w:lang w:val="en-US" w:eastAsia="en-US"/>
              </w:rPr>
            </w:pPr>
            <w:r w:rsidRPr="002A7F53">
              <w:rPr>
                <w:color w:val="000000"/>
                <w:sz w:val="20"/>
                <w:szCs w:val="20"/>
                <w:lang w:val="en-US" w:eastAsia="en-US"/>
              </w:rPr>
              <w:t>10.3</w:t>
            </w:r>
          </w:p>
        </w:tc>
        <w:tc>
          <w:tcPr>
            <w:tcW w:w="1873" w:type="dxa"/>
            <w:tcBorders>
              <w:top w:val="nil"/>
              <w:left w:val="nil"/>
              <w:bottom w:val="single" w:sz="4" w:space="0" w:color="000000"/>
              <w:right w:val="single" w:sz="4" w:space="0" w:color="000000"/>
            </w:tcBorders>
            <w:shd w:val="clear" w:color="000000" w:fill="D9E1F2"/>
            <w:noWrap/>
            <w:vAlign w:val="center"/>
            <w:hideMark/>
          </w:tcPr>
          <w:p w:rsidR="002A7F53" w:rsidRPr="002A7F53" w:rsidRDefault="002A7F53" w:rsidP="002A7F53">
            <w:pPr>
              <w:spacing w:after="0" w:line="240" w:lineRule="auto"/>
              <w:jc w:val="center"/>
              <w:rPr>
                <w:color w:val="000000"/>
                <w:sz w:val="20"/>
                <w:szCs w:val="20"/>
                <w:lang w:val="en-US" w:eastAsia="en-US"/>
              </w:rPr>
            </w:pPr>
            <w:r w:rsidRPr="002A7F53">
              <w:rPr>
                <w:color w:val="000000"/>
                <w:sz w:val="20"/>
                <w:szCs w:val="20"/>
                <w:lang w:val="en-US" w:eastAsia="en-US"/>
              </w:rPr>
              <w:t>13.3</w:t>
            </w:r>
          </w:p>
        </w:tc>
      </w:tr>
      <w:tr w:rsidR="002A7F53" w:rsidRPr="002A7F53" w:rsidTr="0077572D">
        <w:trPr>
          <w:trHeight w:val="531"/>
        </w:trPr>
        <w:tc>
          <w:tcPr>
            <w:tcW w:w="1869" w:type="dxa"/>
            <w:tcBorders>
              <w:top w:val="nil"/>
              <w:left w:val="single" w:sz="4" w:space="0" w:color="000000"/>
              <w:bottom w:val="single" w:sz="4" w:space="0" w:color="000000"/>
              <w:right w:val="single" w:sz="4" w:space="0" w:color="000000"/>
            </w:tcBorders>
            <w:shd w:val="clear" w:color="auto" w:fill="auto"/>
            <w:vAlign w:val="center"/>
            <w:hideMark/>
          </w:tcPr>
          <w:p w:rsidR="002A7F53" w:rsidRPr="002A7F53" w:rsidRDefault="002A7F53" w:rsidP="002A7F53">
            <w:pPr>
              <w:spacing w:after="0" w:line="240" w:lineRule="auto"/>
              <w:jc w:val="center"/>
              <w:rPr>
                <w:b/>
                <w:bCs/>
                <w:color w:val="000000"/>
                <w:sz w:val="20"/>
                <w:szCs w:val="20"/>
                <w:lang w:val="en-US" w:eastAsia="en-US"/>
              </w:rPr>
            </w:pPr>
            <w:r w:rsidRPr="002A7F53">
              <w:rPr>
                <w:b/>
                <w:bCs/>
                <w:color w:val="000000"/>
                <w:sz w:val="20"/>
                <w:szCs w:val="20"/>
                <w:lang w:val="en-US" w:eastAsia="en-US"/>
              </w:rPr>
              <w:t>30-39</w:t>
            </w:r>
          </w:p>
        </w:tc>
        <w:tc>
          <w:tcPr>
            <w:tcW w:w="1869" w:type="dxa"/>
            <w:tcBorders>
              <w:top w:val="nil"/>
              <w:left w:val="nil"/>
              <w:bottom w:val="single" w:sz="4" w:space="0" w:color="000000"/>
              <w:right w:val="single" w:sz="4" w:space="0" w:color="000000"/>
            </w:tcBorders>
            <w:shd w:val="clear" w:color="auto" w:fill="auto"/>
            <w:noWrap/>
            <w:vAlign w:val="center"/>
            <w:hideMark/>
          </w:tcPr>
          <w:p w:rsidR="002A7F53" w:rsidRPr="002A7F53" w:rsidRDefault="002A7F53" w:rsidP="002A7F53">
            <w:pPr>
              <w:spacing w:after="0" w:line="240" w:lineRule="auto"/>
              <w:jc w:val="center"/>
              <w:rPr>
                <w:color w:val="000000"/>
                <w:sz w:val="20"/>
                <w:szCs w:val="20"/>
                <w:lang w:val="en-US" w:eastAsia="en-US"/>
              </w:rPr>
            </w:pPr>
            <w:r w:rsidRPr="002A7F53">
              <w:rPr>
                <w:color w:val="000000"/>
                <w:sz w:val="20"/>
                <w:szCs w:val="20"/>
                <w:lang w:val="en-US" w:eastAsia="en-US"/>
              </w:rPr>
              <w:t>203</w:t>
            </w:r>
          </w:p>
        </w:tc>
        <w:tc>
          <w:tcPr>
            <w:tcW w:w="1869" w:type="dxa"/>
            <w:tcBorders>
              <w:top w:val="nil"/>
              <w:left w:val="nil"/>
              <w:bottom w:val="single" w:sz="4" w:space="0" w:color="000000"/>
              <w:right w:val="single" w:sz="4" w:space="0" w:color="000000"/>
            </w:tcBorders>
            <w:shd w:val="clear" w:color="auto" w:fill="auto"/>
            <w:noWrap/>
            <w:vAlign w:val="center"/>
            <w:hideMark/>
          </w:tcPr>
          <w:p w:rsidR="002A7F53" w:rsidRPr="002A7F53" w:rsidRDefault="002A7F53" w:rsidP="002A7F53">
            <w:pPr>
              <w:spacing w:after="0" w:line="240" w:lineRule="auto"/>
              <w:jc w:val="center"/>
              <w:rPr>
                <w:color w:val="000000"/>
                <w:sz w:val="20"/>
                <w:szCs w:val="20"/>
                <w:lang w:val="en-US" w:eastAsia="en-US"/>
              </w:rPr>
            </w:pPr>
            <w:r w:rsidRPr="002A7F53">
              <w:rPr>
                <w:color w:val="000000"/>
                <w:sz w:val="20"/>
                <w:szCs w:val="20"/>
                <w:lang w:val="en-US" w:eastAsia="en-US"/>
              </w:rPr>
              <w:t>15.6</w:t>
            </w:r>
          </w:p>
        </w:tc>
        <w:tc>
          <w:tcPr>
            <w:tcW w:w="1869" w:type="dxa"/>
            <w:tcBorders>
              <w:top w:val="nil"/>
              <w:left w:val="nil"/>
              <w:bottom w:val="single" w:sz="4" w:space="0" w:color="000000"/>
              <w:right w:val="single" w:sz="4" w:space="0" w:color="000000"/>
            </w:tcBorders>
            <w:shd w:val="clear" w:color="auto" w:fill="auto"/>
            <w:noWrap/>
            <w:vAlign w:val="center"/>
            <w:hideMark/>
          </w:tcPr>
          <w:p w:rsidR="002A7F53" w:rsidRPr="002A7F53" w:rsidRDefault="002A7F53" w:rsidP="002A7F53">
            <w:pPr>
              <w:spacing w:after="0" w:line="240" w:lineRule="auto"/>
              <w:jc w:val="center"/>
              <w:rPr>
                <w:color w:val="000000"/>
                <w:sz w:val="20"/>
                <w:szCs w:val="20"/>
                <w:lang w:val="en-US" w:eastAsia="en-US"/>
              </w:rPr>
            </w:pPr>
            <w:r w:rsidRPr="002A7F53">
              <w:rPr>
                <w:color w:val="000000"/>
                <w:sz w:val="20"/>
                <w:szCs w:val="20"/>
                <w:lang w:val="en-US" w:eastAsia="en-US"/>
              </w:rPr>
              <w:t>15.6</w:t>
            </w:r>
          </w:p>
        </w:tc>
        <w:tc>
          <w:tcPr>
            <w:tcW w:w="1873" w:type="dxa"/>
            <w:tcBorders>
              <w:top w:val="nil"/>
              <w:left w:val="nil"/>
              <w:bottom w:val="single" w:sz="4" w:space="0" w:color="000000"/>
              <w:right w:val="single" w:sz="4" w:space="0" w:color="000000"/>
            </w:tcBorders>
            <w:shd w:val="clear" w:color="auto" w:fill="auto"/>
            <w:noWrap/>
            <w:vAlign w:val="center"/>
            <w:hideMark/>
          </w:tcPr>
          <w:p w:rsidR="002A7F53" w:rsidRPr="002A7F53" w:rsidRDefault="002A7F53" w:rsidP="002A7F53">
            <w:pPr>
              <w:spacing w:after="0" w:line="240" w:lineRule="auto"/>
              <w:jc w:val="center"/>
              <w:rPr>
                <w:color w:val="000000"/>
                <w:sz w:val="20"/>
                <w:szCs w:val="20"/>
                <w:lang w:val="en-US" w:eastAsia="en-US"/>
              </w:rPr>
            </w:pPr>
            <w:r w:rsidRPr="002A7F53">
              <w:rPr>
                <w:color w:val="000000"/>
                <w:sz w:val="20"/>
                <w:szCs w:val="20"/>
                <w:lang w:val="en-US" w:eastAsia="en-US"/>
              </w:rPr>
              <w:t>28.9</w:t>
            </w:r>
          </w:p>
        </w:tc>
      </w:tr>
      <w:tr w:rsidR="002A7F53" w:rsidRPr="002A7F53" w:rsidTr="0077572D">
        <w:trPr>
          <w:trHeight w:val="531"/>
        </w:trPr>
        <w:tc>
          <w:tcPr>
            <w:tcW w:w="1869" w:type="dxa"/>
            <w:tcBorders>
              <w:top w:val="nil"/>
              <w:left w:val="single" w:sz="4" w:space="0" w:color="000000"/>
              <w:bottom w:val="single" w:sz="4" w:space="0" w:color="000000"/>
              <w:right w:val="single" w:sz="4" w:space="0" w:color="000000"/>
            </w:tcBorders>
            <w:shd w:val="clear" w:color="000000" w:fill="D9E1F2"/>
            <w:vAlign w:val="center"/>
            <w:hideMark/>
          </w:tcPr>
          <w:p w:rsidR="002A7F53" w:rsidRPr="002A7F53" w:rsidRDefault="002A7F53" w:rsidP="002A7F53">
            <w:pPr>
              <w:spacing w:after="0" w:line="240" w:lineRule="auto"/>
              <w:jc w:val="center"/>
              <w:rPr>
                <w:b/>
                <w:bCs/>
                <w:color w:val="000000"/>
                <w:sz w:val="20"/>
                <w:szCs w:val="20"/>
                <w:lang w:val="en-US" w:eastAsia="en-US"/>
              </w:rPr>
            </w:pPr>
            <w:r w:rsidRPr="002A7F53">
              <w:rPr>
                <w:b/>
                <w:bCs/>
                <w:color w:val="000000"/>
                <w:sz w:val="20"/>
                <w:szCs w:val="20"/>
                <w:lang w:val="en-US" w:eastAsia="en-US"/>
              </w:rPr>
              <w:t>40-49</w:t>
            </w:r>
          </w:p>
        </w:tc>
        <w:tc>
          <w:tcPr>
            <w:tcW w:w="1869" w:type="dxa"/>
            <w:tcBorders>
              <w:top w:val="nil"/>
              <w:left w:val="nil"/>
              <w:bottom w:val="single" w:sz="4" w:space="0" w:color="000000"/>
              <w:right w:val="single" w:sz="4" w:space="0" w:color="000000"/>
            </w:tcBorders>
            <w:shd w:val="clear" w:color="000000" w:fill="D9E1F2"/>
            <w:noWrap/>
            <w:vAlign w:val="center"/>
            <w:hideMark/>
          </w:tcPr>
          <w:p w:rsidR="002A7F53" w:rsidRPr="002A7F53" w:rsidRDefault="002A7F53" w:rsidP="002A7F53">
            <w:pPr>
              <w:spacing w:after="0" w:line="240" w:lineRule="auto"/>
              <w:jc w:val="center"/>
              <w:rPr>
                <w:color w:val="000000"/>
                <w:sz w:val="20"/>
                <w:szCs w:val="20"/>
                <w:lang w:val="en-US" w:eastAsia="en-US"/>
              </w:rPr>
            </w:pPr>
            <w:r w:rsidRPr="002A7F53">
              <w:rPr>
                <w:color w:val="000000"/>
                <w:sz w:val="20"/>
                <w:szCs w:val="20"/>
                <w:lang w:val="en-US" w:eastAsia="en-US"/>
              </w:rPr>
              <w:t>289</w:t>
            </w:r>
          </w:p>
        </w:tc>
        <w:tc>
          <w:tcPr>
            <w:tcW w:w="1869" w:type="dxa"/>
            <w:tcBorders>
              <w:top w:val="nil"/>
              <w:left w:val="nil"/>
              <w:bottom w:val="single" w:sz="4" w:space="0" w:color="000000"/>
              <w:right w:val="single" w:sz="4" w:space="0" w:color="000000"/>
            </w:tcBorders>
            <w:shd w:val="clear" w:color="000000" w:fill="D9E1F2"/>
            <w:noWrap/>
            <w:vAlign w:val="center"/>
            <w:hideMark/>
          </w:tcPr>
          <w:p w:rsidR="002A7F53" w:rsidRPr="002A7F53" w:rsidRDefault="002A7F53" w:rsidP="002A7F53">
            <w:pPr>
              <w:spacing w:after="0" w:line="240" w:lineRule="auto"/>
              <w:jc w:val="center"/>
              <w:rPr>
                <w:color w:val="000000"/>
                <w:sz w:val="20"/>
                <w:szCs w:val="20"/>
                <w:lang w:val="en-US" w:eastAsia="en-US"/>
              </w:rPr>
            </w:pPr>
            <w:r w:rsidRPr="002A7F53">
              <w:rPr>
                <w:color w:val="000000"/>
                <w:sz w:val="20"/>
                <w:szCs w:val="20"/>
                <w:lang w:val="en-US" w:eastAsia="en-US"/>
              </w:rPr>
              <w:t>22.2</w:t>
            </w:r>
          </w:p>
        </w:tc>
        <w:tc>
          <w:tcPr>
            <w:tcW w:w="1869" w:type="dxa"/>
            <w:tcBorders>
              <w:top w:val="nil"/>
              <w:left w:val="nil"/>
              <w:bottom w:val="single" w:sz="4" w:space="0" w:color="000000"/>
              <w:right w:val="single" w:sz="4" w:space="0" w:color="000000"/>
            </w:tcBorders>
            <w:shd w:val="clear" w:color="000000" w:fill="D9E1F2"/>
            <w:noWrap/>
            <w:vAlign w:val="center"/>
            <w:hideMark/>
          </w:tcPr>
          <w:p w:rsidR="002A7F53" w:rsidRPr="002A7F53" w:rsidRDefault="002A7F53" w:rsidP="002A7F53">
            <w:pPr>
              <w:spacing w:after="0" w:line="240" w:lineRule="auto"/>
              <w:jc w:val="center"/>
              <w:rPr>
                <w:color w:val="000000"/>
                <w:sz w:val="20"/>
                <w:szCs w:val="20"/>
                <w:lang w:val="en-US" w:eastAsia="en-US"/>
              </w:rPr>
            </w:pPr>
            <w:r w:rsidRPr="002A7F53">
              <w:rPr>
                <w:color w:val="000000"/>
                <w:sz w:val="20"/>
                <w:szCs w:val="20"/>
                <w:lang w:val="en-US" w:eastAsia="en-US"/>
              </w:rPr>
              <w:t>22.2</w:t>
            </w:r>
          </w:p>
        </w:tc>
        <w:tc>
          <w:tcPr>
            <w:tcW w:w="1873" w:type="dxa"/>
            <w:tcBorders>
              <w:top w:val="nil"/>
              <w:left w:val="nil"/>
              <w:bottom w:val="single" w:sz="4" w:space="0" w:color="000000"/>
              <w:right w:val="single" w:sz="4" w:space="0" w:color="000000"/>
            </w:tcBorders>
            <w:shd w:val="clear" w:color="000000" w:fill="D9E1F2"/>
            <w:noWrap/>
            <w:vAlign w:val="center"/>
            <w:hideMark/>
          </w:tcPr>
          <w:p w:rsidR="002A7F53" w:rsidRPr="002A7F53" w:rsidRDefault="002A7F53" w:rsidP="002A7F53">
            <w:pPr>
              <w:spacing w:after="0" w:line="240" w:lineRule="auto"/>
              <w:jc w:val="center"/>
              <w:rPr>
                <w:color w:val="000000"/>
                <w:sz w:val="20"/>
                <w:szCs w:val="20"/>
                <w:lang w:val="en-US" w:eastAsia="en-US"/>
              </w:rPr>
            </w:pPr>
            <w:r w:rsidRPr="002A7F53">
              <w:rPr>
                <w:color w:val="000000"/>
                <w:sz w:val="20"/>
                <w:szCs w:val="20"/>
                <w:lang w:val="en-US" w:eastAsia="en-US"/>
              </w:rPr>
              <w:t>51.2</w:t>
            </w:r>
          </w:p>
        </w:tc>
      </w:tr>
      <w:tr w:rsidR="002A7F53" w:rsidRPr="002A7F53" w:rsidTr="0077572D">
        <w:trPr>
          <w:trHeight w:val="531"/>
        </w:trPr>
        <w:tc>
          <w:tcPr>
            <w:tcW w:w="1869" w:type="dxa"/>
            <w:tcBorders>
              <w:top w:val="nil"/>
              <w:left w:val="single" w:sz="4" w:space="0" w:color="000000"/>
              <w:bottom w:val="single" w:sz="4" w:space="0" w:color="000000"/>
              <w:right w:val="single" w:sz="4" w:space="0" w:color="000000"/>
            </w:tcBorders>
            <w:shd w:val="clear" w:color="auto" w:fill="auto"/>
            <w:vAlign w:val="center"/>
            <w:hideMark/>
          </w:tcPr>
          <w:p w:rsidR="002A7F53" w:rsidRPr="002A7F53" w:rsidRDefault="002A7F53" w:rsidP="002A7F53">
            <w:pPr>
              <w:spacing w:after="0" w:line="240" w:lineRule="auto"/>
              <w:jc w:val="center"/>
              <w:rPr>
                <w:b/>
                <w:bCs/>
                <w:color w:val="000000"/>
                <w:sz w:val="20"/>
                <w:szCs w:val="20"/>
                <w:lang w:val="en-US" w:eastAsia="en-US"/>
              </w:rPr>
            </w:pPr>
            <w:r w:rsidRPr="002A7F53">
              <w:rPr>
                <w:b/>
                <w:bCs/>
                <w:color w:val="000000"/>
                <w:sz w:val="20"/>
                <w:szCs w:val="20"/>
                <w:lang w:val="en-US" w:eastAsia="en-US"/>
              </w:rPr>
              <w:t>50-59</w:t>
            </w:r>
          </w:p>
        </w:tc>
        <w:tc>
          <w:tcPr>
            <w:tcW w:w="1869" w:type="dxa"/>
            <w:tcBorders>
              <w:top w:val="nil"/>
              <w:left w:val="nil"/>
              <w:bottom w:val="single" w:sz="4" w:space="0" w:color="000000"/>
              <w:right w:val="single" w:sz="4" w:space="0" w:color="000000"/>
            </w:tcBorders>
            <w:shd w:val="clear" w:color="auto" w:fill="auto"/>
            <w:noWrap/>
            <w:vAlign w:val="center"/>
            <w:hideMark/>
          </w:tcPr>
          <w:p w:rsidR="002A7F53" w:rsidRPr="002A7F53" w:rsidRDefault="002A7F53" w:rsidP="002A7F53">
            <w:pPr>
              <w:spacing w:after="0" w:line="240" w:lineRule="auto"/>
              <w:jc w:val="center"/>
              <w:rPr>
                <w:color w:val="000000"/>
                <w:sz w:val="20"/>
                <w:szCs w:val="20"/>
                <w:lang w:val="en-US" w:eastAsia="en-US"/>
              </w:rPr>
            </w:pPr>
            <w:r w:rsidRPr="002A7F53">
              <w:rPr>
                <w:color w:val="000000"/>
                <w:sz w:val="20"/>
                <w:szCs w:val="20"/>
                <w:lang w:val="en-US" w:eastAsia="en-US"/>
              </w:rPr>
              <w:t>303</w:t>
            </w:r>
          </w:p>
        </w:tc>
        <w:tc>
          <w:tcPr>
            <w:tcW w:w="1869" w:type="dxa"/>
            <w:tcBorders>
              <w:top w:val="nil"/>
              <w:left w:val="nil"/>
              <w:bottom w:val="single" w:sz="4" w:space="0" w:color="000000"/>
              <w:right w:val="single" w:sz="4" w:space="0" w:color="000000"/>
            </w:tcBorders>
            <w:shd w:val="clear" w:color="auto" w:fill="auto"/>
            <w:noWrap/>
            <w:vAlign w:val="center"/>
            <w:hideMark/>
          </w:tcPr>
          <w:p w:rsidR="002A7F53" w:rsidRPr="002A7F53" w:rsidRDefault="002A7F53" w:rsidP="002A7F53">
            <w:pPr>
              <w:spacing w:after="0" w:line="240" w:lineRule="auto"/>
              <w:jc w:val="center"/>
              <w:rPr>
                <w:color w:val="000000"/>
                <w:sz w:val="20"/>
                <w:szCs w:val="20"/>
                <w:lang w:val="en-US" w:eastAsia="en-US"/>
              </w:rPr>
            </w:pPr>
            <w:r w:rsidRPr="002A7F53">
              <w:rPr>
                <w:color w:val="000000"/>
                <w:sz w:val="20"/>
                <w:szCs w:val="20"/>
                <w:lang w:val="en-US" w:eastAsia="en-US"/>
              </w:rPr>
              <w:t>23.3</w:t>
            </w:r>
          </w:p>
        </w:tc>
        <w:tc>
          <w:tcPr>
            <w:tcW w:w="1869" w:type="dxa"/>
            <w:tcBorders>
              <w:top w:val="nil"/>
              <w:left w:val="nil"/>
              <w:bottom w:val="single" w:sz="4" w:space="0" w:color="000000"/>
              <w:right w:val="single" w:sz="4" w:space="0" w:color="000000"/>
            </w:tcBorders>
            <w:shd w:val="clear" w:color="auto" w:fill="auto"/>
            <w:noWrap/>
            <w:vAlign w:val="center"/>
            <w:hideMark/>
          </w:tcPr>
          <w:p w:rsidR="002A7F53" w:rsidRPr="002A7F53" w:rsidRDefault="002A7F53" w:rsidP="002A7F53">
            <w:pPr>
              <w:spacing w:after="0" w:line="240" w:lineRule="auto"/>
              <w:jc w:val="center"/>
              <w:rPr>
                <w:color w:val="000000"/>
                <w:sz w:val="20"/>
                <w:szCs w:val="20"/>
                <w:lang w:val="en-US" w:eastAsia="en-US"/>
              </w:rPr>
            </w:pPr>
            <w:r w:rsidRPr="002A7F53">
              <w:rPr>
                <w:color w:val="000000"/>
                <w:sz w:val="20"/>
                <w:szCs w:val="20"/>
                <w:lang w:val="en-US" w:eastAsia="en-US"/>
              </w:rPr>
              <w:t>23.3</w:t>
            </w:r>
          </w:p>
        </w:tc>
        <w:tc>
          <w:tcPr>
            <w:tcW w:w="1873" w:type="dxa"/>
            <w:tcBorders>
              <w:top w:val="nil"/>
              <w:left w:val="nil"/>
              <w:bottom w:val="single" w:sz="4" w:space="0" w:color="000000"/>
              <w:right w:val="single" w:sz="4" w:space="0" w:color="000000"/>
            </w:tcBorders>
            <w:shd w:val="clear" w:color="auto" w:fill="auto"/>
            <w:noWrap/>
            <w:vAlign w:val="center"/>
            <w:hideMark/>
          </w:tcPr>
          <w:p w:rsidR="002A7F53" w:rsidRPr="002A7F53" w:rsidRDefault="002A7F53" w:rsidP="002A7F53">
            <w:pPr>
              <w:spacing w:after="0" w:line="240" w:lineRule="auto"/>
              <w:jc w:val="center"/>
              <w:rPr>
                <w:color w:val="000000"/>
                <w:sz w:val="20"/>
                <w:szCs w:val="20"/>
                <w:lang w:val="en-US" w:eastAsia="en-US"/>
              </w:rPr>
            </w:pPr>
            <w:r w:rsidRPr="002A7F53">
              <w:rPr>
                <w:color w:val="000000"/>
                <w:sz w:val="20"/>
                <w:szCs w:val="20"/>
                <w:lang w:val="en-US" w:eastAsia="en-US"/>
              </w:rPr>
              <w:t>74.5</w:t>
            </w:r>
          </w:p>
        </w:tc>
      </w:tr>
      <w:tr w:rsidR="002A7F53" w:rsidRPr="002A7F53" w:rsidTr="0077572D">
        <w:trPr>
          <w:trHeight w:val="531"/>
        </w:trPr>
        <w:tc>
          <w:tcPr>
            <w:tcW w:w="1869" w:type="dxa"/>
            <w:tcBorders>
              <w:top w:val="nil"/>
              <w:left w:val="single" w:sz="4" w:space="0" w:color="000000"/>
              <w:bottom w:val="single" w:sz="4" w:space="0" w:color="000000"/>
              <w:right w:val="single" w:sz="4" w:space="0" w:color="000000"/>
            </w:tcBorders>
            <w:shd w:val="clear" w:color="000000" w:fill="D9E1F2"/>
            <w:vAlign w:val="center"/>
            <w:hideMark/>
          </w:tcPr>
          <w:p w:rsidR="002A7F53" w:rsidRPr="002A7F53" w:rsidRDefault="002A7F53" w:rsidP="002A7F53">
            <w:pPr>
              <w:spacing w:after="0" w:line="240" w:lineRule="auto"/>
              <w:jc w:val="center"/>
              <w:rPr>
                <w:b/>
                <w:bCs/>
                <w:color w:val="000000"/>
                <w:sz w:val="20"/>
                <w:szCs w:val="20"/>
                <w:lang w:val="en-US" w:eastAsia="en-US"/>
              </w:rPr>
            </w:pPr>
            <w:r w:rsidRPr="002A7F53">
              <w:rPr>
                <w:b/>
                <w:bCs/>
                <w:color w:val="000000"/>
                <w:sz w:val="20"/>
                <w:szCs w:val="20"/>
                <w:lang w:val="en-US" w:eastAsia="en-US"/>
              </w:rPr>
              <w:t>60-69</w:t>
            </w:r>
          </w:p>
        </w:tc>
        <w:tc>
          <w:tcPr>
            <w:tcW w:w="1869" w:type="dxa"/>
            <w:tcBorders>
              <w:top w:val="nil"/>
              <w:left w:val="nil"/>
              <w:bottom w:val="single" w:sz="4" w:space="0" w:color="000000"/>
              <w:right w:val="single" w:sz="4" w:space="0" w:color="000000"/>
            </w:tcBorders>
            <w:shd w:val="clear" w:color="000000" w:fill="D9E1F2"/>
            <w:noWrap/>
            <w:vAlign w:val="center"/>
            <w:hideMark/>
          </w:tcPr>
          <w:p w:rsidR="002A7F53" w:rsidRPr="002A7F53" w:rsidRDefault="002A7F53" w:rsidP="002A7F53">
            <w:pPr>
              <w:spacing w:after="0" w:line="240" w:lineRule="auto"/>
              <w:jc w:val="center"/>
              <w:rPr>
                <w:color w:val="000000"/>
                <w:sz w:val="20"/>
                <w:szCs w:val="20"/>
                <w:lang w:val="en-US" w:eastAsia="en-US"/>
              </w:rPr>
            </w:pPr>
            <w:r w:rsidRPr="002A7F53">
              <w:rPr>
                <w:color w:val="000000"/>
                <w:sz w:val="20"/>
                <w:szCs w:val="20"/>
                <w:lang w:val="en-US" w:eastAsia="en-US"/>
              </w:rPr>
              <w:t>227</w:t>
            </w:r>
          </w:p>
        </w:tc>
        <w:tc>
          <w:tcPr>
            <w:tcW w:w="1869" w:type="dxa"/>
            <w:tcBorders>
              <w:top w:val="nil"/>
              <w:left w:val="nil"/>
              <w:bottom w:val="single" w:sz="4" w:space="0" w:color="000000"/>
              <w:right w:val="single" w:sz="4" w:space="0" w:color="000000"/>
            </w:tcBorders>
            <w:shd w:val="clear" w:color="000000" w:fill="D9E1F2"/>
            <w:noWrap/>
            <w:vAlign w:val="center"/>
            <w:hideMark/>
          </w:tcPr>
          <w:p w:rsidR="002A7F53" w:rsidRPr="002A7F53" w:rsidRDefault="002A7F53" w:rsidP="002A7F53">
            <w:pPr>
              <w:spacing w:after="0" w:line="240" w:lineRule="auto"/>
              <w:jc w:val="center"/>
              <w:rPr>
                <w:color w:val="000000"/>
                <w:sz w:val="20"/>
                <w:szCs w:val="20"/>
                <w:lang w:val="en-US" w:eastAsia="en-US"/>
              </w:rPr>
            </w:pPr>
            <w:r w:rsidRPr="002A7F53">
              <w:rPr>
                <w:color w:val="000000"/>
                <w:sz w:val="20"/>
                <w:szCs w:val="20"/>
                <w:lang w:val="en-US" w:eastAsia="en-US"/>
              </w:rPr>
              <w:t>17.5</w:t>
            </w:r>
          </w:p>
        </w:tc>
        <w:tc>
          <w:tcPr>
            <w:tcW w:w="1869" w:type="dxa"/>
            <w:tcBorders>
              <w:top w:val="nil"/>
              <w:left w:val="nil"/>
              <w:bottom w:val="single" w:sz="4" w:space="0" w:color="000000"/>
              <w:right w:val="single" w:sz="4" w:space="0" w:color="000000"/>
            </w:tcBorders>
            <w:shd w:val="clear" w:color="000000" w:fill="D9E1F2"/>
            <w:noWrap/>
            <w:vAlign w:val="center"/>
            <w:hideMark/>
          </w:tcPr>
          <w:p w:rsidR="002A7F53" w:rsidRPr="002A7F53" w:rsidRDefault="002A7F53" w:rsidP="002A7F53">
            <w:pPr>
              <w:spacing w:after="0" w:line="240" w:lineRule="auto"/>
              <w:jc w:val="center"/>
              <w:rPr>
                <w:color w:val="000000"/>
                <w:sz w:val="20"/>
                <w:szCs w:val="20"/>
                <w:lang w:val="en-US" w:eastAsia="en-US"/>
              </w:rPr>
            </w:pPr>
            <w:r w:rsidRPr="002A7F53">
              <w:rPr>
                <w:color w:val="000000"/>
                <w:sz w:val="20"/>
                <w:szCs w:val="20"/>
                <w:lang w:val="en-US" w:eastAsia="en-US"/>
              </w:rPr>
              <w:t>17.5</w:t>
            </w:r>
          </w:p>
        </w:tc>
        <w:tc>
          <w:tcPr>
            <w:tcW w:w="1873" w:type="dxa"/>
            <w:tcBorders>
              <w:top w:val="nil"/>
              <w:left w:val="nil"/>
              <w:bottom w:val="single" w:sz="4" w:space="0" w:color="000000"/>
              <w:right w:val="single" w:sz="4" w:space="0" w:color="000000"/>
            </w:tcBorders>
            <w:shd w:val="clear" w:color="000000" w:fill="D9E1F2"/>
            <w:noWrap/>
            <w:vAlign w:val="center"/>
            <w:hideMark/>
          </w:tcPr>
          <w:p w:rsidR="002A7F53" w:rsidRPr="002A7F53" w:rsidRDefault="002A7F53" w:rsidP="002A7F53">
            <w:pPr>
              <w:spacing w:after="0" w:line="240" w:lineRule="auto"/>
              <w:jc w:val="center"/>
              <w:rPr>
                <w:color w:val="000000"/>
                <w:sz w:val="20"/>
                <w:szCs w:val="20"/>
                <w:lang w:val="en-US" w:eastAsia="en-US"/>
              </w:rPr>
            </w:pPr>
            <w:r w:rsidRPr="002A7F53">
              <w:rPr>
                <w:color w:val="000000"/>
                <w:sz w:val="20"/>
                <w:szCs w:val="20"/>
                <w:lang w:val="en-US" w:eastAsia="en-US"/>
              </w:rPr>
              <w:t>91.9</w:t>
            </w:r>
          </w:p>
        </w:tc>
      </w:tr>
      <w:tr w:rsidR="002A7F53" w:rsidRPr="002A7F53" w:rsidTr="0077572D">
        <w:trPr>
          <w:trHeight w:val="531"/>
        </w:trPr>
        <w:tc>
          <w:tcPr>
            <w:tcW w:w="1869" w:type="dxa"/>
            <w:tcBorders>
              <w:top w:val="nil"/>
              <w:left w:val="single" w:sz="4" w:space="0" w:color="000000"/>
              <w:bottom w:val="single" w:sz="4" w:space="0" w:color="000000"/>
              <w:right w:val="single" w:sz="4" w:space="0" w:color="000000"/>
            </w:tcBorders>
            <w:shd w:val="clear" w:color="auto" w:fill="auto"/>
            <w:vAlign w:val="center"/>
            <w:hideMark/>
          </w:tcPr>
          <w:p w:rsidR="002A7F53" w:rsidRPr="002A7F53" w:rsidRDefault="002A7F53" w:rsidP="002A7F53">
            <w:pPr>
              <w:spacing w:after="0" w:line="240" w:lineRule="auto"/>
              <w:jc w:val="center"/>
              <w:rPr>
                <w:b/>
                <w:bCs/>
                <w:color w:val="000000"/>
                <w:sz w:val="20"/>
                <w:szCs w:val="20"/>
                <w:lang w:val="en-US" w:eastAsia="en-US"/>
              </w:rPr>
            </w:pPr>
            <w:r w:rsidRPr="002A7F53">
              <w:rPr>
                <w:b/>
                <w:bCs/>
                <w:color w:val="000000"/>
                <w:sz w:val="20"/>
                <w:szCs w:val="20"/>
                <w:lang w:val="en-US" w:eastAsia="en-US"/>
              </w:rPr>
              <w:t>70-79</w:t>
            </w:r>
          </w:p>
        </w:tc>
        <w:tc>
          <w:tcPr>
            <w:tcW w:w="1869" w:type="dxa"/>
            <w:tcBorders>
              <w:top w:val="nil"/>
              <w:left w:val="nil"/>
              <w:bottom w:val="single" w:sz="4" w:space="0" w:color="000000"/>
              <w:right w:val="single" w:sz="4" w:space="0" w:color="000000"/>
            </w:tcBorders>
            <w:shd w:val="clear" w:color="auto" w:fill="auto"/>
            <w:noWrap/>
            <w:vAlign w:val="center"/>
            <w:hideMark/>
          </w:tcPr>
          <w:p w:rsidR="002A7F53" w:rsidRPr="002A7F53" w:rsidRDefault="002A7F53" w:rsidP="002A7F53">
            <w:pPr>
              <w:spacing w:after="0" w:line="240" w:lineRule="auto"/>
              <w:jc w:val="center"/>
              <w:rPr>
                <w:color w:val="000000"/>
                <w:sz w:val="20"/>
                <w:szCs w:val="20"/>
                <w:lang w:val="en-US" w:eastAsia="en-US"/>
              </w:rPr>
            </w:pPr>
            <w:r w:rsidRPr="002A7F53">
              <w:rPr>
                <w:color w:val="000000"/>
                <w:sz w:val="20"/>
                <w:szCs w:val="20"/>
                <w:lang w:val="en-US" w:eastAsia="en-US"/>
              </w:rPr>
              <w:t>80</w:t>
            </w:r>
          </w:p>
        </w:tc>
        <w:tc>
          <w:tcPr>
            <w:tcW w:w="1869" w:type="dxa"/>
            <w:tcBorders>
              <w:top w:val="nil"/>
              <w:left w:val="nil"/>
              <w:bottom w:val="single" w:sz="4" w:space="0" w:color="000000"/>
              <w:right w:val="single" w:sz="4" w:space="0" w:color="000000"/>
            </w:tcBorders>
            <w:shd w:val="clear" w:color="auto" w:fill="auto"/>
            <w:noWrap/>
            <w:vAlign w:val="center"/>
            <w:hideMark/>
          </w:tcPr>
          <w:p w:rsidR="002A7F53" w:rsidRPr="002A7F53" w:rsidRDefault="002A7F53" w:rsidP="002A7F53">
            <w:pPr>
              <w:spacing w:after="0" w:line="240" w:lineRule="auto"/>
              <w:jc w:val="center"/>
              <w:rPr>
                <w:color w:val="000000"/>
                <w:sz w:val="20"/>
                <w:szCs w:val="20"/>
                <w:lang w:val="en-US" w:eastAsia="en-US"/>
              </w:rPr>
            </w:pPr>
            <w:r w:rsidRPr="002A7F53">
              <w:rPr>
                <w:color w:val="000000"/>
                <w:sz w:val="20"/>
                <w:szCs w:val="20"/>
                <w:lang w:val="en-US" w:eastAsia="en-US"/>
              </w:rPr>
              <w:t>6.2</w:t>
            </w:r>
          </w:p>
        </w:tc>
        <w:tc>
          <w:tcPr>
            <w:tcW w:w="1869" w:type="dxa"/>
            <w:tcBorders>
              <w:top w:val="nil"/>
              <w:left w:val="nil"/>
              <w:bottom w:val="single" w:sz="4" w:space="0" w:color="000000"/>
              <w:right w:val="single" w:sz="4" w:space="0" w:color="000000"/>
            </w:tcBorders>
            <w:shd w:val="clear" w:color="auto" w:fill="auto"/>
            <w:noWrap/>
            <w:vAlign w:val="center"/>
            <w:hideMark/>
          </w:tcPr>
          <w:p w:rsidR="002A7F53" w:rsidRPr="002A7F53" w:rsidRDefault="002A7F53" w:rsidP="002A7F53">
            <w:pPr>
              <w:spacing w:after="0" w:line="240" w:lineRule="auto"/>
              <w:jc w:val="center"/>
              <w:rPr>
                <w:color w:val="000000"/>
                <w:sz w:val="20"/>
                <w:szCs w:val="20"/>
                <w:lang w:val="en-US" w:eastAsia="en-US"/>
              </w:rPr>
            </w:pPr>
            <w:r w:rsidRPr="002A7F53">
              <w:rPr>
                <w:color w:val="000000"/>
                <w:sz w:val="20"/>
                <w:szCs w:val="20"/>
                <w:lang w:val="en-US" w:eastAsia="en-US"/>
              </w:rPr>
              <w:t>6.2</w:t>
            </w:r>
          </w:p>
        </w:tc>
        <w:tc>
          <w:tcPr>
            <w:tcW w:w="1873" w:type="dxa"/>
            <w:tcBorders>
              <w:top w:val="nil"/>
              <w:left w:val="nil"/>
              <w:bottom w:val="single" w:sz="4" w:space="0" w:color="000000"/>
              <w:right w:val="single" w:sz="4" w:space="0" w:color="000000"/>
            </w:tcBorders>
            <w:shd w:val="clear" w:color="auto" w:fill="auto"/>
            <w:noWrap/>
            <w:vAlign w:val="center"/>
            <w:hideMark/>
          </w:tcPr>
          <w:p w:rsidR="002A7F53" w:rsidRPr="002A7F53" w:rsidRDefault="002A7F53" w:rsidP="002A7F53">
            <w:pPr>
              <w:spacing w:after="0" w:line="240" w:lineRule="auto"/>
              <w:jc w:val="center"/>
              <w:rPr>
                <w:color w:val="000000"/>
                <w:sz w:val="20"/>
                <w:szCs w:val="20"/>
                <w:lang w:val="en-US" w:eastAsia="en-US"/>
              </w:rPr>
            </w:pPr>
            <w:r w:rsidRPr="002A7F53">
              <w:rPr>
                <w:color w:val="000000"/>
                <w:sz w:val="20"/>
                <w:szCs w:val="20"/>
                <w:lang w:val="en-US" w:eastAsia="en-US"/>
              </w:rPr>
              <w:t>98.1</w:t>
            </w:r>
          </w:p>
        </w:tc>
      </w:tr>
      <w:tr w:rsidR="002A7F53" w:rsidRPr="002A7F53" w:rsidTr="0077572D">
        <w:trPr>
          <w:trHeight w:val="531"/>
        </w:trPr>
        <w:tc>
          <w:tcPr>
            <w:tcW w:w="1869" w:type="dxa"/>
            <w:tcBorders>
              <w:top w:val="nil"/>
              <w:left w:val="single" w:sz="4" w:space="0" w:color="000000"/>
              <w:bottom w:val="single" w:sz="4" w:space="0" w:color="000000"/>
              <w:right w:val="single" w:sz="4" w:space="0" w:color="000000"/>
            </w:tcBorders>
            <w:shd w:val="clear" w:color="000000" w:fill="D9E1F2"/>
            <w:vAlign w:val="center"/>
            <w:hideMark/>
          </w:tcPr>
          <w:p w:rsidR="002A7F53" w:rsidRPr="002A7F53" w:rsidRDefault="002A7F53" w:rsidP="002A7F53">
            <w:pPr>
              <w:spacing w:after="0" w:line="240" w:lineRule="auto"/>
              <w:jc w:val="center"/>
              <w:rPr>
                <w:b/>
                <w:bCs/>
                <w:color w:val="000000"/>
                <w:sz w:val="20"/>
                <w:szCs w:val="20"/>
                <w:lang w:val="en-US" w:eastAsia="en-US"/>
              </w:rPr>
            </w:pPr>
            <w:r w:rsidRPr="002A7F53">
              <w:rPr>
                <w:b/>
                <w:bCs/>
                <w:color w:val="000000"/>
                <w:sz w:val="20"/>
                <w:szCs w:val="20"/>
                <w:lang w:val="en-US" w:eastAsia="en-US"/>
              </w:rPr>
              <w:t>80+</w:t>
            </w:r>
          </w:p>
        </w:tc>
        <w:tc>
          <w:tcPr>
            <w:tcW w:w="1869" w:type="dxa"/>
            <w:tcBorders>
              <w:top w:val="nil"/>
              <w:left w:val="nil"/>
              <w:bottom w:val="single" w:sz="4" w:space="0" w:color="000000"/>
              <w:right w:val="single" w:sz="4" w:space="0" w:color="000000"/>
            </w:tcBorders>
            <w:shd w:val="clear" w:color="000000" w:fill="D9E1F2"/>
            <w:noWrap/>
            <w:vAlign w:val="center"/>
            <w:hideMark/>
          </w:tcPr>
          <w:p w:rsidR="002A7F53" w:rsidRPr="002A7F53" w:rsidRDefault="002A7F53" w:rsidP="002A7F53">
            <w:pPr>
              <w:spacing w:after="0" w:line="240" w:lineRule="auto"/>
              <w:jc w:val="center"/>
              <w:rPr>
                <w:color w:val="000000"/>
                <w:sz w:val="20"/>
                <w:szCs w:val="20"/>
                <w:lang w:val="en-US" w:eastAsia="en-US"/>
              </w:rPr>
            </w:pPr>
            <w:r w:rsidRPr="002A7F53">
              <w:rPr>
                <w:color w:val="000000"/>
                <w:sz w:val="20"/>
                <w:szCs w:val="20"/>
                <w:lang w:val="en-US" w:eastAsia="en-US"/>
              </w:rPr>
              <w:t>25</w:t>
            </w:r>
          </w:p>
        </w:tc>
        <w:tc>
          <w:tcPr>
            <w:tcW w:w="1869" w:type="dxa"/>
            <w:tcBorders>
              <w:top w:val="nil"/>
              <w:left w:val="nil"/>
              <w:bottom w:val="single" w:sz="4" w:space="0" w:color="000000"/>
              <w:right w:val="single" w:sz="4" w:space="0" w:color="000000"/>
            </w:tcBorders>
            <w:shd w:val="clear" w:color="000000" w:fill="D9E1F2"/>
            <w:noWrap/>
            <w:vAlign w:val="center"/>
            <w:hideMark/>
          </w:tcPr>
          <w:p w:rsidR="002A7F53" w:rsidRPr="002A7F53" w:rsidRDefault="002A7F53" w:rsidP="002A7F53">
            <w:pPr>
              <w:spacing w:after="0" w:line="240" w:lineRule="auto"/>
              <w:jc w:val="center"/>
              <w:rPr>
                <w:color w:val="000000"/>
                <w:sz w:val="20"/>
                <w:szCs w:val="20"/>
                <w:lang w:val="en-US" w:eastAsia="en-US"/>
              </w:rPr>
            </w:pPr>
            <w:r w:rsidRPr="002A7F53">
              <w:rPr>
                <w:color w:val="000000"/>
                <w:sz w:val="20"/>
                <w:szCs w:val="20"/>
                <w:lang w:val="en-US" w:eastAsia="en-US"/>
              </w:rPr>
              <w:t>1.9</w:t>
            </w:r>
          </w:p>
        </w:tc>
        <w:tc>
          <w:tcPr>
            <w:tcW w:w="1869" w:type="dxa"/>
            <w:tcBorders>
              <w:top w:val="nil"/>
              <w:left w:val="nil"/>
              <w:bottom w:val="single" w:sz="4" w:space="0" w:color="000000"/>
              <w:right w:val="single" w:sz="4" w:space="0" w:color="000000"/>
            </w:tcBorders>
            <w:shd w:val="clear" w:color="000000" w:fill="D9E1F2"/>
            <w:noWrap/>
            <w:vAlign w:val="center"/>
            <w:hideMark/>
          </w:tcPr>
          <w:p w:rsidR="002A7F53" w:rsidRPr="002A7F53" w:rsidRDefault="002A7F53" w:rsidP="002A7F53">
            <w:pPr>
              <w:spacing w:after="0" w:line="240" w:lineRule="auto"/>
              <w:jc w:val="center"/>
              <w:rPr>
                <w:color w:val="000000"/>
                <w:sz w:val="20"/>
                <w:szCs w:val="20"/>
                <w:lang w:val="en-US" w:eastAsia="en-US"/>
              </w:rPr>
            </w:pPr>
            <w:r w:rsidRPr="002A7F53">
              <w:rPr>
                <w:color w:val="000000"/>
                <w:sz w:val="20"/>
                <w:szCs w:val="20"/>
                <w:lang w:val="en-US" w:eastAsia="en-US"/>
              </w:rPr>
              <w:t>1.9</w:t>
            </w:r>
          </w:p>
        </w:tc>
        <w:tc>
          <w:tcPr>
            <w:tcW w:w="1873" w:type="dxa"/>
            <w:tcBorders>
              <w:top w:val="nil"/>
              <w:left w:val="nil"/>
              <w:bottom w:val="single" w:sz="4" w:space="0" w:color="000000"/>
              <w:right w:val="single" w:sz="4" w:space="0" w:color="000000"/>
            </w:tcBorders>
            <w:shd w:val="clear" w:color="000000" w:fill="D9E1F2"/>
            <w:noWrap/>
            <w:vAlign w:val="center"/>
            <w:hideMark/>
          </w:tcPr>
          <w:p w:rsidR="002A7F53" w:rsidRPr="002A7F53" w:rsidRDefault="002A7F53" w:rsidP="002A7F53">
            <w:pPr>
              <w:spacing w:after="0" w:line="240" w:lineRule="auto"/>
              <w:jc w:val="center"/>
              <w:rPr>
                <w:color w:val="000000"/>
                <w:sz w:val="20"/>
                <w:szCs w:val="20"/>
                <w:lang w:val="en-US" w:eastAsia="en-US"/>
              </w:rPr>
            </w:pPr>
            <w:r w:rsidRPr="002A7F53">
              <w:rPr>
                <w:color w:val="000000"/>
                <w:sz w:val="20"/>
                <w:szCs w:val="20"/>
                <w:lang w:val="en-US" w:eastAsia="en-US"/>
              </w:rPr>
              <w:t>100.0</w:t>
            </w:r>
          </w:p>
        </w:tc>
      </w:tr>
      <w:tr w:rsidR="002A7F53" w:rsidRPr="002A7F53" w:rsidTr="0077572D">
        <w:trPr>
          <w:trHeight w:val="531"/>
        </w:trPr>
        <w:tc>
          <w:tcPr>
            <w:tcW w:w="1869" w:type="dxa"/>
            <w:tcBorders>
              <w:top w:val="nil"/>
              <w:left w:val="single" w:sz="4" w:space="0" w:color="000000"/>
              <w:bottom w:val="single" w:sz="4" w:space="0" w:color="000000"/>
              <w:right w:val="single" w:sz="4" w:space="0" w:color="000000"/>
            </w:tcBorders>
            <w:shd w:val="clear" w:color="auto" w:fill="auto"/>
            <w:vAlign w:val="center"/>
            <w:hideMark/>
          </w:tcPr>
          <w:p w:rsidR="002A7F53" w:rsidRPr="002A7F53" w:rsidRDefault="002A7F53" w:rsidP="002A7F53">
            <w:pPr>
              <w:spacing w:after="0" w:line="240" w:lineRule="auto"/>
              <w:jc w:val="center"/>
              <w:rPr>
                <w:b/>
                <w:bCs/>
                <w:color w:val="000000"/>
                <w:sz w:val="20"/>
                <w:szCs w:val="20"/>
                <w:lang w:val="en-US" w:eastAsia="en-US"/>
              </w:rPr>
            </w:pPr>
            <w:r w:rsidRPr="002A7F53">
              <w:rPr>
                <w:b/>
                <w:bCs/>
                <w:color w:val="000000"/>
                <w:sz w:val="20"/>
                <w:szCs w:val="20"/>
                <w:lang w:val="en-US" w:eastAsia="en-US"/>
              </w:rPr>
              <w:t>Total</w:t>
            </w:r>
          </w:p>
        </w:tc>
        <w:tc>
          <w:tcPr>
            <w:tcW w:w="1869" w:type="dxa"/>
            <w:tcBorders>
              <w:top w:val="nil"/>
              <w:left w:val="nil"/>
              <w:bottom w:val="single" w:sz="4" w:space="0" w:color="000000"/>
              <w:right w:val="single" w:sz="4" w:space="0" w:color="000000"/>
            </w:tcBorders>
            <w:shd w:val="clear" w:color="auto" w:fill="auto"/>
            <w:noWrap/>
            <w:vAlign w:val="center"/>
            <w:hideMark/>
          </w:tcPr>
          <w:p w:rsidR="002A7F53" w:rsidRPr="002A7F53" w:rsidRDefault="002A7F53" w:rsidP="002A7F53">
            <w:pPr>
              <w:spacing w:after="0" w:line="240" w:lineRule="auto"/>
              <w:jc w:val="center"/>
              <w:rPr>
                <w:color w:val="000000"/>
                <w:sz w:val="20"/>
                <w:szCs w:val="20"/>
                <w:lang w:val="en-US" w:eastAsia="en-US"/>
              </w:rPr>
            </w:pPr>
            <w:r w:rsidRPr="002A7F53">
              <w:rPr>
                <w:color w:val="000000"/>
                <w:sz w:val="20"/>
                <w:szCs w:val="20"/>
                <w:lang w:val="en-US" w:eastAsia="en-US"/>
              </w:rPr>
              <w:t>1300</w:t>
            </w:r>
          </w:p>
        </w:tc>
        <w:tc>
          <w:tcPr>
            <w:tcW w:w="1869" w:type="dxa"/>
            <w:tcBorders>
              <w:top w:val="nil"/>
              <w:left w:val="nil"/>
              <w:bottom w:val="single" w:sz="4" w:space="0" w:color="000000"/>
              <w:right w:val="single" w:sz="4" w:space="0" w:color="000000"/>
            </w:tcBorders>
            <w:shd w:val="clear" w:color="auto" w:fill="auto"/>
            <w:noWrap/>
            <w:vAlign w:val="center"/>
            <w:hideMark/>
          </w:tcPr>
          <w:p w:rsidR="002A7F53" w:rsidRPr="002A7F53" w:rsidRDefault="002A7F53" w:rsidP="002A7F53">
            <w:pPr>
              <w:spacing w:after="0" w:line="240" w:lineRule="auto"/>
              <w:jc w:val="center"/>
              <w:rPr>
                <w:color w:val="000000"/>
                <w:sz w:val="20"/>
                <w:szCs w:val="20"/>
                <w:lang w:val="en-US" w:eastAsia="en-US"/>
              </w:rPr>
            </w:pPr>
            <w:r w:rsidRPr="002A7F53">
              <w:rPr>
                <w:color w:val="000000"/>
                <w:sz w:val="20"/>
                <w:szCs w:val="20"/>
                <w:lang w:val="en-US" w:eastAsia="en-US"/>
              </w:rPr>
              <w:t>100.0</w:t>
            </w:r>
          </w:p>
        </w:tc>
        <w:tc>
          <w:tcPr>
            <w:tcW w:w="1869" w:type="dxa"/>
            <w:tcBorders>
              <w:top w:val="nil"/>
              <w:left w:val="nil"/>
              <w:bottom w:val="single" w:sz="4" w:space="0" w:color="000000"/>
              <w:right w:val="single" w:sz="4" w:space="0" w:color="000000"/>
            </w:tcBorders>
            <w:shd w:val="clear" w:color="auto" w:fill="auto"/>
            <w:noWrap/>
            <w:vAlign w:val="center"/>
            <w:hideMark/>
          </w:tcPr>
          <w:p w:rsidR="002A7F53" w:rsidRPr="002A7F53" w:rsidRDefault="002A7F53" w:rsidP="002A7F53">
            <w:pPr>
              <w:spacing w:after="0" w:line="240" w:lineRule="auto"/>
              <w:jc w:val="center"/>
              <w:rPr>
                <w:color w:val="000000"/>
                <w:sz w:val="20"/>
                <w:szCs w:val="20"/>
                <w:lang w:val="en-US" w:eastAsia="en-US"/>
              </w:rPr>
            </w:pPr>
            <w:r w:rsidRPr="002A7F53">
              <w:rPr>
                <w:color w:val="000000"/>
                <w:sz w:val="20"/>
                <w:szCs w:val="20"/>
                <w:lang w:val="en-US" w:eastAsia="en-US"/>
              </w:rPr>
              <w:t>100.0</w:t>
            </w:r>
          </w:p>
        </w:tc>
        <w:tc>
          <w:tcPr>
            <w:tcW w:w="1873" w:type="dxa"/>
            <w:tcBorders>
              <w:top w:val="nil"/>
              <w:left w:val="nil"/>
              <w:bottom w:val="single" w:sz="4" w:space="0" w:color="000000"/>
              <w:right w:val="single" w:sz="4" w:space="0" w:color="000000"/>
            </w:tcBorders>
            <w:shd w:val="clear" w:color="auto" w:fill="auto"/>
            <w:vAlign w:val="center"/>
            <w:hideMark/>
          </w:tcPr>
          <w:p w:rsidR="002A7F53" w:rsidRPr="002A7F53" w:rsidRDefault="002A7F53" w:rsidP="002A7F53">
            <w:pPr>
              <w:spacing w:after="0" w:line="240" w:lineRule="auto"/>
              <w:jc w:val="center"/>
              <w:rPr>
                <w:color w:val="000000"/>
                <w:sz w:val="20"/>
                <w:szCs w:val="20"/>
                <w:lang w:val="en-US" w:eastAsia="en-US"/>
              </w:rPr>
            </w:pPr>
            <w:r w:rsidRPr="002A7F53">
              <w:rPr>
                <w:color w:val="000000"/>
                <w:sz w:val="20"/>
                <w:szCs w:val="20"/>
                <w:lang w:val="en-US" w:eastAsia="en-US"/>
              </w:rPr>
              <w:t> </w:t>
            </w:r>
          </w:p>
        </w:tc>
      </w:tr>
    </w:tbl>
    <w:p w:rsidR="00276234" w:rsidRDefault="002941B3" w:rsidP="00504C70">
      <w:pPr>
        <w:rPr>
          <w:sz w:val="20"/>
        </w:rPr>
      </w:pPr>
      <w:r w:rsidRPr="002941B3">
        <w:rPr>
          <w:sz w:val="20"/>
        </w:rPr>
        <w:t>Source: Field Data</w:t>
      </w:r>
    </w:p>
    <w:p w:rsidR="0092158F" w:rsidRPr="00276234" w:rsidRDefault="003054A6" w:rsidP="00504C70">
      <w:pPr>
        <w:rPr>
          <w:sz w:val="20"/>
        </w:rPr>
      </w:pPr>
      <w:r>
        <w:t>Figure 4.1.1 represents the different bars having different percentages.</w:t>
      </w:r>
      <w:r w:rsidR="00A57576">
        <w:t xml:space="preserve"> Age category 50-59 having the highest percentage (23.3%) in figure and age category above 80 years presenting the lowest percentage (1.9%) in the bar diagram</w:t>
      </w:r>
    </w:p>
    <w:p w:rsidR="0092158F" w:rsidRDefault="0092158F" w:rsidP="004B76CE"/>
    <w:p w:rsidR="00C54BB3" w:rsidRDefault="00C54BB3" w:rsidP="00DE0838">
      <w:pPr>
        <w:rPr>
          <w:b/>
        </w:rPr>
      </w:pPr>
    </w:p>
    <w:p w:rsidR="0048024F" w:rsidRDefault="0048024F" w:rsidP="00FB78CD">
      <w:pPr>
        <w:jc w:val="center"/>
        <w:rPr>
          <w:b/>
        </w:rPr>
      </w:pPr>
    </w:p>
    <w:p w:rsidR="00046F1D" w:rsidRDefault="00046F1D" w:rsidP="00046F1D">
      <w:pPr>
        <w:autoSpaceDE w:val="0"/>
        <w:autoSpaceDN w:val="0"/>
        <w:adjustRightInd w:val="0"/>
        <w:spacing w:after="0" w:line="240" w:lineRule="auto"/>
        <w:jc w:val="center"/>
        <w:rPr>
          <w:rFonts w:eastAsia="Calibri"/>
          <w:color w:val="4BACC6" w:themeColor="accent5"/>
          <w:sz w:val="22"/>
          <w:szCs w:val="24"/>
          <w:lang w:val="en-US" w:eastAsia="en-US"/>
        </w:rPr>
      </w:pPr>
      <w:r>
        <w:rPr>
          <w:rFonts w:eastAsia="Calibri"/>
          <w:noProof/>
          <w:szCs w:val="24"/>
          <w:lang w:val="en-US" w:eastAsia="en-US"/>
        </w:rPr>
        <w:lastRenderedPageBreak/>
        <w:drawing>
          <wp:inline distT="0" distB="0" distL="0" distR="0">
            <wp:extent cx="5949315" cy="51422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9315" cy="5142230"/>
                    </a:xfrm>
                    <a:prstGeom prst="rect">
                      <a:avLst/>
                    </a:prstGeom>
                    <a:noFill/>
                    <a:ln>
                      <a:noFill/>
                    </a:ln>
                  </pic:spPr>
                </pic:pic>
              </a:graphicData>
            </a:graphic>
          </wp:inline>
        </w:drawing>
      </w:r>
      <w:r w:rsidRPr="00BB3500">
        <w:rPr>
          <w:rFonts w:eastAsia="Calibri"/>
          <w:b/>
          <w:sz w:val="22"/>
          <w:szCs w:val="24"/>
          <w:lang w:val="en-US" w:eastAsia="en-US"/>
        </w:rPr>
        <w:t>Figure: Age distribution of the Respondents</w:t>
      </w:r>
    </w:p>
    <w:p w:rsidR="00665903" w:rsidRPr="00504C70" w:rsidRDefault="00665903" w:rsidP="00046F1D">
      <w:pPr>
        <w:autoSpaceDE w:val="0"/>
        <w:autoSpaceDN w:val="0"/>
        <w:adjustRightInd w:val="0"/>
        <w:spacing w:after="0" w:line="240" w:lineRule="auto"/>
        <w:jc w:val="center"/>
        <w:rPr>
          <w:rFonts w:eastAsia="Calibri"/>
          <w:color w:val="4BACC6" w:themeColor="accent5"/>
          <w:szCs w:val="24"/>
          <w:lang w:val="en-US" w:eastAsia="en-US"/>
        </w:rPr>
      </w:pPr>
    </w:p>
    <w:p w:rsidR="00462E9B" w:rsidRPr="00504C70" w:rsidRDefault="00665903" w:rsidP="00504C70">
      <w:pPr>
        <w:autoSpaceDE w:val="0"/>
        <w:autoSpaceDN w:val="0"/>
        <w:adjustRightInd w:val="0"/>
        <w:spacing w:after="0"/>
        <w:rPr>
          <w:rFonts w:eastAsia="Calibri"/>
          <w:b/>
          <w:sz w:val="22"/>
          <w:szCs w:val="24"/>
          <w:lang w:val="en-US" w:eastAsia="en-US"/>
        </w:rPr>
      </w:pPr>
      <w:r w:rsidRPr="00504C70">
        <w:rPr>
          <w:rFonts w:eastAsia="Calibri"/>
          <w:b/>
          <w:szCs w:val="24"/>
          <w:lang w:val="en-US" w:eastAsia="en-US"/>
        </w:rPr>
        <w:t xml:space="preserve">4.1.2 </w:t>
      </w:r>
      <w:r w:rsidR="002E23C2" w:rsidRPr="00504C70">
        <w:rPr>
          <w:rFonts w:eastAsia="Calibri"/>
          <w:b/>
          <w:szCs w:val="24"/>
          <w:lang w:val="en-US" w:eastAsia="en-US"/>
        </w:rPr>
        <w:t>Sex distribution of Respondents</w:t>
      </w:r>
      <w:r w:rsidR="00462E9B" w:rsidRPr="00504C70">
        <w:rPr>
          <w:rFonts w:eastAsia="Calibri"/>
          <w:b/>
          <w:szCs w:val="24"/>
          <w:lang w:val="en-US" w:eastAsia="en-US"/>
        </w:rPr>
        <w:t>:</w:t>
      </w:r>
      <w:r w:rsidR="00462E9B" w:rsidRPr="00504C70">
        <w:rPr>
          <w:rFonts w:eastAsia="Calibri"/>
          <w:sz w:val="28"/>
          <w:szCs w:val="24"/>
          <w:lang w:val="en-US" w:eastAsia="en-US"/>
        </w:rPr>
        <w:t xml:space="preserve"> </w:t>
      </w:r>
      <w:r w:rsidR="00462E9B" w:rsidRPr="00A57576">
        <w:rPr>
          <w:rFonts w:eastAsia="Calibri"/>
          <w:szCs w:val="24"/>
          <w:lang w:val="en-US" w:eastAsia="en-US"/>
        </w:rPr>
        <w:t>55.3</w:t>
      </w:r>
      <w:r w:rsidR="00A57576" w:rsidRPr="00A57576">
        <w:rPr>
          <w:rFonts w:eastAsia="Calibri"/>
          <w:szCs w:val="24"/>
          <w:lang w:val="en-US" w:eastAsia="en-US"/>
        </w:rPr>
        <w:t xml:space="preserve">% male respondent responses </w:t>
      </w:r>
      <w:r w:rsidR="00A57576">
        <w:rPr>
          <w:rFonts w:eastAsia="Calibri"/>
          <w:szCs w:val="24"/>
          <w:lang w:val="en-US" w:eastAsia="en-US"/>
        </w:rPr>
        <w:t>against the 44.7% female respondents in the survey</w:t>
      </w:r>
    </w:p>
    <w:p w:rsidR="008431A0" w:rsidRPr="002941B3" w:rsidRDefault="002E23C2" w:rsidP="008431A0">
      <w:pPr>
        <w:autoSpaceDE w:val="0"/>
        <w:autoSpaceDN w:val="0"/>
        <w:adjustRightInd w:val="0"/>
        <w:spacing w:after="0" w:line="240" w:lineRule="auto"/>
        <w:rPr>
          <w:sz w:val="20"/>
        </w:rPr>
      </w:pPr>
      <w:r w:rsidRPr="00BB3500">
        <w:rPr>
          <w:rFonts w:eastAsia="Calibri"/>
          <w:b/>
          <w:sz w:val="22"/>
          <w:lang w:val="en-US" w:eastAsia="en-US"/>
        </w:rPr>
        <w:t>Table 4.1.2: Sex distribution of Respondents</w:t>
      </w:r>
    </w:p>
    <w:tbl>
      <w:tblPr>
        <w:tblW w:w="9375" w:type="dxa"/>
        <w:tblInd w:w="-5" w:type="dxa"/>
        <w:tblLook w:val="04A0" w:firstRow="1" w:lastRow="0" w:firstColumn="1" w:lastColumn="0" w:noHBand="0" w:noVBand="1"/>
      </w:tblPr>
      <w:tblGrid>
        <w:gridCol w:w="1875"/>
        <w:gridCol w:w="1875"/>
        <w:gridCol w:w="1875"/>
        <w:gridCol w:w="1875"/>
        <w:gridCol w:w="1875"/>
      </w:tblGrid>
      <w:tr w:rsidR="008431A0" w:rsidRPr="008431A0" w:rsidTr="008431A0">
        <w:trPr>
          <w:trHeight w:val="660"/>
        </w:trPr>
        <w:tc>
          <w:tcPr>
            <w:tcW w:w="1875" w:type="dxa"/>
            <w:tcBorders>
              <w:top w:val="single" w:sz="4" w:space="0" w:color="000000"/>
              <w:left w:val="single" w:sz="4" w:space="0" w:color="000000"/>
              <w:bottom w:val="single" w:sz="4" w:space="0" w:color="000000"/>
              <w:right w:val="single" w:sz="4" w:space="0" w:color="000000"/>
            </w:tcBorders>
            <w:shd w:val="clear" w:color="000000" w:fill="D9E1F2"/>
            <w:vAlign w:val="center"/>
            <w:hideMark/>
          </w:tcPr>
          <w:p w:rsidR="008431A0" w:rsidRPr="008431A0" w:rsidRDefault="008431A0" w:rsidP="008431A0">
            <w:pPr>
              <w:spacing w:after="0" w:line="240" w:lineRule="auto"/>
              <w:jc w:val="center"/>
              <w:rPr>
                <w:b/>
                <w:bCs/>
                <w:color w:val="000000"/>
                <w:sz w:val="20"/>
                <w:szCs w:val="20"/>
                <w:lang w:val="en-US" w:eastAsia="en-US"/>
              </w:rPr>
            </w:pPr>
            <w:r w:rsidRPr="008431A0">
              <w:rPr>
                <w:b/>
                <w:bCs/>
                <w:color w:val="000000"/>
                <w:sz w:val="20"/>
                <w:szCs w:val="20"/>
                <w:lang w:val="en-US" w:eastAsia="en-US"/>
              </w:rPr>
              <w:t>Categories</w:t>
            </w:r>
          </w:p>
        </w:tc>
        <w:tc>
          <w:tcPr>
            <w:tcW w:w="1875" w:type="dxa"/>
            <w:tcBorders>
              <w:top w:val="single" w:sz="4" w:space="0" w:color="000000"/>
              <w:left w:val="nil"/>
              <w:bottom w:val="single" w:sz="4" w:space="0" w:color="000000"/>
              <w:right w:val="single" w:sz="4" w:space="0" w:color="000000"/>
            </w:tcBorders>
            <w:shd w:val="clear" w:color="000000" w:fill="D9E1F2"/>
            <w:vAlign w:val="center"/>
            <w:hideMark/>
          </w:tcPr>
          <w:p w:rsidR="008431A0" w:rsidRPr="008431A0" w:rsidRDefault="008431A0" w:rsidP="008431A0">
            <w:pPr>
              <w:spacing w:after="0" w:line="240" w:lineRule="auto"/>
              <w:jc w:val="center"/>
              <w:rPr>
                <w:b/>
                <w:bCs/>
                <w:color w:val="000000"/>
                <w:sz w:val="20"/>
                <w:szCs w:val="20"/>
                <w:lang w:val="en-US" w:eastAsia="en-US"/>
              </w:rPr>
            </w:pPr>
            <w:r w:rsidRPr="008431A0">
              <w:rPr>
                <w:b/>
                <w:bCs/>
                <w:color w:val="000000"/>
                <w:sz w:val="20"/>
                <w:szCs w:val="20"/>
                <w:lang w:val="en-US" w:eastAsia="en-US"/>
              </w:rPr>
              <w:t>Frequency</w:t>
            </w:r>
          </w:p>
        </w:tc>
        <w:tc>
          <w:tcPr>
            <w:tcW w:w="1875" w:type="dxa"/>
            <w:tcBorders>
              <w:top w:val="single" w:sz="4" w:space="0" w:color="000000"/>
              <w:left w:val="nil"/>
              <w:bottom w:val="single" w:sz="4" w:space="0" w:color="000000"/>
              <w:right w:val="single" w:sz="4" w:space="0" w:color="000000"/>
            </w:tcBorders>
            <w:shd w:val="clear" w:color="000000" w:fill="D9E1F2"/>
            <w:vAlign w:val="center"/>
            <w:hideMark/>
          </w:tcPr>
          <w:p w:rsidR="008431A0" w:rsidRPr="008431A0" w:rsidRDefault="008431A0" w:rsidP="008431A0">
            <w:pPr>
              <w:spacing w:after="0" w:line="240" w:lineRule="auto"/>
              <w:jc w:val="center"/>
              <w:rPr>
                <w:b/>
                <w:bCs/>
                <w:color w:val="000000"/>
                <w:sz w:val="20"/>
                <w:szCs w:val="20"/>
                <w:lang w:val="en-US" w:eastAsia="en-US"/>
              </w:rPr>
            </w:pPr>
            <w:r w:rsidRPr="008431A0">
              <w:rPr>
                <w:b/>
                <w:bCs/>
                <w:color w:val="000000"/>
                <w:sz w:val="20"/>
                <w:szCs w:val="20"/>
                <w:lang w:val="en-US" w:eastAsia="en-US"/>
              </w:rPr>
              <w:t>Percent</w:t>
            </w:r>
          </w:p>
        </w:tc>
        <w:tc>
          <w:tcPr>
            <w:tcW w:w="1875" w:type="dxa"/>
            <w:tcBorders>
              <w:top w:val="single" w:sz="4" w:space="0" w:color="000000"/>
              <w:left w:val="nil"/>
              <w:bottom w:val="single" w:sz="4" w:space="0" w:color="000000"/>
              <w:right w:val="single" w:sz="4" w:space="0" w:color="000000"/>
            </w:tcBorders>
            <w:shd w:val="clear" w:color="000000" w:fill="D9E1F2"/>
            <w:vAlign w:val="center"/>
            <w:hideMark/>
          </w:tcPr>
          <w:p w:rsidR="008431A0" w:rsidRPr="008431A0" w:rsidRDefault="008431A0" w:rsidP="008431A0">
            <w:pPr>
              <w:spacing w:after="0" w:line="240" w:lineRule="auto"/>
              <w:jc w:val="center"/>
              <w:rPr>
                <w:b/>
                <w:bCs/>
                <w:color w:val="000000"/>
                <w:sz w:val="20"/>
                <w:szCs w:val="20"/>
                <w:lang w:val="en-US" w:eastAsia="en-US"/>
              </w:rPr>
            </w:pPr>
            <w:r w:rsidRPr="008431A0">
              <w:rPr>
                <w:b/>
                <w:bCs/>
                <w:color w:val="000000"/>
                <w:sz w:val="20"/>
                <w:szCs w:val="20"/>
                <w:lang w:val="en-US" w:eastAsia="en-US"/>
              </w:rPr>
              <w:t>Valid Percent</w:t>
            </w:r>
          </w:p>
        </w:tc>
        <w:tc>
          <w:tcPr>
            <w:tcW w:w="1875" w:type="dxa"/>
            <w:tcBorders>
              <w:top w:val="single" w:sz="4" w:space="0" w:color="000000"/>
              <w:left w:val="nil"/>
              <w:bottom w:val="single" w:sz="4" w:space="0" w:color="000000"/>
              <w:right w:val="single" w:sz="4" w:space="0" w:color="000000"/>
            </w:tcBorders>
            <w:shd w:val="clear" w:color="000000" w:fill="D9E1F2"/>
            <w:vAlign w:val="center"/>
            <w:hideMark/>
          </w:tcPr>
          <w:p w:rsidR="008431A0" w:rsidRPr="008431A0" w:rsidRDefault="008431A0" w:rsidP="008431A0">
            <w:pPr>
              <w:spacing w:after="0" w:line="240" w:lineRule="auto"/>
              <w:jc w:val="center"/>
              <w:rPr>
                <w:b/>
                <w:bCs/>
                <w:color w:val="000000"/>
                <w:sz w:val="20"/>
                <w:szCs w:val="20"/>
                <w:lang w:val="en-US" w:eastAsia="en-US"/>
              </w:rPr>
            </w:pPr>
            <w:r w:rsidRPr="008431A0">
              <w:rPr>
                <w:b/>
                <w:bCs/>
                <w:color w:val="000000"/>
                <w:sz w:val="20"/>
                <w:szCs w:val="20"/>
                <w:lang w:val="en-US" w:eastAsia="en-US"/>
              </w:rPr>
              <w:t>Cumulative Percent</w:t>
            </w:r>
          </w:p>
        </w:tc>
      </w:tr>
      <w:tr w:rsidR="008431A0" w:rsidRPr="008431A0" w:rsidTr="008431A0">
        <w:trPr>
          <w:trHeight w:val="660"/>
        </w:trPr>
        <w:tc>
          <w:tcPr>
            <w:tcW w:w="1875" w:type="dxa"/>
            <w:tcBorders>
              <w:top w:val="nil"/>
              <w:left w:val="single" w:sz="4" w:space="0" w:color="000000"/>
              <w:bottom w:val="single" w:sz="4" w:space="0" w:color="000000"/>
              <w:right w:val="single" w:sz="4" w:space="0" w:color="000000"/>
            </w:tcBorders>
            <w:shd w:val="clear" w:color="auto" w:fill="auto"/>
            <w:vAlign w:val="center"/>
            <w:hideMark/>
          </w:tcPr>
          <w:p w:rsidR="008431A0" w:rsidRPr="008431A0" w:rsidRDefault="008431A0" w:rsidP="008431A0">
            <w:pPr>
              <w:spacing w:after="0" w:line="240" w:lineRule="auto"/>
              <w:jc w:val="center"/>
              <w:rPr>
                <w:b/>
                <w:bCs/>
                <w:color w:val="000000"/>
                <w:sz w:val="20"/>
                <w:szCs w:val="20"/>
                <w:lang w:val="en-US" w:eastAsia="en-US"/>
              </w:rPr>
            </w:pPr>
            <w:r w:rsidRPr="008431A0">
              <w:rPr>
                <w:b/>
                <w:bCs/>
                <w:color w:val="000000"/>
                <w:sz w:val="20"/>
                <w:szCs w:val="20"/>
                <w:lang w:val="en-US" w:eastAsia="en-US"/>
              </w:rPr>
              <w:t>Male</w:t>
            </w:r>
          </w:p>
        </w:tc>
        <w:tc>
          <w:tcPr>
            <w:tcW w:w="1875" w:type="dxa"/>
            <w:tcBorders>
              <w:top w:val="nil"/>
              <w:left w:val="nil"/>
              <w:bottom w:val="single" w:sz="4" w:space="0" w:color="000000"/>
              <w:right w:val="single" w:sz="4" w:space="0" w:color="000000"/>
            </w:tcBorders>
            <w:shd w:val="clear" w:color="auto" w:fill="auto"/>
            <w:noWrap/>
            <w:vAlign w:val="center"/>
            <w:hideMark/>
          </w:tcPr>
          <w:p w:rsidR="008431A0" w:rsidRPr="008431A0" w:rsidRDefault="008431A0" w:rsidP="008431A0">
            <w:pPr>
              <w:spacing w:after="0" w:line="240" w:lineRule="auto"/>
              <w:jc w:val="center"/>
              <w:rPr>
                <w:color w:val="000000"/>
                <w:sz w:val="20"/>
                <w:szCs w:val="20"/>
                <w:lang w:val="en-US" w:eastAsia="en-US"/>
              </w:rPr>
            </w:pPr>
            <w:r w:rsidRPr="008431A0">
              <w:rPr>
                <w:color w:val="000000"/>
                <w:sz w:val="20"/>
                <w:szCs w:val="20"/>
                <w:lang w:val="en-US" w:eastAsia="en-US"/>
              </w:rPr>
              <w:t>719</w:t>
            </w:r>
          </w:p>
        </w:tc>
        <w:tc>
          <w:tcPr>
            <w:tcW w:w="1875" w:type="dxa"/>
            <w:tcBorders>
              <w:top w:val="nil"/>
              <w:left w:val="nil"/>
              <w:bottom w:val="single" w:sz="4" w:space="0" w:color="000000"/>
              <w:right w:val="single" w:sz="4" w:space="0" w:color="000000"/>
            </w:tcBorders>
            <w:shd w:val="clear" w:color="auto" w:fill="auto"/>
            <w:noWrap/>
            <w:vAlign w:val="center"/>
            <w:hideMark/>
          </w:tcPr>
          <w:p w:rsidR="008431A0" w:rsidRPr="008431A0" w:rsidRDefault="008431A0" w:rsidP="008431A0">
            <w:pPr>
              <w:spacing w:after="0" w:line="240" w:lineRule="auto"/>
              <w:jc w:val="center"/>
              <w:rPr>
                <w:color w:val="000000"/>
                <w:sz w:val="20"/>
                <w:szCs w:val="20"/>
                <w:lang w:val="en-US" w:eastAsia="en-US"/>
              </w:rPr>
            </w:pPr>
            <w:r w:rsidRPr="008431A0">
              <w:rPr>
                <w:color w:val="000000"/>
                <w:sz w:val="20"/>
                <w:szCs w:val="20"/>
                <w:lang w:val="en-US" w:eastAsia="en-US"/>
              </w:rPr>
              <w:t>55.3</w:t>
            </w:r>
          </w:p>
        </w:tc>
        <w:tc>
          <w:tcPr>
            <w:tcW w:w="1875" w:type="dxa"/>
            <w:tcBorders>
              <w:top w:val="nil"/>
              <w:left w:val="nil"/>
              <w:bottom w:val="single" w:sz="4" w:space="0" w:color="000000"/>
              <w:right w:val="single" w:sz="4" w:space="0" w:color="000000"/>
            </w:tcBorders>
            <w:shd w:val="clear" w:color="auto" w:fill="auto"/>
            <w:noWrap/>
            <w:vAlign w:val="center"/>
            <w:hideMark/>
          </w:tcPr>
          <w:p w:rsidR="008431A0" w:rsidRPr="008431A0" w:rsidRDefault="008431A0" w:rsidP="008431A0">
            <w:pPr>
              <w:spacing w:after="0" w:line="240" w:lineRule="auto"/>
              <w:jc w:val="center"/>
              <w:rPr>
                <w:color w:val="000000"/>
                <w:sz w:val="20"/>
                <w:szCs w:val="20"/>
                <w:lang w:val="en-US" w:eastAsia="en-US"/>
              </w:rPr>
            </w:pPr>
            <w:r w:rsidRPr="008431A0">
              <w:rPr>
                <w:color w:val="000000"/>
                <w:sz w:val="20"/>
                <w:szCs w:val="20"/>
                <w:lang w:val="en-US" w:eastAsia="en-US"/>
              </w:rPr>
              <w:t>55.3</w:t>
            </w:r>
          </w:p>
        </w:tc>
        <w:tc>
          <w:tcPr>
            <w:tcW w:w="1875" w:type="dxa"/>
            <w:tcBorders>
              <w:top w:val="nil"/>
              <w:left w:val="nil"/>
              <w:bottom w:val="single" w:sz="4" w:space="0" w:color="000000"/>
              <w:right w:val="single" w:sz="4" w:space="0" w:color="000000"/>
            </w:tcBorders>
            <w:shd w:val="clear" w:color="auto" w:fill="auto"/>
            <w:noWrap/>
            <w:vAlign w:val="center"/>
            <w:hideMark/>
          </w:tcPr>
          <w:p w:rsidR="008431A0" w:rsidRPr="008431A0" w:rsidRDefault="008431A0" w:rsidP="008431A0">
            <w:pPr>
              <w:spacing w:after="0" w:line="240" w:lineRule="auto"/>
              <w:jc w:val="center"/>
              <w:rPr>
                <w:color w:val="000000"/>
                <w:sz w:val="20"/>
                <w:szCs w:val="20"/>
                <w:lang w:val="en-US" w:eastAsia="en-US"/>
              </w:rPr>
            </w:pPr>
            <w:r w:rsidRPr="008431A0">
              <w:rPr>
                <w:color w:val="000000"/>
                <w:sz w:val="20"/>
                <w:szCs w:val="20"/>
                <w:lang w:val="en-US" w:eastAsia="en-US"/>
              </w:rPr>
              <w:t>55.3</w:t>
            </w:r>
          </w:p>
        </w:tc>
      </w:tr>
      <w:tr w:rsidR="008431A0" w:rsidRPr="008431A0" w:rsidTr="008431A0">
        <w:trPr>
          <w:trHeight w:val="660"/>
        </w:trPr>
        <w:tc>
          <w:tcPr>
            <w:tcW w:w="1875" w:type="dxa"/>
            <w:tcBorders>
              <w:top w:val="nil"/>
              <w:left w:val="single" w:sz="4" w:space="0" w:color="000000"/>
              <w:bottom w:val="single" w:sz="4" w:space="0" w:color="000000"/>
              <w:right w:val="single" w:sz="4" w:space="0" w:color="000000"/>
            </w:tcBorders>
            <w:shd w:val="clear" w:color="000000" w:fill="D9E1F2"/>
            <w:vAlign w:val="center"/>
            <w:hideMark/>
          </w:tcPr>
          <w:p w:rsidR="008431A0" w:rsidRPr="008431A0" w:rsidRDefault="008431A0" w:rsidP="008431A0">
            <w:pPr>
              <w:spacing w:after="0" w:line="240" w:lineRule="auto"/>
              <w:jc w:val="center"/>
              <w:rPr>
                <w:b/>
                <w:bCs/>
                <w:color w:val="000000"/>
                <w:sz w:val="20"/>
                <w:szCs w:val="20"/>
                <w:lang w:val="en-US" w:eastAsia="en-US"/>
              </w:rPr>
            </w:pPr>
            <w:r w:rsidRPr="008431A0">
              <w:rPr>
                <w:b/>
                <w:bCs/>
                <w:color w:val="000000"/>
                <w:sz w:val="20"/>
                <w:szCs w:val="20"/>
                <w:lang w:val="en-US" w:eastAsia="en-US"/>
              </w:rPr>
              <w:t>Female</w:t>
            </w:r>
          </w:p>
        </w:tc>
        <w:tc>
          <w:tcPr>
            <w:tcW w:w="1875" w:type="dxa"/>
            <w:tcBorders>
              <w:top w:val="nil"/>
              <w:left w:val="nil"/>
              <w:bottom w:val="single" w:sz="4" w:space="0" w:color="000000"/>
              <w:right w:val="single" w:sz="4" w:space="0" w:color="000000"/>
            </w:tcBorders>
            <w:shd w:val="clear" w:color="000000" w:fill="D9E1F2"/>
            <w:noWrap/>
            <w:vAlign w:val="center"/>
            <w:hideMark/>
          </w:tcPr>
          <w:p w:rsidR="008431A0" w:rsidRPr="008431A0" w:rsidRDefault="008431A0" w:rsidP="008431A0">
            <w:pPr>
              <w:spacing w:after="0" w:line="240" w:lineRule="auto"/>
              <w:jc w:val="center"/>
              <w:rPr>
                <w:color w:val="000000"/>
                <w:sz w:val="20"/>
                <w:szCs w:val="20"/>
                <w:lang w:val="en-US" w:eastAsia="en-US"/>
              </w:rPr>
            </w:pPr>
            <w:r w:rsidRPr="008431A0">
              <w:rPr>
                <w:color w:val="000000"/>
                <w:sz w:val="20"/>
                <w:szCs w:val="20"/>
                <w:lang w:val="en-US" w:eastAsia="en-US"/>
              </w:rPr>
              <w:t>581</w:t>
            </w:r>
          </w:p>
        </w:tc>
        <w:tc>
          <w:tcPr>
            <w:tcW w:w="1875" w:type="dxa"/>
            <w:tcBorders>
              <w:top w:val="nil"/>
              <w:left w:val="nil"/>
              <w:bottom w:val="single" w:sz="4" w:space="0" w:color="000000"/>
              <w:right w:val="single" w:sz="4" w:space="0" w:color="000000"/>
            </w:tcBorders>
            <w:shd w:val="clear" w:color="000000" w:fill="D9E1F2"/>
            <w:noWrap/>
            <w:vAlign w:val="center"/>
            <w:hideMark/>
          </w:tcPr>
          <w:p w:rsidR="008431A0" w:rsidRPr="008431A0" w:rsidRDefault="008431A0" w:rsidP="008431A0">
            <w:pPr>
              <w:spacing w:after="0" w:line="240" w:lineRule="auto"/>
              <w:jc w:val="center"/>
              <w:rPr>
                <w:color w:val="000000"/>
                <w:sz w:val="20"/>
                <w:szCs w:val="20"/>
                <w:lang w:val="en-US" w:eastAsia="en-US"/>
              </w:rPr>
            </w:pPr>
            <w:r w:rsidRPr="008431A0">
              <w:rPr>
                <w:color w:val="000000"/>
                <w:sz w:val="20"/>
                <w:szCs w:val="20"/>
                <w:lang w:val="en-US" w:eastAsia="en-US"/>
              </w:rPr>
              <w:t>44.7</w:t>
            </w:r>
          </w:p>
        </w:tc>
        <w:tc>
          <w:tcPr>
            <w:tcW w:w="1875" w:type="dxa"/>
            <w:tcBorders>
              <w:top w:val="nil"/>
              <w:left w:val="nil"/>
              <w:bottom w:val="single" w:sz="4" w:space="0" w:color="000000"/>
              <w:right w:val="single" w:sz="4" w:space="0" w:color="000000"/>
            </w:tcBorders>
            <w:shd w:val="clear" w:color="000000" w:fill="D9E1F2"/>
            <w:noWrap/>
            <w:vAlign w:val="center"/>
            <w:hideMark/>
          </w:tcPr>
          <w:p w:rsidR="008431A0" w:rsidRPr="008431A0" w:rsidRDefault="008431A0" w:rsidP="008431A0">
            <w:pPr>
              <w:spacing w:after="0" w:line="240" w:lineRule="auto"/>
              <w:jc w:val="center"/>
              <w:rPr>
                <w:color w:val="000000"/>
                <w:sz w:val="20"/>
                <w:szCs w:val="20"/>
                <w:lang w:val="en-US" w:eastAsia="en-US"/>
              </w:rPr>
            </w:pPr>
            <w:r w:rsidRPr="008431A0">
              <w:rPr>
                <w:color w:val="000000"/>
                <w:sz w:val="20"/>
                <w:szCs w:val="20"/>
                <w:lang w:val="en-US" w:eastAsia="en-US"/>
              </w:rPr>
              <w:t>44.7</w:t>
            </w:r>
          </w:p>
        </w:tc>
        <w:tc>
          <w:tcPr>
            <w:tcW w:w="1875" w:type="dxa"/>
            <w:tcBorders>
              <w:top w:val="nil"/>
              <w:left w:val="nil"/>
              <w:bottom w:val="single" w:sz="4" w:space="0" w:color="000000"/>
              <w:right w:val="single" w:sz="4" w:space="0" w:color="000000"/>
            </w:tcBorders>
            <w:shd w:val="clear" w:color="000000" w:fill="D9E1F2"/>
            <w:noWrap/>
            <w:vAlign w:val="center"/>
            <w:hideMark/>
          </w:tcPr>
          <w:p w:rsidR="008431A0" w:rsidRPr="008431A0" w:rsidRDefault="008431A0" w:rsidP="008431A0">
            <w:pPr>
              <w:spacing w:after="0" w:line="240" w:lineRule="auto"/>
              <w:jc w:val="center"/>
              <w:rPr>
                <w:color w:val="000000"/>
                <w:sz w:val="20"/>
                <w:szCs w:val="20"/>
                <w:lang w:val="en-US" w:eastAsia="en-US"/>
              </w:rPr>
            </w:pPr>
            <w:r w:rsidRPr="008431A0">
              <w:rPr>
                <w:color w:val="000000"/>
                <w:sz w:val="20"/>
                <w:szCs w:val="20"/>
                <w:lang w:val="en-US" w:eastAsia="en-US"/>
              </w:rPr>
              <w:t>100.0</w:t>
            </w:r>
          </w:p>
        </w:tc>
      </w:tr>
      <w:tr w:rsidR="008431A0" w:rsidRPr="008431A0" w:rsidTr="008431A0">
        <w:trPr>
          <w:trHeight w:val="660"/>
        </w:trPr>
        <w:tc>
          <w:tcPr>
            <w:tcW w:w="1875" w:type="dxa"/>
            <w:tcBorders>
              <w:top w:val="nil"/>
              <w:left w:val="single" w:sz="4" w:space="0" w:color="000000"/>
              <w:bottom w:val="single" w:sz="4" w:space="0" w:color="000000"/>
              <w:right w:val="single" w:sz="4" w:space="0" w:color="000000"/>
            </w:tcBorders>
            <w:shd w:val="clear" w:color="auto" w:fill="auto"/>
            <w:vAlign w:val="center"/>
            <w:hideMark/>
          </w:tcPr>
          <w:p w:rsidR="008431A0" w:rsidRPr="008431A0" w:rsidRDefault="008431A0" w:rsidP="008431A0">
            <w:pPr>
              <w:spacing w:after="0" w:line="240" w:lineRule="auto"/>
              <w:jc w:val="center"/>
              <w:rPr>
                <w:b/>
                <w:bCs/>
                <w:color w:val="000000"/>
                <w:sz w:val="20"/>
                <w:szCs w:val="20"/>
                <w:lang w:val="en-US" w:eastAsia="en-US"/>
              </w:rPr>
            </w:pPr>
            <w:r w:rsidRPr="008431A0">
              <w:rPr>
                <w:b/>
                <w:bCs/>
                <w:color w:val="000000"/>
                <w:sz w:val="20"/>
                <w:szCs w:val="20"/>
                <w:lang w:val="en-US" w:eastAsia="en-US"/>
              </w:rPr>
              <w:t>Total</w:t>
            </w:r>
          </w:p>
        </w:tc>
        <w:tc>
          <w:tcPr>
            <w:tcW w:w="1875" w:type="dxa"/>
            <w:tcBorders>
              <w:top w:val="nil"/>
              <w:left w:val="nil"/>
              <w:bottom w:val="single" w:sz="4" w:space="0" w:color="000000"/>
              <w:right w:val="single" w:sz="4" w:space="0" w:color="000000"/>
            </w:tcBorders>
            <w:shd w:val="clear" w:color="auto" w:fill="auto"/>
            <w:noWrap/>
            <w:vAlign w:val="center"/>
            <w:hideMark/>
          </w:tcPr>
          <w:p w:rsidR="008431A0" w:rsidRPr="008431A0" w:rsidRDefault="008431A0" w:rsidP="008431A0">
            <w:pPr>
              <w:spacing w:after="0" w:line="240" w:lineRule="auto"/>
              <w:jc w:val="center"/>
              <w:rPr>
                <w:color w:val="000000"/>
                <w:sz w:val="20"/>
                <w:szCs w:val="20"/>
                <w:lang w:val="en-US" w:eastAsia="en-US"/>
              </w:rPr>
            </w:pPr>
            <w:r w:rsidRPr="008431A0">
              <w:rPr>
                <w:color w:val="000000"/>
                <w:sz w:val="20"/>
                <w:szCs w:val="20"/>
                <w:lang w:val="en-US" w:eastAsia="en-US"/>
              </w:rPr>
              <w:t>1300</w:t>
            </w:r>
          </w:p>
        </w:tc>
        <w:tc>
          <w:tcPr>
            <w:tcW w:w="1875" w:type="dxa"/>
            <w:tcBorders>
              <w:top w:val="nil"/>
              <w:left w:val="nil"/>
              <w:bottom w:val="single" w:sz="4" w:space="0" w:color="000000"/>
              <w:right w:val="single" w:sz="4" w:space="0" w:color="000000"/>
            </w:tcBorders>
            <w:shd w:val="clear" w:color="auto" w:fill="auto"/>
            <w:noWrap/>
            <w:vAlign w:val="center"/>
            <w:hideMark/>
          </w:tcPr>
          <w:p w:rsidR="008431A0" w:rsidRPr="008431A0" w:rsidRDefault="008431A0" w:rsidP="008431A0">
            <w:pPr>
              <w:spacing w:after="0" w:line="240" w:lineRule="auto"/>
              <w:jc w:val="center"/>
              <w:rPr>
                <w:color w:val="000000"/>
                <w:sz w:val="20"/>
                <w:szCs w:val="20"/>
                <w:lang w:val="en-US" w:eastAsia="en-US"/>
              </w:rPr>
            </w:pPr>
            <w:r w:rsidRPr="008431A0">
              <w:rPr>
                <w:color w:val="000000"/>
                <w:sz w:val="20"/>
                <w:szCs w:val="20"/>
                <w:lang w:val="en-US" w:eastAsia="en-US"/>
              </w:rPr>
              <w:t>100.0</w:t>
            </w:r>
          </w:p>
        </w:tc>
        <w:tc>
          <w:tcPr>
            <w:tcW w:w="1875" w:type="dxa"/>
            <w:tcBorders>
              <w:top w:val="nil"/>
              <w:left w:val="nil"/>
              <w:bottom w:val="single" w:sz="4" w:space="0" w:color="000000"/>
              <w:right w:val="single" w:sz="4" w:space="0" w:color="000000"/>
            </w:tcBorders>
            <w:shd w:val="clear" w:color="auto" w:fill="auto"/>
            <w:noWrap/>
            <w:vAlign w:val="center"/>
            <w:hideMark/>
          </w:tcPr>
          <w:p w:rsidR="008431A0" w:rsidRPr="008431A0" w:rsidRDefault="008431A0" w:rsidP="008431A0">
            <w:pPr>
              <w:spacing w:after="0" w:line="240" w:lineRule="auto"/>
              <w:jc w:val="center"/>
              <w:rPr>
                <w:color w:val="000000"/>
                <w:sz w:val="20"/>
                <w:szCs w:val="20"/>
                <w:lang w:val="en-US" w:eastAsia="en-US"/>
              </w:rPr>
            </w:pPr>
            <w:r w:rsidRPr="008431A0">
              <w:rPr>
                <w:color w:val="000000"/>
                <w:sz w:val="20"/>
                <w:szCs w:val="20"/>
                <w:lang w:val="en-US" w:eastAsia="en-US"/>
              </w:rPr>
              <w:t>100.0</w:t>
            </w:r>
          </w:p>
        </w:tc>
        <w:tc>
          <w:tcPr>
            <w:tcW w:w="1875" w:type="dxa"/>
            <w:tcBorders>
              <w:top w:val="nil"/>
              <w:left w:val="nil"/>
              <w:bottom w:val="single" w:sz="4" w:space="0" w:color="000000"/>
              <w:right w:val="single" w:sz="4" w:space="0" w:color="000000"/>
            </w:tcBorders>
            <w:shd w:val="clear" w:color="auto" w:fill="auto"/>
            <w:vAlign w:val="center"/>
            <w:hideMark/>
          </w:tcPr>
          <w:p w:rsidR="008431A0" w:rsidRPr="008431A0" w:rsidRDefault="008431A0" w:rsidP="008431A0">
            <w:pPr>
              <w:spacing w:after="0" w:line="240" w:lineRule="auto"/>
              <w:jc w:val="center"/>
              <w:rPr>
                <w:color w:val="000000"/>
                <w:sz w:val="20"/>
                <w:szCs w:val="20"/>
                <w:lang w:val="en-US" w:eastAsia="en-US"/>
              </w:rPr>
            </w:pPr>
            <w:r w:rsidRPr="008431A0">
              <w:rPr>
                <w:color w:val="000000"/>
                <w:sz w:val="20"/>
                <w:szCs w:val="20"/>
                <w:lang w:val="en-US" w:eastAsia="en-US"/>
              </w:rPr>
              <w:t> </w:t>
            </w:r>
          </w:p>
        </w:tc>
      </w:tr>
    </w:tbl>
    <w:p w:rsidR="00665903" w:rsidRPr="00DE61F8" w:rsidRDefault="00B63C51" w:rsidP="00DE61F8">
      <w:pPr>
        <w:spacing w:line="276" w:lineRule="auto"/>
        <w:rPr>
          <w:sz w:val="20"/>
        </w:rPr>
      </w:pPr>
      <w:r w:rsidRPr="002941B3">
        <w:rPr>
          <w:sz w:val="20"/>
        </w:rPr>
        <w:t>Sourc</w:t>
      </w:r>
      <w:r w:rsidR="00DE61F8">
        <w:rPr>
          <w:sz w:val="20"/>
        </w:rPr>
        <w:t>e: Field Data</w:t>
      </w:r>
    </w:p>
    <w:p w:rsidR="00665903" w:rsidRPr="00046F1D" w:rsidRDefault="00665903" w:rsidP="00046F1D">
      <w:pPr>
        <w:autoSpaceDE w:val="0"/>
        <w:autoSpaceDN w:val="0"/>
        <w:adjustRightInd w:val="0"/>
        <w:spacing w:after="0" w:line="240" w:lineRule="auto"/>
        <w:jc w:val="center"/>
        <w:rPr>
          <w:rFonts w:eastAsia="Calibri"/>
          <w:szCs w:val="24"/>
          <w:lang w:val="en-US" w:eastAsia="en-US"/>
        </w:rPr>
      </w:pPr>
    </w:p>
    <w:p w:rsidR="00DE61F8" w:rsidRPr="006B75B8" w:rsidRDefault="00462E9B" w:rsidP="006B75B8">
      <w:r>
        <w:rPr>
          <w:b/>
        </w:rPr>
        <w:lastRenderedPageBreak/>
        <w:t>4.1.3 Educational Status:</w:t>
      </w:r>
      <w:r w:rsidRPr="00462E9B">
        <w:t xml:space="preserve"> Total </w:t>
      </w:r>
      <w:r>
        <w:t>eight categories in education status where illiterate considered the lowest status as usual. Total 23.3%</w:t>
      </w:r>
      <w:r w:rsidR="009A6085">
        <w:t xml:space="preserve"> resident in the survey area is</w:t>
      </w:r>
      <w:r>
        <w:t xml:space="preserve"> illiterate. Maximum 33.1% of residents are observed primary education category.</w:t>
      </w:r>
      <w:r w:rsidR="002777A9">
        <w:t xml:space="preserve"> Higher study category as </w:t>
      </w:r>
      <w:r w:rsidR="002777A9" w:rsidRPr="002777A9">
        <w:t xml:space="preserve">Degree/Honours/ </w:t>
      </w:r>
      <w:proofErr w:type="spellStart"/>
      <w:r w:rsidR="002777A9" w:rsidRPr="002777A9">
        <w:t>Fazil</w:t>
      </w:r>
      <w:proofErr w:type="spellEnd"/>
      <w:r w:rsidR="002777A9">
        <w:t xml:space="preserve"> belongs 4.7% and Masters or Higher (PhD. Doctors, lawyer, Engineer et cetera) </w:t>
      </w:r>
      <w:r w:rsidR="009A6085">
        <w:t>only 1.3% in this study</w:t>
      </w:r>
      <w:r w:rsidR="00B16451">
        <w:t>.</w:t>
      </w:r>
    </w:p>
    <w:p w:rsidR="00202706" w:rsidRPr="00202706" w:rsidRDefault="00F54193" w:rsidP="004B76CE">
      <w:pPr>
        <w:rPr>
          <w:rFonts w:ascii="Calibri" w:eastAsia="Calibri" w:hAnsi="Calibri"/>
          <w:b/>
          <w:sz w:val="20"/>
          <w:szCs w:val="20"/>
          <w:lang w:val="en-US" w:eastAsia="en-US"/>
        </w:rPr>
      </w:pPr>
      <w:r w:rsidRPr="00BB3500">
        <w:rPr>
          <w:b/>
        </w:rPr>
        <w:t>Table 4.1.3: Education Status of the respondents</w:t>
      </w:r>
      <w:r w:rsidR="007A3A6C">
        <w:rPr>
          <w:b/>
        </w:rPr>
        <w:fldChar w:fldCharType="begin"/>
      </w:r>
      <w:r w:rsidR="007A3A6C" w:rsidRPr="00BB3500">
        <w:rPr>
          <w:b/>
        </w:rPr>
        <w:instrText xml:space="preserve"> LINK </w:instrText>
      </w:r>
      <w:r w:rsidR="00FA567E">
        <w:rPr>
          <w:b/>
        </w:rPr>
        <w:instrText xml:space="preserve">Excel.Sheet.12 "E:\\Helal Vai\\SPSS\\Final Report Data\\Age to Occupation\\Education\\Table@Education.xlsx" Sheet1!R1C1:R11C5 </w:instrText>
      </w:r>
      <w:r w:rsidR="007A3A6C" w:rsidRPr="00BB3500">
        <w:rPr>
          <w:b/>
        </w:rPr>
        <w:instrText xml:space="preserve">\a \f 4 \h  \* MERGEFORMAT </w:instrText>
      </w:r>
      <w:r w:rsidR="007A3A6C">
        <w:rPr>
          <w:b/>
        </w:rPr>
        <w:fldChar w:fldCharType="separate"/>
      </w:r>
    </w:p>
    <w:tbl>
      <w:tblPr>
        <w:tblW w:w="9387" w:type="dxa"/>
        <w:tblInd w:w="10" w:type="dxa"/>
        <w:tblLook w:val="04A0" w:firstRow="1" w:lastRow="0" w:firstColumn="1" w:lastColumn="0" w:noHBand="0" w:noVBand="1"/>
      </w:tblPr>
      <w:tblGrid>
        <w:gridCol w:w="2004"/>
        <w:gridCol w:w="1845"/>
        <w:gridCol w:w="1845"/>
        <w:gridCol w:w="1845"/>
        <w:gridCol w:w="1848"/>
      </w:tblGrid>
      <w:tr w:rsidR="00202706" w:rsidRPr="00202706" w:rsidTr="00202706">
        <w:trPr>
          <w:divId w:val="1263101610"/>
          <w:trHeight w:val="420"/>
        </w:trPr>
        <w:tc>
          <w:tcPr>
            <w:tcW w:w="9387" w:type="dxa"/>
            <w:gridSpan w:val="5"/>
            <w:tcBorders>
              <w:top w:val="nil"/>
              <w:left w:val="nil"/>
              <w:bottom w:val="nil"/>
              <w:right w:val="nil"/>
            </w:tcBorders>
            <w:shd w:val="clear" w:color="auto" w:fill="auto"/>
            <w:noWrap/>
            <w:vAlign w:val="center"/>
            <w:hideMark/>
          </w:tcPr>
          <w:p w:rsidR="00202706" w:rsidRPr="00202706" w:rsidRDefault="00202706" w:rsidP="00202706">
            <w:pPr>
              <w:spacing w:after="0" w:line="240" w:lineRule="auto"/>
              <w:jc w:val="center"/>
              <w:rPr>
                <w:rFonts w:ascii="Calibri" w:hAnsi="Calibri" w:cs="Calibri"/>
                <w:b/>
                <w:bCs/>
                <w:color w:val="000000"/>
                <w:sz w:val="22"/>
                <w:lang w:val="en-US" w:eastAsia="en-US"/>
              </w:rPr>
            </w:pPr>
            <w:r w:rsidRPr="00202706">
              <w:rPr>
                <w:rFonts w:ascii="Calibri" w:hAnsi="Calibri" w:cs="Calibri"/>
                <w:b/>
                <w:bCs/>
                <w:color w:val="000000"/>
                <w:sz w:val="22"/>
                <w:lang w:val="en-US" w:eastAsia="en-US"/>
              </w:rPr>
              <w:t>Educational Level</w:t>
            </w:r>
          </w:p>
        </w:tc>
      </w:tr>
      <w:tr w:rsidR="00202706" w:rsidRPr="00202706" w:rsidTr="00202706">
        <w:trPr>
          <w:divId w:val="1263101610"/>
          <w:trHeight w:val="498"/>
        </w:trPr>
        <w:tc>
          <w:tcPr>
            <w:tcW w:w="20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Categories</w:t>
            </w:r>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Frequency</w:t>
            </w:r>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Percent</w:t>
            </w:r>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Valid Percent</w:t>
            </w:r>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Cumulative Percent</w:t>
            </w:r>
          </w:p>
        </w:tc>
      </w:tr>
      <w:tr w:rsidR="00202706" w:rsidRPr="00202706" w:rsidTr="00202706">
        <w:trPr>
          <w:divId w:val="1263101610"/>
          <w:trHeight w:val="498"/>
        </w:trPr>
        <w:tc>
          <w:tcPr>
            <w:tcW w:w="2004"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Illiterate</w:t>
            </w:r>
          </w:p>
        </w:tc>
        <w:tc>
          <w:tcPr>
            <w:tcW w:w="184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303</w:t>
            </w:r>
          </w:p>
        </w:tc>
        <w:tc>
          <w:tcPr>
            <w:tcW w:w="184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23.3</w:t>
            </w:r>
          </w:p>
        </w:tc>
        <w:tc>
          <w:tcPr>
            <w:tcW w:w="184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23.3</w:t>
            </w:r>
          </w:p>
        </w:tc>
        <w:tc>
          <w:tcPr>
            <w:tcW w:w="184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23.3</w:t>
            </w:r>
          </w:p>
        </w:tc>
      </w:tr>
      <w:tr w:rsidR="00202706" w:rsidRPr="00202706" w:rsidTr="00202706">
        <w:trPr>
          <w:divId w:val="1263101610"/>
          <w:trHeight w:val="498"/>
        </w:trPr>
        <w:tc>
          <w:tcPr>
            <w:tcW w:w="20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Primary</w:t>
            </w:r>
          </w:p>
        </w:tc>
        <w:tc>
          <w:tcPr>
            <w:tcW w:w="1845"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430</w:t>
            </w:r>
          </w:p>
        </w:tc>
        <w:tc>
          <w:tcPr>
            <w:tcW w:w="1845"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33.1</w:t>
            </w:r>
          </w:p>
        </w:tc>
        <w:tc>
          <w:tcPr>
            <w:tcW w:w="1845"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33.1</w:t>
            </w:r>
          </w:p>
        </w:tc>
        <w:tc>
          <w:tcPr>
            <w:tcW w:w="184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56.4</w:t>
            </w:r>
          </w:p>
        </w:tc>
      </w:tr>
      <w:tr w:rsidR="00202706" w:rsidRPr="00202706" w:rsidTr="00202706">
        <w:trPr>
          <w:divId w:val="1263101610"/>
          <w:trHeight w:val="498"/>
        </w:trPr>
        <w:tc>
          <w:tcPr>
            <w:tcW w:w="2004"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Junior Secondary</w:t>
            </w:r>
          </w:p>
        </w:tc>
        <w:tc>
          <w:tcPr>
            <w:tcW w:w="184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133</w:t>
            </w:r>
          </w:p>
        </w:tc>
        <w:tc>
          <w:tcPr>
            <w:tcW w:w="184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10.2</w:t>
            </w:r>
          </w:p>
        </w:tc>
        <w:tc>
          <w:tcPr>
            <w:tcW w:w="184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10.2</w:t>
            </w:r>
          </w:p>
        </w:tc>
        <w:tc>
          <w:tcPr>
            <w:tcW w:w="184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66.6</w:t>
            </w:r>
          </w:p>
        </w:tc>
      </w:tr>
      <w:tr w:rsidR="00202706" w:rsidRPr="00202706" w:rsidTr="00202706">
        <w:trPr>
          <w:divId w:val="1263101610"/>
          <w:trHeight w:val="498"/>
        </w:trPr>
        <w:tc>
          <w:tcPr>
            <w:tcW w:w="20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SSC/</w:t>
            </w:r>
            <w:proofErr w:type="spellStart"/>
            <w:r w:rsidRPr="00202706">
              <w:rPr>
                <w:b/>
                <w:bCs/>
                <w:color w:val="000000"/>
                <w:sz w:val="20"/>
                <w:szCs w:val="20"/>
                <w:lang w:val="en-US" w:eastAsia="en-US"/>
              </w:rPr>
              <w:t>Dhakil</w:t>
            </w:r>
            <w:proofErr w:type="spellEnd"/>
          </w:p>
        </w:tc>
        <w:tc>
          <w:tcPr>
            <w:tcW w:w="1845"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268</w:t>
            </w:r>
          </w:p>
        </w:tc>
        <w:tc>
          <w:tcPr>
            <w:tcW w:w="1845"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20.6</w:t>
            </w:r>
          </w:p>
        </w:tc>
        <w:tc>
          <w:tcPr>
            <w:tcW w:w="1845"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20.6</w:t>
            </w:r>
          </w:p>
        </w:tc>
        <w:tc>
          <w:tcPr>
            <w:tcW w:w="184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87.2</w:t>
            </w:r>
          </w:p>
        </w:tc>
      </w:tr>
      <w:tr w:rsidR="00202706" w:rsidRPr="00202706" w:rsidTr="00202706">
        <w:trPr>
          <w:divId w:val="1263101610"/>
          <w:trHeight w:val="498"/>
        </w:trPr>
        <w:tc>
          <w:tcPr>
            <w:tcW w:w="2004"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HSC/</w:t>
            </w:r>
            <w:proofErr w:type="spellStart"/>
            <w:r w:rsidRPr="00202706">
              <w:rPr>
                <w:b/>
                <w:bCs/>
                <w:color w:val="000000"/>
                <w:sz w:val="20"/>
                <w:szCs w:val="20"/>
                <w:lang w:val="en-US" w:eastAsia="en-US"/>
              </w:rPr>
              <w:t>Alim</w:t>
            </w:r>
            <w:proofErr w:type="spellEnd"/>
          </w:p>
        </w:tc>
        <w:tc>
          <w:tcPr>
            <w:tcW w:w="184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79</w:t>
            </w:r>
          </w:p>
        </w:tc>
        <w:tc>
          <w:tcPr>
            <w:tcW w:w="184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6.1</w:t>
            </w:r>
          </w:p>
        </w:tc>
        <w:tc>
          <w:tcPr>
            <w:tcW w:w="184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6.1</w:t>
            </w:r>
          </w:p>
        </w:tc>
        <w:tc>
          <w:tcPr>
            <w:tcW w:w="184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93.3</w:t>
            </w:r>
          </w:p>
        </w:tc>
      </w:tr>
      <w:tr w:rsidR="00202706" w:rsidRPr="00202706" w:rsidTr="00202706">
        <w:trPr>
          <w:divId w:val="1263101610"/>
          <w:trHeight w:val="498"/>
        </w:trPr>
        <w:tc>
          <w:tcPr>
            <w:tcW w:w="20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Degree/</w:t>
            </w:r>
            <w:proofErr w:type="spellStart"/>
            <w:r w:rsidRPr="00202706">
              <w:rPr>
                <w:b/>
                <w:bCs/>
                <w:color w:val="000000"/>
                <w:sz w:val="20"/>
                <w:szCs w:val="20"/>
                <w:lang w:val="en-US" w:eastAsia="en-US"/>
              </w:rPr>
              <w:t>Honours</w:t>
            </w:r>
            <w:proofErr w:type="spellEnd"/>
            <w:r w:rsidRPr="00202706">
              <w:rPr>
                <w:b/>
                <w:bCs/>
                <w:color w:val="000000"/>
                <w:sz w:val="20"/>
                <w:szCs w:val="20"/>
                <w:lang w:val="en-US" w:eastAsia="en-US"/>
              </w:rPr>
              <w:t xml:space="preserve">/ </w:t>
            </w:r>
            <w:proofErr w:type="spellStart"/>
            <w:r w:rsidRPr="00202706">
              <w:rPr>
                <w:b/>
                <w:bCs/>
                <w:color w:val="000000"/>
                <w:sz w:val="20"/>
                <w:szCs w:val="20"/>
                <w:lang w:val="en-US" w:eastAsia="en-US"/>
              </w:rPr>
              <w:t>Fazil</w:t>
            </w:r>
            <w:proofErr w:type="spellEnd"/>
          </w:p>
        </w:tc>
        <w:tc>
          <w:tcPr>
            <w:tcW w:w="1845"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61</w:t>
            </w:r>
          </w:p>
        </w:tc>
        <w:tc>
          <w:tcPr>
            <w:tcW w:w="1845"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4.7</w:t>
            </w:r>
          </w:p>
        </w:tc>
        <w:tc>
          <w:tcPr>
            <w:tcW w:w="1845"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4.7</w:t>
            </w:r>
          </w:p>
        </w:tc>
        <w:tc>
          <w:tcPr>
            <w:tcW w:w="184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98.0</w:t>
            </w:r>
          </w:p>
        </w:tc>
      </w:tr>
      <w:tr w:rsidR="00202706" w:rsidRPr="00202706" w:rsidTr="00202706">
        <w:trPr>
          <w:divId w:val="1263101610"/>
          <w:trHeight w:val="498"/>
        </w:trPr>
        <w:tc>
          <w:tcPr>
            <w:tcW w:w="2004"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Masters or Higher</w:t>
            </w:r>
          </w:p>
        </w:tc>
        <w:tc>
          <w:tcPr>
            <w:tcW w:w="184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17</w:t>
            </w:r>
          </w:p>
        </w:tc>
        <w:tc>
          <w:tcPr>
            <w:tcW w:w="184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1.3</w:t>
            </w:r>
          </w:p>
        </w:tc>
        <w:tc>
          <w:tcPr>
            <w:tcW w:w="184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1.3</w:t>
            </w:r>
          </w:p>
        </w:tc>
        <w:tc>
          <w:tcPr>
            <w:tcW w:w="184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99.3</w:t>
            </w:r>
          </w:p>
        </w:tc>
      </w:tr>
      <w:tr w:rsidR="00202706" w:rsidRPr="00202706" w:rsidTr="00202706">
        <w:trPr>
          <w:divId w:val="1263101610"/>
          <w:trHeight w:val="498"/>
        </w:trPr>
        <w:tc>
          <w:tcPr>
            <w:tcW w:w="20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Technical</w:t>
            </w:r>
          </w:p>
        </w:tc>
        <w:tc>
          <w:tcPr>
            <w:tcW w:w="1845"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w:t>
            </w:r>
          </w:p>
        </w:tc>
        <w:tc>
          <w:tcPr>
            <w:tcW w:w="1845"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w:t>
            </w:r>
          </w:p>
        </w:tc>
        <w:tc>
          <w:tcPr>
            <w:tcW w:w="1845"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w:t>
            </w:r>
          </w:p>
        </w:tc>
        <w:tc>
          <w:tcPr>
            <w:tcW w:w="184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r>
      <w:tr w:rsidR="00202706" w:rsidRPr="00202706" w:rsidTr="00202706">
        <w:trPr>
          <w:divId w:val="1263101610"/>
          <w:trHeight w:val="498"/>
        </w:trPr>
        <w:tc>
          <w:tcPr>
            <w:tcW w:w="2004"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Total</w:t>
            </w:r>
          </w:p>
        </w:tc>
        <w:tc>
          <w:tcPr>
            <w:tcW w:w="184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1300</w:t>
            </w:r>
          </w:p>
        </w:tc>
        <w:tc>
          <w:tcPr>
            <w:tcW w:w="184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84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845"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 </w:t>
            </w:r>
          </w:p>
        </w:tc>
      </w:tr>
    </w:tbl>
    <w:p w:rsidR="007A3A6C" w:rsidRPr="00415C81" w:rsidRDefault="007A3A6C" w:rsidP="004B76CE">
      <w:pPr>
        <w:rPr>
          <w:sz w:val="20"/>
        </w:rPr>
      </w:pPr>
      <w:r>
        <w:fldChar w:fldCharType="end"/>
      </w:r>
      <w:r w:rsidR="00415C81" w:rsidRPr="00415C81">
        <w:rPr>
          <w:sz w:val="20"/>
        </w:rPr>
        <w:t xml:space="preserve"> </w:t>
      </w:r>
      <w:r w:rsidR="00415C81" w:rsidRPr="002941B3">
        <w:rPr>
          <w:sz w:val="20"/>
        </w:rPr>
        <w:t>Source: Field Data</w:t>
      </w:r>
    </w:p>
    <w:p w:rsidR="00B16451" w:rsidRPr="0094581D" w:rsidRDefault="00F54193" w:rsidP="006B75B8">
      <w:pPr>
        <w:spacing w:line="480" w:lineRule="auto"/>
      </w:pPr>
      <w:r w:rsidRPr="00F54193">
        <w:rPr>
          <w:b/>
        </w:rPr>
        <w:t>4.1.4 Occupational Status</w:t>
      </w:r>
      <w:r w:rsidR="00B16451">
        <w:rPr>
          <w:b/>
        </w:rPr>
        <w:t>:</w:t>
      </w:r>
      <w:r w:rsidR="003F3FC9">
        <w:rPr>
          <w:b/>
        </w:rPr>
        <w:t xml:space="preserve"> </w:t>
      </w:r>
      <w:r w:rsidR="003F3FC9">
        <w:t>Majority of t</w:t>
      </w:r>
      <w:r w:rsidR="001A5E8B">
        <w:t>he female in survey area work at</w:t>
      </w:r>
      <w:r w:rsidR="003F3FC9">
        <w:t xml:space="preserve"> the</w:t>
      </w:r>
      <w:r w:rsidR="001A5E8B">
        <w:t>ir</w:t>
      </w:r>
      <w:r w:rsidR="003F3FC9">
        <w:t xml:space="preserve"> home, so the study shows the highest percentage to occupational status Housewife</w:t>
      </w:r>
      <w:r w:rsidR="001A5E8B">
        <w:t>,</w:t>
      </w:r>
      <w:r w:rsidR="003F3FC9">
        <w:t xml:space="preserve"> belonging 39.5%. Second highest percentage 16.55% belongs to</w:t>
      </w:r>
      <w:r w:rsidR="001A5E8B">
        <w:t xml:space="preserve"> the category Self-Independent. Self</w:t>
      </w:r>
      <w:r w:rsidR="003F3FC9">
        <w:t xml:space="preserve">-Independent </w:t>
      </w:r>
      <w:r w:rsidR="001A5E8B">
        <w:t xml:space="preserve">refers who are not disclose their occupational </w:t>
      </w:r>
      <w:r w:rsidR="00CF5B70">
        <w:t>status.12.2% of the resident work in the agricultural sector in the survey area. Lowest percentage belongs to the Transport worker only 1.4% in the survey.</w:t>
      </w:r>
    </w:p>
    <w:p w:rsidR="0094581D" w:rsidRDefault="0094581D" w:rsidP="004B76CE">
      <w:pPr>
        <w:rPr>
          <w:b/>
        </w:rPr>
      </w:pPr>
    </w:p>
    <w:p w:rsidR="0094581D" w:rsidRDefault="0094581D" w:rsidP="004B76CE">
      <w:pPr>
        <w:rPr>
          <w:b/>
        </w:rPr>
      </w:pPr>
    </w:p>
    <w:p w:rsidR="00FE086B" w:rsidRDefault="00FE086B" w:rsidP="00435A1A">
      <w:pPr>
        <w:rPr>
          <w:b/>
        </w:rPr>
      </w:pPr>
    </w:p>
    <w:p w:rsidR="00202706" w:rsidRPr="00202706" w:rsidRDefault="00F54193" w:rsidP="004B76CE">
      <w:pPr>
        <w:rPr>
          <w:b/>
        </w:rPr>
      </w:pPr>
      <w:r w:rsidRPr="00EB6E64">
        <w:rPr>
          <w:b/>
        </w:rPr>
        <w:lastRenderedPageBreak/>
        <w:t>Table 4.1.4: Occupat</w:t>
      </w:r>
      <w:r w:rsidR="00EB6E64">
        <w:rPr>
          <w:b/>
        </w:rPr>
        <w:t>ional Status of the Respondents</w:t>
      </w:r>
      <w:r>
        <w:fldChar w:fldCharType="begin"/>
      </w:r>
      <w:r>
        <w:instrText xml:space="preserve"> LINK </w:instrText>
      </w:r>
      <w:r w:rsidR="00FA567E">
        <w:instrText xml:space="preserve">Excel.Sheet.12 "E:\\Helal Vai\\SPSS\\Final Report Data\\Age to Occupation\\Occupation\\Table@Occupation.xlsx" Sheet1!R1C1:R15C5 </w:instrText>
      </w:r>
      <w:r>
        <w:instrText xml:space="preserve">\a \f 4 \h  \* MERGEFORMAT </w:instrText>
      </w:r>
      <w:r>
        <w:fldChar w:fldCharType="separate"/>
      </w:r>
    </w:p>
    <w:tbl>
      <w:tblPr>
        <w:tblW w:w="9354" w:type="dxa"/>
        <w:tblInd w:w="20" w:type="dxa"/>
        <w:tblLook w:val="04A0" w:firstRow="1" w:lastRow="0" w:firstColumn="1" w:lastColumn="0" w:noHBand="0" w:noVBand="1"/>
      </w:tblPr>
      <w:tblGrid>
        <w:gridCol w:w="2786"/>
        <w:gridCol w:w="1825"/>
        <w:gridCol w:w="1527"/>
        <w:gridCol w:w="1420"/>
        <w:gridCol w:w="1796"/>
      </w:tblGrid>
      <w:tr w:rsidR="00202706" w:rsidRPr="00202706" w:rsidTr="00202706">
        <w:trPr>
          <w:divId w:val="231544495"/>
          <w:trHeight w:val="417"/>
        </w:trPr>
        <w:tc>
          <w:tcPr>
            <w:tcW w:w="9354" w:type="dxa"/>
            <w:gridSpan w:val="5"/>
            <w:tcBorders>
              <w:top w:val="nil"/>
              <w:left w:val="nil"/>
              <w:bottom w:val="nil"/>
              <w:right w:val="nil"/>
            </w:tcBorders>
            <w:shd w:val="clear" w:color="auto" w:fill="auto"/>
            <w:noWrap/>
            <w:vAlign w:val="center"/>
            <w:hideMark/>
          </w:tcPr>
          <w:p w:rsidR="00202706" w:rsidRPr="00202706" w:rsidRDefault="00202706" w:rsidP="00202706">
            <w:pPr>
              <w:spacing w:after="0" w:line="240" w:lineRule="auto"/>
              <w:jc w:val="center"/>
              <w:rPr>
                <w:b/>
                <w:bCs/>
                <w:color w:val="000000"/>
                <w:sz w:val="22"/>
                <w:lang w:val="en-US" w:eastAsia="en-US"/>
              </w:rPr>
            </w:pPr>
            <w:r w:rsidRPr="00202706">
              <w:rPr>
                <w:b/>
                <w:bCs/>
                <w:color w:val="000000"/>
                <w:sz w:val="22"/>
                <w:lang w:val="en-US" w:eastAsia="en-US"/>
              </w:rPr>
              <w:t>Level of Occupation</w:t>
            </w:r>
          </w:p>
        </w:tc>
      </w:tr>
      <w:tr w:rsidR="00202706" w:rsidRPr="00202706" w:rsidTr="00202706">
        <w:trPr>
          <w:divId w:val="231544495"/>
          <w:trHeight w:val="476"/>
        </w:trPr>
        <w:tc>
          <w:tcPr>
            <w:tcW w:w="27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Categories</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Frequency</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Percent</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Valid Percent</w:t>
            </w:r>
          </w:p>
        </w:tc>
        <w:tc>
          <w:tcPr>
            <w:tcW w:w="17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Cumulative Percent</w:t>
            </w:r>
          </w:p>
        </w:tc>
      </w:tr>
      <w:tr w:rsidR="00202706" w:rsidRPr="00202706" w:rsidTr="00202706">
        <w:trPr>
          <w:divId w:val="231544495"/>
          <w:trHeight w:val="476"/>
        </w:trPr>
        <w:tc>
          <w:tcPr>
            <w:tcW w:w="2786"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Agriculture</w:t>
            </w:r>
          </w:p>
        </w:tc>
        <w:tc>
          <w:tcPr>
            <w:tcW w:w="182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158</w:t>
            </w:r>
          </w:p>
        </w:tc>
        <w:tc>
          <w:tcPr>
            <w:tcW w:w="1527"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12.2</w:t>
            </w:r>
          </w:p>
        </w:tc>
        <w:tc>
          <w:tcPr>
            <w:tcW w:w="1420"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12.2</w:t>
            </w:r>
          </w:p>
        </w:tc>
        <w:tc>
          <w:tcPr>
            <w:tcW w:w="1794"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12.2</w:t>
            </w:r>
          </w:p>
        </w:tc>
      </w:tr>
      <w:tr w:rsidR="00202706" w:rsidRPr="00202706" w:rsidTr="00202706">
        <w:trPr>
          <w:divId w:val="231544495"/>
          <w:trHeight w:val="476"/>
        </w:trPr>
        <w:tc>
          <w:tcPr>
            <w:tcW w:w="27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Business(Small/Medium)</w:t>
            </w:r>
          </w:p>
        </w:tc>
        <w:tc>
          <w:tcPr>
            <w:tcW w:w="1825"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92</w:t>
            </w:r>
          </w:p>
        </w:tc>
        <w:tc>
          <w:tcPr>
            <w:tcW w:w="1527"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7.1</w:t>
            </w:r>
          </w:p>
        </w:tc>
        <w:tc>
          <w:tcPr>
            <w:tcW w:w="1420"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7.1</w:t>
            </w:r>
          </w:p>
        </w:tc>
        <w:tc>
          <w:tcPr>
            <w:tcW w:w="179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19.2</w:t>
            </w:r>
          </w:p>
        </w:tc>
      </w:tr>
      <w:tr w:rsidR="00202706" w:rsidRPr="00202706" w:rsidTr="00202706">
        <w:trPr>
          <w:divId w:val="231544495"/>
          <w:trHeight w:val="476"/>
        </w:trPr>
        <w:tc>
          <w:tcPr>
            <w:tcW w:w="2786"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Construction Work</w:t>
            </w:r>
          </w:p>
        </w:tc>
        <w:tc>
          <w:tcPr>
            <w:tcW w:w="182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36</w:t>
            </w:r>
          </w:p>
        </w:tc>
        <w:tc>
          <w:tcPr>
            <w:tcW w:w="1527"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2.8</w:t>
            </w:r>
          </w:p>
        </w:tc>
        <w:tc>
          <w:tcPr>
            <w:tcW w:w="1420"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2.8</w:t>
            </w:r>
          </w:p>
        </w:tc>
        <w:tc>
          <w:tcPr>
            <w:tcW w:w="1794"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22.0</w:t>
            </w:r>
          </w:p>
        </w:tc>
      </w:tr>
      <w:tr w:rsidR="00202706" w:rsidRPr="00202706" w:rsidTr="00202706">
        <w:trPr>
          <w:divId w:val="231544495"/>
          <w:trHeight w:val="476"/>
        </w:trPr>
        <w:tc>
          <w:tcPr>
            <w:tcW w:w="27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 xml:space="preserve">Day </w:t>
            </w:r>
            <w:proofErr w:type="spellStart"/>
            <w:r w:rsidRPr="00202706">
              <w:rPr>
                <w:b/>
                <w:bCs/>
                <w:color w:val="000000"/>
                <w:sz w:val="20"/>
                <w:szCs w:val="20"/>
                <w:lang w:val="en-US" w:eastAsia="en-US"/>
              </w:rPr>
              <w:t>Labour</w:t>
            </w:r>
            <w:proofErr w:type="spellEnd"/>
          </w:p>
        </w:tc>
        <w:tc>
          <w:tcPr>
            <w:tcW w:w="1825"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96</w:t>
            </w:r>
          </w:p>
        </w:tc>
        <w:tc>
          <w:tcPr>
            <w:tcW w:w="1527"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7.4</w:t>
            </w:r>
          </w:p>
        </w:tc>
        <w:tc>
          <w:tcPr>
            <w:tcW w:w="1420"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7.4</w:t>
            </w:r>
          </w:p>
        </w:tc>
        <w:tc>
          <w:tcPr>
            <w:tcW w:w="179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29.4</w:t>
            </w:r>
          </w:p>
        </w:tc>
      </w:tr>
      <w:tr w:rsidR="00202706" w:rsidRPr="00202706" w:rsidTr="00202706">
        <w:trPr>
          <w:divId w:val="231544495"/>
          <w:trHeight w:val="476"/>
        </w:trPr>
        <w:tc>
          <w:tcPr>
            <w:tcW w:w="2786"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Government Job</w:t>
            </w:r>
          </w:p>
        </w:tc>
        <w:tc>
          <w:tcPr>
            <w:tcW w:w="182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36</w:t>
            </w:r>
          </w:p>
        </w:tc>
        <w:tc>
          <w:tcPr>
            <w:tcW w:w="1527"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2.8</w:t>
            </w:r>
          </w:p>
        </w:tc>
        <w:tc>
          <w:tcPr>
            <w:tcW w:w="1420"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2.8</w:t>
            </w:r>
          </w:p>
        </w:tc>
        <w:tc>
          <w:tcPr>
            <w:tcW w:w="1794"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32.2</w:t>
            </w:r>
          </w:p>
        </w:tc>
      </w:tr>
      <w:tr w:rsidR="00202706" w:rsidRPr="00202706" w:rsidTr="00202706">
        <w:trPr>
          <w:divId w:val="231544495"/>
          <w:trHeight w:val="476"/>
        </w:trPr>
        <w:tc>
          <w:tcPr>
            <w:tcW w:w="27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Housewife</w:t>
            </w:r>
          </w:p>
        </w:tc>
        <w:tc>
          <w:tcPr>
            <w:tcW w:w="1825"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513</w:t>
            </w:r>
          </w:p>
        </w:tc>
        <w:tc>
          <w:tcPr>
            <w:tcW w:w="1527"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39.5</w:t>
            </w:r>
          </w:p>
        </w:tc>
        <w:tc>
          <w:tcPr>
            <w:tcW w:w="1420"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39.5</w:t>
            </w:r>
          </w:p>
        </w:tc>
        <w:tc>
          <w:tcPr>
            <w:tcW w:w="179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71.6</w:t>
            </w:r>
          </w:p>
        </w:tc>
      </w:tr>
      <w:tr w:rsidR="00202706" w:rsidRPr="00202706" w:rsidTr="00202706">
        <w:trPr>
          <w:divId w:val="231544495"/>
          <w:trHeight w:val="476"/>
        </w:trPr>
        <w:tc>
          <w:tcPr>
            <w:tcW w:w="2786"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 xml:space="preserve">Skilled </w:t>
            </w:r>
            <w:proofErr w:type="spellStart"/>
            <w:r w:rsidRPr="00202706">
              <w:rPr>
                <w:b/>
                <w:bCs/>
                <w:color w:val="000000"/>
                <w:sz w:val="20"/>
                <w:szCs w:val="20"/>
                <w:lang w:val="en-US" w:eastAsia="en-US"/>
              </w:rPr>
              <w:t>labour</w:t>
            </w:r>
            <w:proofErr w:type="spellEnd"/>
          </w:p>
        </w:tc>
        <w:tc>
          <w:tcPr>
            <w:tcW w:w="182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24</w:t>
            </w:r>
          </w:p>
        </w:tc>
        <w:tc>
          <w:tcPr>
            <w:tcW w:w="1527"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1.8</w:t>
            </w:r>
          </w:p>
        </w:tc>
        <w:tc>
          <w:tcPr>
            <w:tcW w:w="1420"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1.8</w:t>
            </w:r>
          </w:p>
        </w:tc>
        <w:tc>
          <w:tcPr>
            <w:tcW w:w="1794"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73.5</w:t>
            </w:r>
          </w:p>
        </w:tc>
      </w:tr>
      <w:tr w:rsidR="00202706" w:rsidRPr="00202706" w:rsidTr="00202706">
        <w:trPr>
          <w:divId w:val="231544495"/>
          <w:trHeight w:val="476"/>
        </w:trPr>
        <w:tc>
          <w:tcPr>
            <w:tcW w:w="27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Private Job</w:t>
            </w:r>
          </w:p>
        </w:tc>
        <w:tc>
          <w:tcPr>
            <w:tcW w:w="1825"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43</w:t>
            </w:r>
          </w:p>
        </w:tc>
        <w:tc>
          <w:tcPr>
            <w:tcW w:w="1527"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3.3</w:t>
            </w:r>
          </w:p>
        </w:tc>
        <w:tc>
          <w:tcPr>
            <w:tcW w:w="1420"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3.3</w:t>
            </w:r>
          </w:p>
        </w:tc>
        <w:tc>
          <w:tcPr>
            <w:tcW w:w="179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76.8</w:t>
            </w:r>
          </w:p>
        </w:tc>
      </w:tr>
      <w:tr w:rsidR="00202706" w:rsidRPr="00202706" w:rsidTr="00202706">
        <w:trPr>
          <w:divId w:val="231544495"/>
          <w:trHeight w:val="476"/>
        </w:trPr>
        <w:tc>
          <w:tcPr>
            <w:tcW w:w="2786"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Self-independent</w:t>
            </w:r>
          </w:p>
        </w:tc>
        <w:tc>
          <w:tcPr>
            <w:tcW w:w="182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215</w:t>
            </w:r>
          </w:p>
        </w:tc>
        <w:tc>
          <w:tcPr>
            <w:tcW w:w="1527"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16.5</w:t>
            </w:r>
          </w:p>
        </w:tc>
        <w:tc>
          <w:tcPr>
            <w:tcW w:w="1420"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16.5</w:t>
            </w:r>
          </w:p>
        </w:tc>
        <w:tc>
          <w:tcPr>
            <w:tcW w:w="1794"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93.3</w:t>
            </w:r>
          </w:p>
        </w:tc>
      </w:tr>
      <w:tr w:rsidR="00202706" w:rsidRPr="00202706" w:rsidTr="00202706">
        <w:trPr>
          <w:divId w:val="231544495"/>
          <w:trHeight w:val="476"/>
        </w:trPr>
        <w:tc>
          <w:tcPr>
            <w:tcW w:w="27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Shopkeeper</w:t>
            </w:r>
          </w:p>
        </w:tc>
        <w:tc>
          <w:tcPr>
            <w:tcW w:w="1825"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18</w:t>
            </w:r>
          </w:p>
        </w:tc>
        <w:tc>
          <w:tcPr>
            <w:tcW w:w="1527"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1.4</w:t>
            </w:r>
          </w:p>
        </w:tc>
        <w:tc>
          <w:tcPr>
            <w:tcW w:w="1420"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1.4</w:t>
            </w:r>
          </w:p>
        </w:tc>
        <w:tc>
          <w:tcPr>
            <w:tcW w:w="179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94.7</w:t>
            </w:r>
          </w:p>
        </w:tc>
      </w:tr>
      <w:tr w:rsidR="00202706" w:rsidRPr="00202706" w:rsidTr="00202706">
        <w:trPr>
          <w:divId w:val="231544495"/>
          <w:trHeight w:val="476"/>
        </w:trPr>
        <w:tc>
          <w:tcPr>
            <w:tcW w:w="2786"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Student</w:t>
            </w:r>
          </w:p>
        </w:tc>
        <w:tc>
          <w:tcPr>
            <w:tcW w:w="182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51</w:t>
            </w:r>
          </w:p>
        </w:tc>
        <w:tc>
          <w:tcPr>
            <w:tcW w:w="1527"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3.9</w:t>
            </w:r>
          </w:p>
        </w:tc>
        <w:tc>
          <w:tcPr>
            <w:tcW w:w="1420"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3.9</w:t>
            </w:r>
          </w:p>
        </w:tc>
        <w:tc>
          <w:tcPr>
            <w:tcW w:w="1794"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98.6</w:t>
            </w:r>
          </w:p>
        </w:tc>
      </w:tr>
      <w:tr w:rsidR="00202706" w:rsidRPr="00202706" w:rsidTr="00202706">
        <w:trPr>
          <w:divId w:val="231544495"/>
          <w:trHeight w:val="476"/>
        </w:trPr>
        <w:tc>
          <w:tcPr>
            <w:tcW w:w="27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Transport Work</w:t>
            </w:r>
          </w:p>
        </w:tc>
        <w:tc>
          <w:tcPr>
            <w:tcW w:w="1825"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18</w:t>
            </w:r>
          </w:p>
        </w:tc>
        <w:tc>
          <w:tcPr>
            <w:tcW w:w="1527"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1.4</w:t>
            </w:r>
          </w:p>
        </w:tc>
        <w:tc>
          <w:tcPr>
            <w:tcW w:w="1420"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1.4</w:t>
            </w:r>
          </w:p>
        </w:tc>
        <w:tc>
          <w:tcPr>
            <w:tcW w:w="179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r>
      <w:tr w:rsidR="00202706" w:rsidRPr="00202706" w:rsidTr="00202706">
        <w:trPr>
          <w:divId w:val="231544495"/>
          <w:trHeight w:val="476"/>
        </w:trPr>
        <w:tc>
          <w:tcPr>
            <w:tcW w:w="2786"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Total</w:t>
            </w:r>
          </w:p>
        </w:tc>
        <w:tc>
          <w:tcPr>
            <w:tcW w:w="182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1300</w:t>
            </w:r>
          </w:p>
        </w:tc>
        <w:tc>
          <w:tcPr>
            <w:tcW w:w="1527"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420"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794"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 </w:t>
            </w:r>
          </w:p>
        </w:tc>
      </w:tr>
    </w:tbl>
    <w:p w:rsidR="0094581D" w:rsidRPr="001B59EE" w:rsidRDefault="00F54193" w:rsidP="004B76CE">
      <w:pPr>
        <w:rPr>
          <w:sz w:val="20"/>
        </w:rPr>
      </w:pPr>
      <w:r>
        <w:fldChar w:fldCharType="end"/>
      </w:r>
      <w:r w:rsidR="001B59EE" w:rsidRPr="001B59EE">
        <w:rPr>
          <w:sz w:val="20"/>
        </w:rPr>
        <w:t xml:space="preserve"> </w:t>
      </w:r>
      <w:r w:rsidR="001B59EE" w:rsidRPr="002941B3">
        <w:rPr>
          <w:sz w:val="20"/>
        </w:rPr>
        <w:t>Source: Field Data</w:t>
      </w:r>
    </w:p>
    <w:p w:rsidR="00C75C00" w:rsidRDefault="00F54193" w:rsidP="00C75C00">
      <w:r w:rsidRPr="00F54193">
        <w:rPr>
          <w:b/>
        </w:rPr>
        <w:t>4.1.5: Marital Status</w:t>
      </w:r>
      <w:r w:rsidR="00CF5B70">
        <w:rPr>
          <w:b/>
        </w:rPr>
        <w:t xml:space="preserve">: </w:t>
      </w:r>
      <w:r w:rsidR="00CF5B70">
        <w:t>M</w:t>
      </w:r>
      <w:r w:rsidR="00CF5B70" w:rsidRPr="00CF5B70">
        <w:t>arita</w:t>
      </w:r>
      <w:r w:rsidR="00CF5B70">
        <w:t xml:space="preserve">l Status divided into four categories-Married, Unmarried, Widow/Widower and Separated, 86% respondent in the survey is married, 8.4% are unmarried, </w:t>
      </w:r>
      <w:r w:rsidR="00CF5B70" w:rsidRPr="00CF5B70">
        <w:t>Widow/Widower</w:t>
      </w:r>
      <w:r w:rsidR="00CF5B70">
        <w:t xml:space="preserve"> and Separated categories are approximately s</w:t>
      </w:r>
      <w:r w:rsidR="001B59EE">
        <w:t>ame 2.8% and 2.3% respectively.</w:t>
      </w:r>
    </w:p>
    <w:p w:rsidR="00202706" w:rsidRPr="00202706" w:rsidRDefault="00F54193" w:rsidP="00202706">
      <w:pPr>
        <w:jc w:val="both"/>
      </w:pPr>
      <w:r w:rsidRPr="00EB6E64">
        <w:rPr>
          <w:b/>
          <w:sz w:val="22"/>
        </w:rPr>
        <w:t>Table 4.1.5: Marital Status of the Respondents</w:t>
      </w:r>
      <w:r>
        <w:fldChar w:fldCharType="begin"/>
      </w:r>
      <w:r>
        <w:instrText xml:space="preserve"> LINK </w:instrText>
      </w:r>
      <w:r w:rsidR="00FA567E">
        <w:instrText xml:space="preserve">Excel.Sheet.12 "E:\\Helal Vai\\SPSS\\Final Report Data\\Age to Occupation\\Marital Status\\Table@Marital Status.xlsx" Sheet1!R2C1:R7C5 </w:instrText>
      </w:r>
      <w:r>
        <w:instrText xml:space="preserve">\a \f 4 \h  \* MERGEFORMAT </w:instrText>
      </w:r>
      <w:r>
        <w:fldChar w:fldCharType="separate"/>
      </w:r>
    </w:p>
    <w:tbl>
      <w:tblPr>
        <w:tblW w:w="9241" w:type="dxa"/>
        <w:tblLook w:val="04A0" w:firstRow="1" w:lastRow="0" w:firstColumn="1" w:lastColumn="0" w:noHBand="0" w:noVBand="1"/>
      </w:tblPr>
      <w:tblGrid>
        <w:gridCol w:w="1973"/>
        <w:gridCol w:w="1817"/>
        <w:gridCol w:w="1817"/>
        <w:gridCol w:w="1817"/>
        <w:gridCol w:w="1817"/>
      </w:tblGrid>
      <w:tr w:rsidR="00202706" w:rsidRPr="00202706" w:rsidTr="00202706">
        <w:trPr>
          <w:divId w:val="993070953"/>
          <w:trHeight w:val="365"/>
        </w:trPr>
        <w:tc>
          <w:tcPr>
            <w:tcW w:w="1973" w:type="dxa"/>
            <w:tcBorders>
              <w:top w:val="single" w:sz="4" w:space="0" w:color="000000"/>
              <w:left w:val="single" w:sz="4" w:space="0" w:color="000000"/>
              <w:bottom w:val="single" w:sz="4" w:space="0" w:color="000000"/>
              <w:right w:val="single" w:sz="4" w:space="0" w:color="000000"/>
            </w:tcBorders>
            <w:shd w:val="clear" w:color="000000"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Categories</w:t>
            </w:r>
          </w:p>
        </w:tc>
        <w:tc>
          <w:tcPr>
            <w:tcW w:w="1817" w:type="dxa"/>
            <w:tcBorders>
              <w:top w:val="single" w:sz="4" w:space="0" w:color="000000"/>
              <w:left w:val="nil"/>
              <w:bottom w:val="single" w:sz="4" w:space="0" w:color="000000"/>
              <w:right w:val="single" w:sz="4" w:space="0" w:color="000000"/>
            </w:tcBorders>
            <w:shd w:val="clear" w:color="000000"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Frequency</w:t>
            </w:r>
          </w:p>
        </w:tc>
        <w:tc>
          <w:tcPr>
            <w:tcW w:w="1817" w:type="dxa"/>
            <w:tcBorders>
              <w:top w:val="single" w:sz="4" w:space="0" w:color="000000"/>
              <w:left w:val="nil"/>
              <w:bottom w:val="single" w:sz="4" w:space="0" w:color="000000"/>
              <w:right w:val="single" w:sz="4" w:space="0" w:color="000000"/>
            </w:tcBorders>
            <w:shd w:val="clear" w:color="000000"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Percent</w:t>
            </w:r>
          </w:p>
        </w:tc>
        <w:tc>
          <w:tcPr>
            <w:tcW w:w="1817" w:type="dxa"/>
            <w:tcBorders>
              <w:top w:val="single" w:sz="4" w:space="0" w:color="000000"/>
              <w:left w:val="nil"/>
              <w:bottom w:val="single" w:sz="4" w:space="0" w:color="000000"/>
              <w:right w:val="single" w:sz="4" w:space="0" w:color="000000"/>
            </w:tcBorders>
            <w:shd w:val="clear" w:color="000000"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Valid Percent</w:t>
            </w:r>
          </w:p>
        </w:tc>
        <w:tc>
          <w:tcPr>
            <w:tcW w:w="1817" w:type="dxa"/>
            <w:tcBorders>
              <w:top w:val="single" w:sz="4" w:space="0" w:color="000000"/>
              <w:left w:val="nil"/>
              <w:bottom w:val="single" w:sz="4" w:space="0" w:color="000000"/>
              <w:right w:val="single" w:sz="4" w:space="0" w:color="000000"/>
            </w:tcBorders>
            <w:shd w:val="clear" w:color="000000"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Cumulative Percent</w:t>
            </w:r>
          </w:p>
        </w:tc>
      </w:tr>
      <w:tr w:rsidR="00202706" w:rsidRPr="00202706" w:rsidTr="00202706">
        <w:trPr>
          <w:divId w:val="993070953"/>
          <w:trHeight w:val="365"/>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Married</w:t>
            </w:r>
          </w:p>
        </w:tc>
        <w:tc>
          <w:tcPr>
            <w:tcW w:w="1817"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1124</w:t>
            </w:r>
          </w:p>
        </w:tc>
        <w:tc>
          <w:tcPr>
            <w:tcW w:w="1817"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86.5</w:t>
            </w:r>
          </w:p>
        </w:tc>
        <w:tc>
          <w:tcPr>
            <w:tcW w:w="1817"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86.5</w:t>
            </w:r>
          </w:p>
        </w:tc>
        <w:tc>
          <w:tcPr>
            <w:tcW w:w="1817"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86.5</w:t>
            </w:r>
          </w:p>
        </w:tc>
      </w:tr>
      <w:tr w:rsidR="00202706" w:rsidRPr="00202706" w:rsidTr="00202706">
        <w:trPr>
          <w:divId w:val="993070953"/>
          <w:trHeight w:val="365"/>
        </w:trPr>
        <w:tc>
          <w:tcPr>
            <w:tcW w:w="1973" w:type="dxa"/>
            <w:tcBorders>
              <w:top w:val="nil"/>
              <w:left w:val="single" w:sz="4" w:space="0" w:color="000000"/>
              <w:bottom w:val="single" w:sz="4" w:space="0" w:color="000000"/>
              <w:right w:val="single" w:sz="4" w:space="0" w:color="000000"/>
            </w:tcBorders>
            <w:shd w:val="clear" w:color="000000"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Unmarried</w:t>
            </w:r>
          </w:p>
        </w:tc>
        <w:tc>
          <w:tcPr>
            <w:tcW w:w="1817" w:type="dxa"/>
            <w:tcBorders>
              <w:top w:val="nil"/>
              <w:left w:val="nil"/>
              <w:bottom w:val="single" w:sz="4" w:space="0" w:color="000000"/>
              <w:right w:val="single" w:sz="4" w:space="0" w:color="000000"/>
            </w:tcBorders>
            <w:shd w:val="clear" w:color="000000"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109</w:t>
            </w:r>
          </w:p>
        </w:tc>
        <w:tc>
          <w:tcPr>
            <w:tcW w:w="1817" w:type="dxa"/>
            <w:tcBorders>
              <w:top w:val="nil"/>
              <w:left w:val="nil"/>
              <w:bottom w:val="single" w:sz="4" w:space="0" w:color="000000"/>
              <w:right w:val="single" w:sz="4" w:space="0" w:color="000000"/>
            </w:tcBorders>
            <w:shd w:val="clear" w:color="000000"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8.4</w:t>
            </w:r>
          </w:p>
        </w:tc>
        <w:tc>
          <w:tcPr>
            <w:tcW w:w="1817" w:type="dxa"/>
            <w:tcBorders>
              <w:top w:val="nil"/>
              <w:left w:val="nil"/>
              <w:bottom w:val="single" w:sz="4" w:space="0" w:color="000000"/>
              <w:right w:val="single" w:sz="4" w:space="0" w:color="000000"/>
            </w:tcBorders>
            <w:shd w:val="clear" w:color="000000"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8.4</w:t>
            </w:r>
          </w:p>
        </w:tc>
        <w:tc>
          <w:tcPr>
            <w:tcW w:w="1817" w:type="dxa"/>
            <w:tcBorders>
              <w:top w:val="nil"/>
              <w:left w:val="nil"/>
              <w:bottom w:val="single" w:sz="4" w:space="0" w:color="000000"/>
              <w:right w:val="single" w:sz="4" w:space="0" w:color="000000"/>
            </w:tcBorders>
            <w:shd w:val="clear" w:color="000000"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94.8</w:t>
            </w:r>
          </w:p>
        </w:tc>
      </w:tr>
      <w:tr w:rsidR="00202706" w:rsidRPr="00202706" w:rsidTr="00202706">
        <w:trPr>
          <w:divId w:val="993070953"/>
          <w:trHeight w:val="365"/>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Widow/Widower</w:t>
            </w:r>
          </w:p>
        </w:tc>
        <w:tc>
          <w:tcPr>
            <w:tcW w:w="1817"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37</w:t>
            </w:r>
          </w:p>
        </w:tc>
        <w:tc>
          <w:tcPr>
            <w:tcW w:w="1817"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2.8</w:t>
            </w:r>
          </w:p>
        </w:tc>
        <w:tc>
          <w:tcPr>
            <w:tcW w:w="1817"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2.8</w:t>
            </w:r>
          </w:p>
        </w:tc>
        <w:tc>
          <w:tcPr>
            <w:tcW w:w="1817"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97.7</w:t>
            </w:r>
          </w:p>
        </w:tc>
      </w:tr>
      <w:tr w:rsidR="00202706" w:rsidRPr="00202706" w:rsidTr="00202706">
        <w:trPr>
          <w:divId w:val="993070953"/>
          <w:trHeight w:val="365"/>
        </w:trPr>
        <w:tc>
          <w:tcPr>
            <w:tcW w:w="1973" w:type="dxa"/>
            <w:tcBorders>
              <w:top w:val="nil"/>
              <w:left w:val="single" w:sz="4" w:space="0" w:color="000000"/>
              <w:bottom w:val="single" w:sz="4" w:space="0" w:color="000000"/>
              <w:right w:val="single" w:sz="4" w:space="0" w:color="000000"/>
            </w:tcBorders>
            <w:shd w:val="clear" w:color="000000"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Separated</w:t>
            </w:r>
          </w:p>
        </w:tc>
        <w:tc>
          <w:tcPr>
            <w:tcW w:w="1817" w:type="dxa"/>
            <w:tcBorders>
              <w:top w:val="nil"/>
              <w:left w:val="nil"/>
              <w:bottom w:val="single" w:sz="4" w:space="0" w:color="000000"/>
              <w:right w:val="single" w:sz="4" w:space="0" w:color="000000"/>
            </w:tcBorders>
            <w:shd w:val="clear" w:color="000000"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30</w:t>
            </w:r>
          </w:p>
        </w:tc>
        <w:tc>
          <w:tcPr>
            <w:tcW w:w="1817" w:type="dxa"/>
            <w:tcBorders>
              <w:top w:val="nil"/>
              <w:left w:val="nil"/>
              <w:bottom w:val="single" w:sz="4" w:space="0" w:color="000000"/>
              <w:right w:val="single" w:sz="4" w:space="0" w:color="000000"/>
            </w:tcBorders>
            <w:shd w:val="clear" w:color="000000"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2.3</w:t>
            </w:r>
          </w:p>
        </w:tc>
        <w:tc>
          <w:tcPr>
            <w:tcW w:w="1817" w:type="dxa"/>
            <w:tcBorders>
              <w:top w:val="nil"/>
              <w:left w:val="nil"/>
              <w:bottom w:val="single" w:sz="4" w:space="0" w:color="000000"/>
              <w:right w:val="single" w:sz="4" w:space="0" w:color="000000"/>
            </w:tcBorders>
            <w:shd w:val="clear" w:color="000000"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2.3</w:t>
            </w:r>
          </w:p>
        </w:tc>
        <w:tc>
          <w:tcPr>
            <w:tcW w:w="1817" w:type="dxa"/>
            <w:tcBorders>
              <w:top w:val="nil"/>
              <w:left w:val="nil"/>
              <w:bottom w:val="single" w:sz="4" w:space="0" w:color="000000"/>
              <w:right w:val="single" w:sz="4" w:space="0" w:color="000000"/>
            </w:tcBorders>
            <w:shd w:val="clear" w:color="000000"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r>
      <w:tr w:rsidR="00202706" w:rsidRPr="00202706" w:rsidTr="00202706">
        <w:trPr>
          <w:divId w:val="993070953"/>
          <w:trHeight w:val="365"/>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Total</w:t>
            </w:r>
          </w:p>
        </w:tc>
        <w:tc>
          <w:tcPr>
            <w:tcW w:w="1817"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1300</w:t>
            </w:r>
          </w:p>
        </w:tc>
        <w:tc>
          <w:tcPr>
            <w:tcW w:w="1817"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817"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817" w:type="dxa"/>
            <w:tcBorders>
              <w:top w:val="nil"/>
              <w:left w:val="nil"/>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 </w:t>
            </w:r>
          </w:p>
        </w:tc>
      </w:tr>
    </w:tbl>
    <w:p w:rsidR="00CE522E" w:rsidRPr="002941B3" w:rsidRDefault="00F54193" w:rsidP="00CE522E">
      <w:pPr>
        <w:rPr>
          <w:sz w:val="20"/>
        </w:rPr>
      </w:pPr>
      <w:r>
        <w:rPr>
          <w:b/>
        </w:rPr>
        <w:fldChar w:fldCharType="end"/>
      </w:r>
      <w:r w:rsidR="00CE522E" w:rsidRPr="00CE522E">
        <w:rPr>
          <w:sz w:val="20"/>
        </w:rPr>
        <w:t xml:space="preserve"> </w:t>
      </w:r>
      <w:r w:rsidR="00CE522E" w:rsidRPr="002941B3">
        <w:rPr>
          <w:sz w:val="20"/>
        </w:rPr>
        <w:t>Source: Field Data</w:t>
      </w:r>
    </w:p>
    <w:p w:rsidR="00B16451" w:rsidRPr="008116F6" w:rsidRDefault="00445A83" w:rsidP="00445A83">
      <w:r w:rsidRPr="002C68E6">
        <w:rPr>
          <w:b/>
          <w:sz w:val="22"/>
        </w:rPr>
        <w:lastRenderedPageBreak/>
        <w:t xml:space="preserve">4.1.6: Family </w:t>
      </w:r>
      <w:r w:rsidR="0094581D" w:rsidRPr="002C68E6">
        <w:rPr>
          <w:b/>
          <w:sz w:val="22"/>
        </w:rPr>
        <w:t>Type</w:t>
      </w:r>
      <w:r w:rsidR="0094581D">
        <w:rPr>
          <w:b/>
          <w:sz w:val="22"/>
        </w:rPr>
        <w:t xml:space="preserve">: </w:t>
      </w:r>
      <w:r w:rsidR="0094581D" w:rsidRPr="008116F6">
        <w:t>Majority</w:t>
      </w:r>
      <w:r w:rsidR="0094581D" w:rsidRPr="008116F6">
        <w:rPr>
          <w:b/>
        </w:rPr>
        <w:t xml:space="preserve"> </w:t>
      </w:r>
      <w:r w:rsidR="0094581D" w:rsidRPr="008116F6">
        <w:t>of the</w:t>
      </w:r>
      <w:r w:rsidR="0094581D" w:rsidRPr="008116F6">
        <w:rPr>
          <w:b/>
        </w:rPr>
        <w:t xml:space="preserve"> </w:t>
      </w:r>
      <w:r w:rsidR="0094581D" w:rsidRPr="008116F6">
        <w:t xml:space="preserve">family in the survey are single </w:t>
      </w:r>
      <w:r w:rsidR="0099466F" w:rsidRPr="008116F6">
        <w:t>type,</w:t>
      </w:r>
      <w:r w:rsidR="0094581D" w:rsidRPr="008116F6">
        <w:t xml:space="preserve"> 72.7% of the total families are single family in this area, </w:t>
      </w:r>
      <w:r w:rsidR="0099466F" w:rsidRPr="008116F6">
        <w:t>and rest</w:t>
      </w:r>
      <w:r w:rsidR="0094581D" w:rsidRPr="008116F6">
        <w:t xml:space="preserve"> of the percentage (27.3%) belongs to the Join Family.</w:t>
      </w:r>
    </w:p>
    <w:p w:rsidR="00202706" w:rsidRPr="00202706" w:rsidRDefault="00445A83" w:rsidP="00445A83">
      <w:pPr>
        <w:rPr>
          <w:b/>
          <w:color w:val="4BACC6" w:themeColor="accent5"/>
        </w:rPr>
      </w:pPr>
      <w:r w:rsidRPr="002C68E6">
        <w:rPr>
          <w:b/>
          <w:sz w:val="22"/>
        </w:rPr>
        <w:t>Table 4.1.6: Distribution of Family Type</w:t>
      </w:r>
      <w:r>
        <w:rPr>
          <w:b/>
        </w:rPr>
        <w:fldChar w:fldCharType="begin"/>
      </w:r>
      <w:r w:rsidRPr="002C68E6">
        <w:rPr>
          <w:b/>
        </w:rPr>
        <w:instrText xml:space="preserve"> LINK </w:instrText>
      </w:r>
      <w:r w:rsidR="00FA567E">
        <w:rPr>
          <w:b/>
        </w:rPr>
        <w:instrText xml:space="preserve">Excel.Sheet.12 "E:\\Helal Vai\\SPSS\\Final Report Data\\Family Members &amp; Type\\Family Type@Table.xlsx" Sheet1!R1C1:R5C5 </w:instrText>
      </w:r>
      <w:r w:rsidRPr="002C68E6">
        <w:rPr>
          <w:b/>
        </w:rPr>
        <w:instrText xml:space="preserve">\a \f 4 \h  \* MERGEFORMAT </w:instrText>
      </w:r>
      <w:r>
        <w:rPr>
          <w:b/>
        </w:rPr>
        <w:fldChar w:fldCharType="separate"/>
      </w:r>
    </w:p>
    <w:tbl>
      <w:tblPr>
        <w:tblW w:w="9518" w:type="dxa"/>
        <w:tblLook w:val="04A0" w:firstRow="1" w:lastRow="0" w:firstColumn="1" w:lastColumn="0" w:noHBand="0" w:noVBand="1"/>
      </w:tblPr>
      <w:tblGrid>
        <w:gridCol w:w="1891"/>
        <w:gridCol w:w="1903"/>
        <w:gridCol w:w="1903"/>
        <w:gridCol w:w="1903"/>
        <w:gridCol w:w="1918"/>
      </w:tblGrid>
      <w:tr w:rsidR="00202706" w:rsidRPr="00202706" w:rsidTr="00202706">
        <w:trPr>
          <w:divId w:val="1903328549"/>
          <w:trHeight w:val="479"/>
        </w:trPr>
        <w:tc>
          <w:tcPr>
            <w:tcW w:w="9518"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202706" w:rsidRPr="00202706" w:rsidRDefault="00202706" w:rsidP="00202706">
            <w:pPr>
              <w:spacing w:after="0" w:line="240" w:lineRule="auto"/>
              <w:jc w:val="center"/>
              <w:rPr>
                <w:b/>
                <w:bCs/>
                <w:color w:val="000000"/>
                <w:sz w:val="22"/>
                <w:lang w:val="en-US" w:eastAsia="en-US"/>
              </w:rPr>
            </w:pPr>
            <w:r w:rsidRPr="00202706">
              <w:rPr>
                <w:b/>
                <w:bCs/>
                <w:color w:val="000000"/>
                <w:sz w:val="22"/>
                <w:lang w:val="en-US" w:eastAsia="en-US"/>
              </w:rPr>
              <w:t>Family Type</w:t>
            </w:r>
          </w:p>
        </w:tc>
      </w:tr>
      <w:tr w:rsidR="00202706" w:rsidRPr="00202706" w:rsidTr="00202706">
        <w:trPr>
          <w:divId w:val="1903328549"/>
          <w:trHeight w:val="548"/>
        </w:trPr>
        <w:tc>
          <w:tcPr>
            <w:tcW w:w="1891" w:type="dxa"/>
            <w:tcBorders>
              <w:top w:val="nil"/>
              <w:left w:val="single" w:sz="4" w:space="0" w:color="auto"/>
              <w:bottom w:val="single" w:sz="4" w:space="0" w:color="auto"/>
              <w:right w:val="single" w:sz="4" w:space="0" w:color="auto"/>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Categories</w:t>
            </w:r>
          </w:p>
        </w:tc>
        <w:tc>
          <w:tcPr>
            <w:tcW w:w="1903" w:type="dxa"/>
            <w:tcBorders>
              <w:top w:val="nil"/>
              <w:left w:val="nil"/>
              <w:bottom w:val="single" w:sz="4" w:space="0" w:color="auto"/>
              <w:right w:val="single" w:sz="4" w:space="0" w:color="auto"/>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Frequency</w:t>
            </w:r>
          </w:p>
        </w:tc>
        <w:tc>
          <w:tcPr>
            <w:tcW w:w="1903" w:type="dxa"/>
            <w:tcBorders>
              <w:top w:val="nil"/>
              <w:left w:val="nil"/>
              <w:bottom w:val="single" w:sz="4" w:space="0" w:color="auto"/>
              <w:right w:val="single" w:sz="4" w:space="0" w:color="auto"/>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Percent</w:t>
            </w:r>
          </w:p>
        </w:tc>
        <w:tc>
          <w:tcPr>
            <w:tcW w:w="1903" w:type="dxa"/>
            <w:tcBorders>
              <w:top w:val="nil"/>
              <w:left w:val="nil"/>
              <w:bottom w:val="single" w:sz="4" w:space="0" w:color="auto"/>
              <w:right w:val="single" w:sz="4" w:space="0" w:color="auto"/>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Valid Percent</w:t>
            </w:r>
          </w:p>
        </w:tc>
        <w:tc>
          <w:tcPr>
            <w:tcW w:w="1918" w:type="dxa"/>
            <w:tcBorders>
              <w:top w:val="nil"/>
              <w:left w:val="nil"/>
              <w:bottom w:val="single" w:sz="4" w:space="0" w:color="auto"/>
              <w:right w:val="single" w:sz="4" w:space="0" w:color="auto"/>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Cumulative Percent</w:t>
            </w:r>
          </w:p>
        </w:tc>
      </w:tr>
      <w:tr w:rsidR="00202706" w:rsidRPr="00202706" w:rsidTr="00202706">
        <w:trPr>
          <w:divId w:val="1903328549"/>
          <w:trHeight w:val="548"/>
        </w:trPr>
        <w:tc>
          <w:tcPr>
            <w:tcW w:w="1891" w:type="dxa"/>
            <w:tcBorders>
              <w:top w:val="nil"/>
              <w:left w:val="single" w:sz="4" w:space="0" w:color="auto"/>
              <w:bottom w:val="single" w:sz="4" w:space="0" w:color="auto"/>
              <w:right w:val="single" w:sz="4" w:space="0" w:color="auto"/>
            </w:tcBorders>
            <w:shd w:val="clear" w:color="000000" w:fill="DDEBF7"/>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Single</w:t>
            </w:r>
          </w:p>
        </w:tc>
        <w:tc>
          <w:tcPr>
            <w:tcW w:w="1903" w:type="dxa"/>
            <w:tcBorders>
              <w:top w:val="nil"/>
              <w:left w:val="nil"/>
              <w:bottom w:val="single" w:sz="4" w:space="0" w:color="auto"/>
              <w:right w:val="single" w:sz="4" w:space="0" w:color="auto"/>
            </w:tcBorders>
            <w:shd w:val="clear" w:color="000000" w:fill="DDEBF7"/>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982</w:t>
            </w:r>
          </w:p>
        </w:tc>
        <w:tc>
          <w:tcPr>
            <w:tcW w:w="1903" w:type="dxa"/>
            <w:tcBorders>
              <w:top w:val="nil"/>
              <w:left w:val="nil"/>
              <w:bottom w:val="single" w:sz="4" w:space="0" w:color="auto"/>
              <w:right w:val="single" w:sz="4" w:space="0" w:color="auto"/>
            </w:tcBorders>
            <w:shd w:val="clear" w:color="000000" w:fill="DDEBF7"/>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72.7</w:t>
            </w:r>
          </w:p>
        </w:tc>
        <w:tc>
          <w:tcPr>
            <w:tcW w:w="1903" w:type="dxa"/>
            <w:tcBorders>
              <w:top w:val="nil"/>
              <w:left w:val="nil"/>
              <w:bottom w:val="single" w:sz="4" w:space="0" w:color="auto"/>
              <w:right w:val="single" w:sz="4" w:space="0" w:color="auto"/>
            </w:tcBorders>
            <w:shd w:val="clear" w:color="000000" w:fill="DDEBF7"/>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72.7</w:t>
            </w:r>
          </w:p>
        </w:tc>
        <w:tc>
          <w:tcPr>
            <w:tcW w:w="1918" w:type="dxa"/>
            <w:tcBorders>
              <w:top w:val="nil"/>
              <w:left w:val="nil"/>
              <w:bottom w:val="single" w:sz="4" w:space="0" w:color="auto"/>
              <w:right w:val="single" w:sz="4" w:space="0" w:color="auto"/>
            </w:tcBorders>
            <w:shd w:val="clear" w:color="000000" w:fill="DDEBF7"/>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72.7</w:t>
            </w:r>
          </w:p>
        </w:tc>
      </w:tr>
      <w:tr w:rsidR="00202706" w:rsidRPr="00202706" w:rsidTr="00202706">
        <w:trPr>
          <w:divId w:val="1903328549"/>
          <w:trHeight w:val="548"/>
        </w:trPr>
        <w:tc>
          <w:tcPr>
            <w:tcW w:w="1891" w:type="dxa"/>
            <w:tcBorders>
              <w:top w:val="nil"/>
              <w:left w:val="single" w:sz="4" w:space="0" w:color="auto"/>
              <w:bottom w:val="single" w:sz="4" w:space="0" w:color="auto"/>
              <w:right w:val="single" w:sz="4" w:space="0" w:color="auto"/>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Join</w:t>
            </w:r>
          </w:p>
        </w:tc>
        <w:tc>
          <w:tcPr>
            <w:tcW w:w="1903" w:type="dxa"/>
            <w:tcBorders>
              <w:top w:val="nil"/>
              <w:left w:val="nil"/>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368</w:t>
            </w:r>
          </w:p>
        </w:tc>
        <w:tc>
          <w:tcPr>
            <w:tcW w:w="1903" w:type="dxa"/>
            <w:tcBorders>
              <w:top w:val="nil"/>
              <w:left w:val="nil"/>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27.3</w:t>
            </w:r>
          </w:p>
        </w:tc>
        <w:tc>
          <w:tcPr>
            <w:tcW w:w="1903" w:type="dxa"/>
            <w:tcBorders>
              <w:top w:val="nil"/>
              <w:left w:val="nil"/>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27.3</w:t>
            </w:r>
          </w:p>
        </w:tc>
        <w:tc>
          <w:tcPr>
            <w:tcW w:w="1918" w:type="dxa"/>
            <w:tcBorders>
              <w:top w:val="nil"/>
              <w:left w:val="nil"/>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r>
      <w:tr w:rsidR="00202706" w:rsidRPr="00202706" w:rsidTr="00202706">
        <w:trPr>
          <w:divId w:val="1903328549"/>
          <w:trHeight w:val="548"/>
        </w:trPr>
        <w:tc>
          <w:tcPr>
            <w:tcW w:w="1891" w:type="dxa"/>
            <w:tcBorders>
              <w:top w:val="nil"/>
              <w:left w:val="single" w:sz="4" w:space="0" w:color="auto"/>
              <w:bottom w:val="single" w:sz="4" w:space="0" w:color="auto"/>
              <w:right w:val="single" w:sz="4" w:space="0" w:color="auto"/>
            </w:tcBorders>
            <w:shd w:val="clear" w:color="000000" w:fill="DDEBF7"/>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Total</w:t>
            </w:r>
          </w:p>
        </w:tc>
        <w:tc>
          <w:tcPr>
            <w:tcW w:w="1903" w:type="dxa"/>
            <w:tcBorders>
              <w:top w:val="nil"/>
              <w:left w:val="nil"/>
              <w:bottom w:val="single" w:sz="4" w:space="0" w:color="auto"/>
              <w:right w:val="single" w:sz="4" w:space="0" w:color="auto"/>
            </w:tcBorders>
            <w:shd w:val="clear" w:color="000000" w:fill="DDEBF7"/>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1350</w:t>
            </w:r>
          </w:p>
        </w:tc>
        <w:tc>
          <w:tcPr>
            <w:tcW w:w="1903" w:type="dxa"/>
            <w:tcBorders>
              <w:top w:val="nil"/>
              <w:left w:val="nil"/>
              <w:bottom w:val="single" w:sz="4" w:space="0" w:color="auto"/>
              <w:right w:val="single" w:sz="4" w:space="0" w:color="auto"/>
            </w:tcBorders>
            <w:shd w:val="clear" w:color="000000" w:fill="DDEBF7"/>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903" w:type="dxa"/>
            <w:tcBorders>
              <w:top w:val="nil"/>
              <w:left w:val="nil"/>
              <w:bottom w:val="single" w:sz="4" w:space="0" w:color="auto"/>
              <w:right w:val="single" w:sz="4" w:space="0" w:color="auto"/>
            </w:tcBorders>
            <w:shd w:val="clear" w:color="000000" w:fill="DDEBF7"/>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918" w:type="dxa"/>
            <w:tcBorders>
              <w:top w:val="nil"/>
              <w:left w:val="nil"/>
              <w:bottom w:val="single" w:sz="4" w:space="0" w:color="auto"/>
              <w:right w:val="single" w:sz="4" w:space="0" w:color="auto"/>
            </w:tcBorders>
            <w:shd w:val="clear" w:color="000000" w:fill="DDEBF7"/>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 </w:t>
            </w:r>
          </w:p>
        </w:tc>
      </w:tr>
    </w:tbl>
    <w:p w:rsidR="00E82D42" w:rsidRPr="000F4604" w:rsidRDefault="00445A83" w:rsidP="00445A83">
      <w:pPr>
        <w:rPr>
          <w:sz w:val="20"/>
        </w:rPr>
      </w:pPr>
      <w:r>
        <w:rPr>
          <w:b/>
        </w:rPr>
        <w:fldChar w:fldCharType="end"/>
      </w:r>
      <w:r w:rsidR="00F45EE5" w:rsidRPr="002941B3">
        <w:rPr>
          <w:sz w:val="20"/>
        </w:rPr>
        <w:t>Source: Field Data</w:t>
      </w:r>
    </w:p>
    <w:p w:rsidR="0094581D" w:rsidRPr="00F45EE5" w:rsidRDefault="00445A83" w:rsidP="00445A83">
      <w:r w:rsidRPr="00445A83">
        <w:rPr>
          <w:b/>
        </w:rPr>
        <w:t>4.1.7: Family Members</w:t>
      </w:r>
      <w:r w:rsidR="0094581D">
        <w:rPr>
          <w:b/>
        </w:rPr>
        <w:t xml:space="preserve">: </w:t>
      </w:r>
      <w:r w:rsidR="0094581D">
        <w:t>Majority of the Family size</w:t>
      </w:r>
      <w:r w:rsidR="0099466F">
        <w:t xml:space="preserve"> (53.2%)</w:t>
      </w:r>
      <w:r w:rsidR="0094581D">
        <w:t xml:space="preserve"> lies in the category 05-09</w:t>
      </w:r>
      <w:r w:rsidR="0099466F">
        <w:t>. In the Table 4.1.7 shows that only .2% having the 20 or family members. 38.4% family size is less than five members.</w:t>
      </w:r>
      <w:r w:rsidR="008116F6">
        <w:t xml:space="preserve"> </w:t>
      </w:r>
    </w:p>
    <w:p w:rsidR="00202706" w:rsidRPr="00202706" w:rsidRDefault="00445A83" w:rsidP="00445A83">
      <w:pPr>
        <w:rPr>
          <w:b/>
          <w:color w:val="4BACC6" w:themeColor="accent5"/>
        </w:rPr>
      </w:pPr>
      <w:r w:rsidRPr="002C68E6">
        <w:rPr>
          <w:b/>
        </w:rPr>
        <w:t xml:space="preserve">Table 4.1.7: Distribution of </w:t>
      </w:r>
      <w:r w:rsidR="00A3259D" w:rsidRPr="002C68E6">
        <w:rPr>
          <w:b/>
        </w:rPr>
        <w:t>Number of Family Members</w:t>
      </w:r>
      <w:r w:rsidR="00A3259D">
        <w:rPr>
          <w:b/>
        </w:rPr>
        <w:fldChar w:fldCharType="begin"/>
      </w:r>
      <w:r w:rsidR="00A3259D" w:rsidRPr="002C68E6">
        <w:rPr>
          <w:b/>
        </w:rPr>
        <w:instrText xml:space="preserve"> LINK </w:instrText>
      </w:r>
      <w:r w:rsidR="00FA567E">
        <w:rPr>
          <w:b/>
        </w:rPr>
        <w:instrText xml:space="preserve">Excel.Sheet.12 "E:\\Helal Vai\\SPSS\\Final Report Data\\Family Members &amp; Type\\Members Table.xlsx" Sheet1!R1C1:R8C5 </w:instrText>
      </w:r>
      <w:r w:rsidR="00A3259D" w:rsidRPr="002C68E6">
        <w:rPr>
          <w:b/>
        </w:rPr>
        <w:instrText xml:space="preserve">\a \f 4 \h  \* MERGEFORMAT </w:instrText>
      </w:r>
      <w:r w:rsidR="00A3259D">
        <w:rPr>
          <w:b/>
        </w:rPr>
        <w:fldChar w:fldCharType="separate"/>
      </w:r>
    </w:p>
    <w:tbl>
      <w:tblPr>
        <w:tblW w:w="8826" w:type="dxa"/>
        <w:tblInd w:w="85" w:type="dxa"/>
        <w:tblLook w:val="04A0" w:firstRow="1" w:lastRow="0" w:firstColumn="1" w:lastColumn="0" w:noHBand="0" w:noVBand="1"/>
      </w:tblPr>
      <w:tblGrid>
        <w:gridCol w:w="1685"/>
        <w:gridCol w:w="1785"/>
        <w:gridCol w:w="1785"/>
        <w:gridCol w:w="1785"/>
        <w:gridCol w:w="1786"/>
      </w:tblGrid>
      <w:tr w:rsidR="00202706" w:rsidRPr="00202706" w:rsidTr="00202706">
        <w:trPr>
          <w:divId w:val="1723484776"/>
          <w:trHeight w:val="441"/>
        </w:trPr>
        <w:tc>
          <w:tcPr>
            <w:tcW w:w="8826"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jc w:val="center"/>
              <w:rPr>
                <w:b/>
                <w:bCs/>
                <w:color w:val="000000"/>
                <w:sz w:val="22"/>
                <w:lang w:val="en-US" w:eastAsia="en-US"/>
              </w:rPr>
            </w:pPr>
            <w:r w:rsidRPr="00202706">
              <w:rPr>
                <w:b/>
                <w:bCs/>
                <w:color w:val="000000"/>
                <w:sz w:val="22"/>
                <w:lang w:val="en-US" w:eastAsia="en-US"/>
              </w:rPr>
              <w:t>Number of Family Members</w:t>
            </w:r>
          </w:p>
        </w:tc>
      </w:tr>
      <w:tr w:rsidR="00202706" w:rsidRPr="00202706" w:rsidTr="00202706">
        <w:trPr>
          <w:divId w:val="1723484776"/>
          <w:trHeight w:val="486"/>
        </w:trPr>
        <w:tc>
          <w:tcPr>
            <w:tcW w:w="1685" w:type="dxa"/>
            <w:tcBorders>
              <w:top w:val="nil"/>
              <w:left w:val="single" w:sz="4" w:space="0" w:color="000000"/>
              <w:bottom w:val="single" w:sz="4" w:space="0" w:color="000000"/>
              <w:right w:val="single" w:sz="4" w:space="0" w:color="000000"/>
            </w:tcBorders>
            <w:shd w:val="clear" w:color="000000" w:fill="DDEBF7"/>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Categories</w:t>
            </w:r>
          </w:p>
        </w:tc>
        <w:tc>
          <w:tcPr>
            <w:tcW w:w="1785" w:type="dxa"/>
            <w:tcBorders>
              <w:top w:val="nil"/>
              <w:left w:val="nil"/>
              <w:bottom w:val="single" w:sz="4" w:space="0" w:color="000000"/>
              <w:right w:val="single" w:sz="4" w:space="0" w:color="000000"/>
            </w:tcBorders>
            <w:shd w:val="clear" w:color="000000" w:fill="DDEBF7"/>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Frequency</w:t>
            </w:r>
          </w:p>
        </w:tc>
        <w:tc>
          <w:tcPr>
            <w:tcW w:w="1785" w:type="dxa"/>
            <w:tcBorders>
              <w:top w:val="nil"/>
              <w:left w:val="nil"/>
              <w:bottom w:val="single" w:sz="4" w:space="0" w:color="000000"/>
              <w:right w:val="single" w:sz="4" w:space="0" w:color="000000"/>
            </w:tcBorders>
            <w:shd w:val="clear" w:color="000000" w:fill="DDEBF7"/>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Percent</w:t>
            </w:r>
          </w:p>
        </w:tc>
        <w:tc>
          <w:tcPr>
            <w:tcW w:w="1785" w:type="dxa"/>
            <w:tcBorders>
              <w:top w:val="nil"/>
              <w:left w:val="nil"/>
              <w:bottom w:val="single" w:sz="4" w:space="0" w:color="000000"/>
              <w:right w:val="single" w:sz="4" w:space="0" w:color="000000"/>
            </w:tcBorders>
            <w:shd w:val="clear" w:color="000000" w:fill="DDEBF7"/>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Valid Percent</w:t>
            </w:r>
          </w:p>
        </w:tc>
        <w:tc>
          <w:tcPr>
            <w:tcW w:w="1786" w:type="dxa"/>
            <w:tcBorders>
              <w:top w:val="nil"/>
              <w:left w:val="nil"/>
              <w:bottom w:val="single" w:sz="4" w:space="0" w:color="000000"/>
              <w:right w:val="single" w:sz="4" w:space="0" w:color="000000"/>
            </w:tcBorders>
            <w:shd w:val="clear" w:color="000000" w:fill="DDEBF7"/>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Cumulative Percent</w:t>
            </w:r>
          </w:p>
        </w:tc>
      </w:tr>
      <w:tr w:rsidR="00202706" w:rsidRPr="00202706" w:rsidTr="00202706">
        <w:trPr>
          <w:divId w:val="1723484776"/>
          <w:trHeight w:val="486"/>
        </w:trPr>
        <w:tc>
          <w:tcPr>
            <w:tcW w:w="1685" w:type="dxa"/>
            <w:tcBorders>
              <w:top w:val="nil"/>
              <w:left w:val="nil"/>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&lt;5</w:t>
            </w:r>
          </w:p>
        </w:tc>
        <w:tc>
          <w:tcPr>
            <w:tcW w:w="1785"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519</w:t>
            </w:r>
          </w:p>
        </w:tc>
        <w:tc>
          <w:tcPr>
            <w:tcW w:w="1785"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38.4</w:t>
            </w:r>
          </w:p>
        </w:tc>
        <w:tc>
          <w:tcPr>
            <w:tcW w:w="1785"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38.4</w:t>
            </w:r>
          </w:p>
        </w:tc>
        <w:tc>
          <w:tcPr>
            <w:tcW w:w="1786"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38.4</w:t>
            </w:r>
          </w:p>
        </w:tc>
      </w:tr>
      <w:tr w:rsidR="00202706" w:rsidRPr="00202706" w:rsidTr="00202706">
        <w:trPr>
          <w:divId w:val="1723484776"/>
          <w:trHeight w:val="486"/>
        </w:trPr>
        <w:tc>
          <w:tcPr>
            <w:tcW w:w="1685" w:type="dxa"/>
            <w:tcBorders>
              <w:top w:val="nil"/>
              <w:left w:val="nil"/>
              <w:bottom w:val="single" w:sz="4" w:space="0" w:color="000000"/>
              <w:right w:val="single" w:sz="4" w:space="0" w:color="000000"/>
            </w:tcBorders>
            <w:shd w:val="clear" w:color="000000" w:fill="DDEBF7"/>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05-09</w:t>
            </w:r>
          </w:p>
        </w:tc>
        <w:tc>
          <w:tcPr>
            <w:tcW w:w="1785" w:type="dxa"/>
            <w:tcBorders>
              <w:top w:val="nil"/>
              <w:left w:val="nil"/>
              <w:bottom w:val="single" w:sz="4" w:space="0" w:color="000000"/>
              <w:right w:val="single" w:sz="4" w:space="0" w:color="000000"/>
            </w:tcBorders>
            <w:shd w:val="clear" w:color="000000" w:fill="DDEBF7"/>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718</w:t>
            </w:r>
          </w:p>
        </w:tc>
        <w:tc>
          <w:tcPr>
            <w:tcW w:w="1785" w:type="dxa"/>
            <w:tcBorders>
              <w:top w:val="nil"/>
              <w:left w:val="nil"/>
              <w:bottom w:val="single" w:sz="4" w:space="0" w:color="000000"/>
              <w:right w:val="single" w:sz="4" w:space="0" w:color="000000"/>
            </w:tcBorders>
            <w:shd w:val="clear" w:color="000000" w:fill="DDEBF7"/>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53.2</w:t>
            </w:r>
          </w:p>
        </w:tc>
        <w:tc>
          <w:tcPr>
            <w:tcW w:w="1785" w:type="dxa"/>
            <w:tcBorders>
              <w:top w:val="nil"/>
              <w:left w:val="nil"/>
              <w:bottom w:val="single" w:sz="4" w:space="0" w:color="000000"/>
              <w:right w:val="single" w:sz="4" w:space="0" w:color="000000"/>
            </w:tcBorders>
            <w:shd w:val="clear" w:color="000000" w:fill="DDEBF7"/>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53.2</w:t>
            </w:r>
          </w:p>
        </w:tc>
        <w:tc>
          <w:tcPr>
            <w:tcW w:w="1786" w:type="dxa"/>
            <w:tcBorders>
              <w:top w:val="nil"/>
              <w:left w:val="nil"/>
              <w:bottom w:val="single" w:sz="4" w:space="0" w:color="000000"/>
              <w:right w:val="single" w:sz="4" w:space="0" w:color="000000"/>
            </w:tcBorders>
            <w:shd w:val="clear" w:color="000000" w:fill="DDEBF7"/>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91.6</w:t>
            </w:r>
          </w:p>
        </w:tc>
      </w:tr>
      <w:tr w:rsidR="00202706" w:rsidRPr="00202706" w:rsidTr="00202706">
        <w:trPr>
          <w:divId w:val="1723484776"/>
          <w:trHeight w:val="486"/>
        </w:trPr>
        <w:tc>
          <w:tcPr>
            <w:tcW w:w="1685" w:type="dxa"/>
            <w:tcBorders>
              <w:top w:val="nil"/>
              <w:left w:val="nil"/>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10-14</w:t>
            </w:r>
          </w:p>
        </w:tc>
        <w:tc>
          <w:tcPr>
            <w:tcW w:w="1785"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93</w:t>
            </w:r>
          </w:p>
        </w:tc>
        <w:tc>
          <w:tcPr>
            <w:tcW w:w="1785"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6.9</w:t>
            </w:r>
          </w:p>
        </w:tc>
        <w:tc>
          <w:tcPr>
            <w:tcW w:w="1785"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6.9</w:t>
            </w:r>
          </w:p>
        </w:tc>
        <w:tc>
          <w:tcPr>
            <w:tcW w:w="1786"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98.5</w:t>
            </w:r>
          </w:p>
        </w:tc>
      </w:tr>
      <w:tr w:rsidR="00202706" w:rsidRPr="00202706" w:rsidTr="00202706">
        <w:trPr>
          <w:divId w:val="1723484776"/>
          <w:trHeight w:val="486"/>
        </w:trPr>
        <w:tc>
          <w:tcPr>
            <w:tcW w:w="1685" w:type="dxa"/>
            <w:tcBorders>
              <w:top w:val="nil"/>
              <w:left w:val="nil"/>
              <w:bottom w:val="single" w:sz="4" w:space="0" w:color="000000"/>
              <w:right w:val="single" w:sz="4" w:space="0" w:color="000000"/>
            </w:tcBorders>
            <w:shd w:val="clear" w:color="000000" w:fill="DDEBF7"/>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15-19</w:t>
            </w:r>
          </w:p>
        </w:tc>
        <w:tc>
          <w:tcPr>
            <w:tcW w:w="1785" w:type="dxa"/>
            <w:tcBorders>
              <w:top w:val="nil"/>
              <w:left w:val="nil"/>
              <w:bottom w:val="single" w:sz="4" w:space="0" w:color="000000"/>
              <w:right w:val="single" w:sz="4" w:space="0" w:color="000000"/>
            </w:tcBorders>
            <w:shd w:val="clear" w:color="000000" w:fill="DDEBF7"/>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17</w:t>
            </w:r>
          </w:p>
        </w:tc>
        <w:tc>
          <w:tcPr>
            <w:tcW w:w="1785" w:type="dxa"/>
            <w:tcBorders>
              <w:top w:val="nil"/>
              <w:left w:val="nil"/>
              <w:bottom w:val="single" w:sz="4" w:space="0" w:color="000000"/>
              <w:right w:val="single" w:sz="4" w:space="0" w:color="000000"/>
            </w:tcBorders>
            <w:shd w:val="clear" w:color="000000" w:fill="DDEBF7"/>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1.3</w:t>
            </w:r>
          </w:p>
        </w:tc>
        <w:tc>
          <w:tcPr>
            <w:tcW w:w="1785" w:type="dxa"/>
            <w:tcBorders>
              <w:top w:val="nil"/>
              <w:left w:val="nil"/>
              <w:bottom w:val="single" w:sz="4" w:space="0" w:color="000000"/>
              <w:right w:val="single" w:sz="4" w:space="0" w:color="000000"/>
            </w:tcBorders>
            <w:shd w:val="clear" w:color="000000" w:fill="DDEBF7"/>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1.3</w:t>
            </w:r>
          </w:p>
        </w:tc>
        <w:tc>
          <w:tcPr>
            <w:tcW w:w="1786" w:type="dxa"/>
            <w:tcBorders>
              <w:top w:val="nil"/>
              <w:left w:val="nil"/>
              <w:bottom w:val="single" w:sz="4" w:space="0" w:color="000000"/>
              <w:right w:val="single" w:sz="4" w:space="0" w:color="000000"/>
            </w:tcBorders>
            <w:shd w:val="clear" w:color="000000" w:fill="DDEBF7"/>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99.8</w:t>
            </w:r>
          </w:p>
        </w:tc>
      </w:tr>
      <w:tr w:rsidR="00202706" w:rsidRPr="00202706" w:rsidTr="00202706">
        <w:trPr>
          <w:divId w:val="1723484776"/>
          <w:trHeight w:val="486"/>
        </w:trPr>
        <w:tc>
          <w:tcPr>
            <w:tcW w:w="1685" w:type="dxa"/>
            <w:tcBorders>
              <w:top w:val="nil"/>
              <w:left w:val="nil"/>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20+</w:t>
            </w:r>
          </w:p>
        </w:tc>
        <w:tc>
          <w:tcPr>
            <w:tcW w:w="1785"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w:t>
            </w:r>
          </w:p>
        </w:tc>
        <w:tc>
          <w:tcPr>
            <w:tcW w:w="1785"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w:t>
            </w:r>
          </w:p>
        </w:tc>
        <w:tc>
          <w:tcPr>
            <w:tcW w:w="1785"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w:t>
            </w:r>
          </w:p>
        </w:tc>
        <w:tc>
          <w:tcPr>
            <w:tcW w:w="1786"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r>
      <w:tr w:rsidR="00202706" w:rsidRPr="00202706" w:rsidTr="00202706">
        <w:trPr>
          <w:divId w:val="1723484776"/>
          <w:trHeight w:val="486"/>
        </w:trPr>
        <w:tc>
          <w:tcPr>
            <w:tcW w:w="1685" w:type="dxa"/>
            <w:tcBorders>
              <w:top w:val="nil"/>
              <w:left w:val="nil"/>
              <w:bottom w:val="single" w:sz="4" w:space="0" w:color="000000"/>
              <w:right w:val="single" w:sz="4" w:space="0" w:color="000000"/>
            </w:tcBorders>
            <w:shd w:val="clear" w:color="000000" w:fill="DDEBF7"/>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Total</w:t>
            </w:r>
          </w:p>
        </w:tc>
        <w:tc>
          <w:tcPr>
            <w:tcW w:w="1785" w:type="dxa"/>
            <w:tcBorders>
              <w:top w:val="nil"/>
              <w:left w:val="nil"/>
              <w:bottom w:val="single" w:sz="4" w:space="0" w:color="000000"/>
              <w:right w:val="single" w:sz="4" w:space="0" w:color="000000"/>
            </w:tcBorders>
            <w:shd w:val="clear" w:color="000000" w:fill="DDEBF7"/>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1350</w:t>
            </w:r>
          </w:p>
        </w:tc>
        <w:tc>
          <w:tcPr>
            <w:tcW w:w="1785" w:type="dxa"/>
            <w:tcBorders>
              <w:top w:val="nil"/>
              <w:left w:val="nil"/>
              <w:bottom w:val="single" w:sz="4" w:space="0" w:color="000000"/>
              <w:right w:val="single" w:sz="4" w:space="0" w:color="000000"/>
            </w:tcBorders>
            <w:shd w:val="clear" w:color="000000" w:fill="DDEBF7"/>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785" w:type="dxa"/>
            <w:tcBorders>
              <w:top w:val="nil"/>
              <w:left w:val="nil"/>
              <w:bottom w:val="single" w:sz="4" w:space="0" w:color="000000"/>
              <w:right w:val="single" w:sz="4" w:space="0" w:color="000000"/>
            </w:tcBorders>
            <w:shd w:val="clear" w:color="000000" w:fill="DDEBF7"/>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786" w:type="dxa"/>
            <w:tcBorders>
              <w:top w:val="nil"/>
              <w:left w:val="nil"/>
              <w:bottom w:val="single" w:sz="4" w:space="0" w:color="000000"/>
              <w:right w:val="single" w:sz="4" w:space="0" w:color="000000"/>
            </w:tcBorders>
            <w:shd w:val="clear" w:color="000000" w:fill="DDEBF7"/>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 </w:t>
            </w:r>
          </w:p>
        </w:tc>
      </w:tr>
    </w:tbl>
    <w:p w:rsidR="00A3259D" w:rsidRPr="004A646E" w:rsidRDefault="00A3259D" w:rsidP="00445A83">
      <w:pPr>
        <w:rPr>
          <w:sz w:val="20"/>
        </w:rPr>
      </w:pPr>
      <w:r>
        <w:rPr>
          <w:b/>
        </w:rPr>
        <w:fldChar w:fldCharType="end"/>
      </w:r>
      <w:r w:rsidR="004A646E" w:rsidRPr="004A646E">
        <w:rPr>
          <w:sz w:val="20"/>
        </w:rPr>
        <w:t xml:space="preserve"> </w:t>
      </w:r>
      <w:r w:rsidR="004A646E" w:rsidRPr="002941B3">
        <w:rPr>
          <w:sz w:val="20"/>
        </w:rPr>
        <w:t>Source: Field Data</w:t>
      </w:r>
    </w:p>
    <w:p w:rsidR="00445A83" w:rsidRPr="0099466F" w:rsidRDefault="005A6914" w:rsidP="00445A83">
      <w:r>
        <w:rPr>
          <w:b/>
        </w:rPr>
        <w:t xml:space="preserve">4.1.8: </w:t>
      </w:r>
      <w:r w:rsidR="0099466F">
        <w:rPr>
          <w:b/>
        </w:rPr>
        <w:t>Religion:</w:t>
      </w:r>
      <w:r w:rsidR="0099466F">
        <w:t xml:space="preserve"> Muslim </w:t>
      </w:r>
      <w:r w:rsidR="008116F6">
        <w:t>Hindu and Buddhist are the main three religion in the survey area. Majority of 85% belongs the Muslim, 13.8% to the Hindu and rest of the percentage (1.2%) belongs to the Buddhist.</w:t>
      </w:r>
    </w:p>
    <w:p w:rsidR="004A646E" w:rsidRDefault="004A646E" w:rsidP="00445A83">
      <w:pPr>
        <w:rPr>
          <w:b/>
          <w:color w:val="000000" w:themeColor="text1"/>
        </w:rPr>
      </w:pPr>
    </w:p>
    <w:p w:rsidR="000F4604" w:rsidRDefault="000F4604" w:rsidP="001D62E7">
      <w:pPr>
        <w:rPr>
          <w:b/>
          <w:color w:val="000000" w:themeColor="text1"/>
        </w:rPr>
      </w:pPr>
    </w:p>
    <w:p w:rsidR="00202706" w:rsidRPr="00202706" w:rsidRDefault="005A6914" w:rsidP="00445A83">
      <w:pPr>
        <w:rPr>
          <w:b/>
          <w:color w:val="4BACC6" w:themeColor="accent5"/>
        </w:rPr>
      </w:pPr>
      <w:r w:rsidRPr="0094581D">
        <w:rPr>
          <w:b/>
          <w:color w:val="000000" w:themeColor="text1"/>
        </w:rPr>
        <w:lastRenderedPageBreak/>
        <w:t>Table 4.1.8: Distribution of Religion</w:t>
      </w:r>
      <w:r w:rsidR="009B13B1">
        <w:fldChar w:fldCharType="begin"/>
      </w:r>
      <w:r w:rsidR="009B13B1">
        <w:instrText xml:space="preserve"> LINK </w:instrText>
      </w:r>
      <w:r w:rsidR="00FA567E">
        <w:instrText xml:space="preserve">Excel.Sheet.12 "E:\\Helal Vai\\SPSS\\Final Report Data\\Religion\\Table@Religion.xlsx" Sheet1!R1C1:R6C5 </w:instrText>
      </w:r>
      <w:r w:rsidR="009B13B1">
        <w:instrText xml:space="preserve">\a \f 4 \h  \* MERGEFORMAT </w:instrText>
      </w:r>
      <w:r w:rsidR="009B13B1">
        <w:fldChar w:fldCharType="separate"/>
      </w:r>
    </w:p>
    <w:tbl>
      <w:tblPr>
        <w:tblW w:w="8963" w:type="dxa"/>
        <w:tblInd w:w="10" w:type="dxa"/>
        <w:tblLook w:val="04A0" w:firstRow="1" w:lastRow="0" w:firstColumn="1" w:lastColumn="0" w:noHBand="0" w:noVBand="1"/>
      </w:tblPr>
      <w:tblGrid>
        <w:gridCol w:w="1649"/>
        <w:gridCol w:w="1649"/>
        <w:gridCol w:w="1649"/>
        <w:gridCol w:w="1699"/>
        <w:gridCol w:w="2317"/>
      </w:tblGrid>
      <w:tr w:rsidR="00202706" w:rsidRPr="00202706" w:rsidTr="00202706">
        <w:trPr>
          <w:divId w:val="1796681993"/>
          <w:trHeight w:val="454"/>
        </w:trPr>
        <w:tc>
          <w:tcPr>
            <w:tcW w:w="8963" w:type="dxa"/>
            <w:gridSpan w:val="5"/>
            <w:tcBorders>
              <w:top w:val="nil"/>
              <w:left w:val="nil"/>
              <w:bottom w:val="nil"/>
              <w:right w:val="nil"/>
            </w:tcBorders>
            <w:shd w:val="clear" w:color="auto" w:fill="auto"/>
            <w:noWrap/>
            <w:vAlign w:val="center"/>
            <w:hideMark/>
          </w:tcPr>
          <w:p w:rsidR="00202706" w:rsidRPr="00202706" w:rsidRDefault="00202706" w:rsidP="00202706">
            <w:pPr>
              <w:spacing w:after="0" w:line="240" w:lineRule="auto"/>
              <w:jc w:val="center"/>
              <w:rPr>
                <w:b/>
                <w:bCs/>
                <w:color w:val="000000"/>
                <w:sz w:val="22"/>
                <w:lang w:val="en-US" w:eastAsia="en-US"/>
              </w:rPr>
            </w:pPr>
            <w:r w:rsidRPr="00202706">
              <w:rPr>
                <w:b/>
                <w:bCs/>
                <w:color w:val="000000"/>
                <w:sz w:val="22"/>
                <w:lang w:val="en-US" w:eastAsia="en-US"/>
              </w:rPr>
              <w:t>Religion</w:t>
            </w:r>
          </w:p>
        </w:tc>
      </w:tr>
      <w:tr w:rsidR="00202706" w:rsidRPr="00202706" w:rsidTr="00202706">
        <w:trPr>
          <w:divId w:val="1796681993"/>
          <w:trHeight w:val="581"/>
        </w:trPr>
        <w:tc>
          <w:tcPr>
            <w:tcW w:w="16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Categories</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Frequency</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Percent</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Valid Percent</w:t>
            </w:r>
          </w:p>
        </w:tc>
        <w:tc>
          <w:tcPr>
            <w:tcW w:w="231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Cumulative Percent</w:t>
            </w:r>
          </w:p>
        </w:tc>
      </w:tr>
      <w:tr w:rsidR="00202706" w:rsidRPr="00202706" w:rsidTr="00202706">
        <w:trPr>
          <w:divId w:val="1796681993"/>
          <w:trHeight w:val="581"/>
        </w:trPr>
        <w:tc>
          <w:tcPr>
            <w:tcW w:w="1649"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color w:val="000000"/>
                <w:sz w:val="20"/>
                <w:szCs w:val="20"/>
                <w:lang w:val="en-US" w:eastAsia="en-US"/>
              </w:rPr>
            </w:pPr>
            <w:r w:rsidRPr="00202706">
              <w:rPr>
                <w:b/>
                <w:color w:val="000000"/>
                <w:sz w:val="20"/>
                <w:szCs w:val="20"/>
                <w:lang w:val="en-US" w:eastAsia="en-US"/>
              </w:rPr>
              <w:t>Muslim</w:t>
            </w:r>
          </w:p>
        </w:tc>
        <w:tc>
          <w:tcPr>
            <w:tcW w:w="1649"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1148</w:t>
            </w:r>
          </w:p>
        </w:tc>
        <w:tc>
          <w:tcPr>
            <w:tcW w:w="1649"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85.0</w:t>
            </w:r>
          </w:p>
        </w:tc>
        <w:tc>
          <w:tcPr>
            <w:tcW w:w="1699"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85.0</w:t>
            </w:r>
          </w:p>
        </w:tc>
        <w:tc>
          <w:tcPr>
            <w:tcW w:w="2314"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85.0</w:t>
            </w:r>
          </w:p>
        </w:tc>
      </w:tr>
      <w:tr w:rsidR="00202706" w:rsidRPr="00202706" w:rsidTr="00202706">
        <w:trPr>
          <w:divId w:val="1796681993"/>
          <w:trHeight w:val="581"/>
        </w:trPr>
        <w:tc>
          <w:tcPr>
            <w:tcW w:w="16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color w:val="000000"/>
                <w:sz w:val="20"/>
                <w:szCs w:val="20"/>
                <w:lang w:val="en-US" w:eastAsia="en-US"/>
              </w:rPr>
            </w:pPr>
            <w:r w:rsidRPr="00202706">
              <w:rPr>
                <w:b/>
                <w:color w:val="000000"/>
                <w:sz w:val="20"/>
                <w:szCs w:val="20"/>
                <w:lang w:val="en-US" w:eastAsia="en-US"/>
              </w:rPr>
              <w:t>Hindu</w:t>
            </w:r>
          </w:p>
        </w:tc>
        <w:tc>
          <w:tcPr>
            <w:tcW w:w="1649"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186</w:t>
            </w:r>
          </w:p>
        </w:tc>
        <w:tc>
          <w:tcPr>
            <w:tcW w:w="1649"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13.8</w:t>
            </w:r>
          </w:p>
        </w:tc>
        <w:tc>
          <w:tcPr>
            <w:tcW w:w="1699"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13.8</w:t>
            </w:r>
          </w:p>
        </w:tc>
        <w:tc>
          <w:tcPr>
            <w:tcW w:w="231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98.8</w:t>
            </w:r>
          </w:p>
        </w:tc>
      </w:tr>
      <w:tr w:rsidR="00202706" w:rsidRPr="00202706" w:rsidTr="00202706">
        <w:trPr>
          <w:divId w:val="1796681993"/>
          <w:trHeight w:val="581"/>
        </w:trPr>
        <w:tc>
          <w:tcPr>
            <w:tcW w:w="1649"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color w:val="000000"/>
                <w:sz w:val="20"/>
                <w:szCs w:val="20"/>
                <w:lang w:val="en-US" w:eastAsia="en-US"/>
              </w:rPr>
            </w:pPr>
            <w:r w:rsidRPr="00202706">
              <w:rPr>
                <w:b/>
                <w:color w:val="000000"/>
                <w:sz w:val="20"/>
                <w:szCs w:val="20"/>
                <w:lang w:val="en-US" w:eastAsia="en-US"/>
              </w:rPr>
              <w:t>Buddhist</w:t>
            </w:r>
          </w:p>
        </w:tc>
        <w:tc>
          <w:tcPr>
            <w:tcW w:w="1649"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16</w:t>
            </w:r>
          </w:p>
        </w:tc>
        <w:tc>
          <w:tcPr>
            <w:tcW w:w="1649"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1.2</w:t>
            </w:r>
          </w:p>
        </w:tc>
        <w:tc>
          <w:tcPr>
            <w:tcW w:w="1699"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1.2</w:t>
            </w:r>
          </w:p>
        </w:tc>
        <w:tc>
          <w:tcPr>
            <w:tcW w:w="2314"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r>
      <w:tr w:rsidR="00202706" w:rsidRPr="00202706" w:rsidTr="00202706">
        <w:trPr>
          <w:divId w:val="1796681993"/>
          <w:trHeight w:val="581"/>
        </w:trPr>
        <w:tc>
          <w:tcPr>
            <w:tcW w:w="16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color w:val="000000"/>
                <w:sz w:val="20"/>
                <w:szCs w:val="20"/>
                <w:lang w:val="en-US" w:eastAsia="en-US"/>
              </w:rPr>
            </w:pPr>
            <w:r w:rsidRPr="00202706">
              <w:rPr>
                <w:b/>
                <w:color w:val="000000"/>
                <w:sz w:val="20"/>
                <w:szCs w:val="20"/>
                <w:lang w:val="en-US" w:eastAsia="en-US"/>
              </w:rPr>
              <w:t>Total</w:t>
            </w:r>
          </w:p>
        </w:tc>
        <w:tc>
          <w:tcPr>
            <w:tcW w:w="164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1350</w:t>
            </w:r>
          </w:p>
        </w:tc>
        <w:tc>
          <w:tcPr>
            <w:tcW w:w="164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69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231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 </w:t>
            </w:r>
          </w:p>
        </w:tc>
      </w:tr>
    </w:tbl>
    <w:p w:rsidR="009B13B1" w:rsidRPr="00E50CF8" w:rsidRDefault="009B13B1" w:rsidP="00445A83">
      <w:pPr>
        <w:rPr>
          <w:sz w:val="20"/>
        </w:rPr>
      </w:pPr>
      <w:r>
        <w:rPr>
          <w:b/>
          <w:color w:val="4BACC6" w:themeColor="accent5"/>
        </w:rPr>
        <w:fldChar w:fldCharType="end"/>
      </w:r>
      <w:r w:rsidR="00E50CF8" w:rsidRPr="00E50CF8">
        <w:rPr>
          <w:sz w:val="20"/>
        </w:rPr>
        <w:t xml:space="preserve"> </w:t>
      </w:r>
      <w:r w:rsidR="00E50CF8" w:rsidRPr="002941B3">
        <w:rPr>
          <w:sz w:val="20"/>
        </w:rPr>
        <w:t>Source: Field Data</w:t>
      </w:r>
    </w:p>
    <w:p w:rsidR="005A6914" w:rsidRDefault="009B13B1" w:rsidP="00445A83">
      <w:pPr>
        <w:rPr>
          <w:b/>
        </w:rPr>
      </w:pPr>
      <w:r>
        <w:rPr>
          <w:b/>
        </w:rPr>
        <w:t xml:space="preserve">4.2: Characteristics of Autism and Disability </w:t>
      </w:r>
    </w:p>
    <w:p w:rsidR="00E50CF8" w:rsidRPr="000F4604" w:rsidRDefault="009B13B1" w:rsidP="000F4604">
      <w:pPr>
        <w:rPr>
          <w:bCs/>
          <w:color w:val="000000"/>
          <w:szCs w:val="20"/>
          <w:lang w:val="en-US" w:eastAsia="en-US"/>
        </w:rPr>
      </w:pPr>
      <w:r>
        <w:rPr>
          <w:b/>
        </w:rPr>
        <w:t>4.2.1 Autism:</w:t>
      </w:r>
      <w:r w:rsidR="008116F6" w:rsidRPr="008116F6">
        <w:t xml:space="preserve"> Asperger Syndrome, Autistic Disorder/Classic Autism and Pervasive Developmental Disorder</w:t>
      </w:r>
      <w:r w:rsidR="008116F6">
        <w:t xml:space="preserve"> these three kinds of autistic case found in the survey area. Total 37 cases were found in the survey area. Among the total of the cases </w:t>
      </w:r>
      <w:r w:rsidR="00DA1229">
        <w:t xml:space="preserve">33 cases were </w:t>
      </w:r>
      <w:r w:rsidR="00DA1229" w:rsidRPr="00DA1229">
        <w:rPr>
          <w:bCs/>
          <w:color w:val="000000"/>
          <w:szCs w:val="20"/>
          <w:lang w:val="en-US" w:eastAsia="en-US"/>
        </w:rPr>
        <w:t>Autistic Disorder/Classic Autism</w:t>
      </w:r>
      <w:r w:rsidR="00DA1229">
        <w:rPr>
          <w:bCs/>
          <w:color w:val="000000"/>
          <w:szCs w:val="20"/>
          <w:lang w:val="en-US" w:eastAsia="en-US"/>
        </w:rPr>
        <w:t>, which represent the 89.2% of the total autism in the Table 4.2.1.</w:t>
      </w:r>
    </w:p>
    <w:p w:rsidR="00202706" w:rsidRPr="00202706" w:rsidRDefault="009B13B1" w:rsidP="00445A83">
      <w:pPr>
        <w:rPr>
          <w:b/>
          <w:color w:val="4BACC6" w:themeColor="accent5"/>
        </w:rPr>
      </w:pPr>
      <w:r w:rsidRPr="002C68E6">
        <w:rPr>
          <w:b/>
        </w:rPr>
        <w:t>Table 4.2.1: Distribution of Autism</w:t>
      </w:r>
      <w:r>
        <w:fldChar w:fldCharType="begin"/>
      </w:r>
      <w:r>
        <w:instrText xml:space="preserve"> LINK </w:instrText>
      </w:r>
      <w:r w:rsidR="00FA567E">
        <w:instrText xml:space="preserve">Excel.Sheet.12 "E:\\Helal Vai\\SPSS\\Final Report Data\\Autistic\\Table Autistic.xlsx" Sheet1!R1C1:R6C5 </w:instrText>
      </w:r>
      <w:r>
        <w:instrText xml:space="preserve">\a \f 4 \h  \* MERGEFORMAT </w:instrText>
      </w:r>
      <w:r>
        <w:fldChar w:fldCharType="separate"/>
      </w:r>
    </w:p>
    <w:tbl>
      <w:tblPr>
        <w:tblW w:w="8941" w:type="dxa"/>
        <w:tblInd w:w="35" w:type="dxa"/>
        <w:tblLook w:val="04A0" w:firstRow="1" w:lastRow="0" w:firstColumn="1" w:lastColumn="0" w:noHBand="0" w:noVBand="1"/>
      </w:tblPr>
      <w:tblGrid>
        <w:gridCol w:w="2110"/>
        <w:gridCol w:w="1714"/>
        <w:gridCol w:w="1696"/>
        <w:gridCol w:w="1696"/>
        <w:gridCol w:w="1725"/>
      </w:tblGrid>
      <w:tr w:rsidR="00202706" w:rsidRPr="00202706" w:rsidTr="00202706">
        <w:trPr>
          <w:divId w:val="413747843"/>
          <w:trHeight w:val="375"/>
        </w:trPr>
        <w:tc>
          <w:tcPr>
            <w:tcW w:w="8941" w:type="dxa"/>
            <w:gridSpan w:val="5"/>
            <w:tcBorders>
              <w:top w:val="nil"/>
              <w:left w:val="nil"/>
              <w:bottom w:val="nil"/>
              <w:right w:val="nil"/>
            </w:tcBorders>
            <w:shd w:val="clear" w:color="auto" w:fill="auto"/>
            <w:vAlign w:val="center"/>
            <w:hideMark/>
          </w:tcPr>
          <w:p w:rsidR="00202706" w:rsidRPr="00202706" w:rsidRDefault="00202706" w:rsidP="00202706">
            <w:pPr>
              <w:spacing w:after="0" w:line="240" w:lineRule="auto"/>
              <w:jc w:val="center"/>
              <w:rPr>
                <w:b/>
                <w:bCs/>
                <w:color w:val="000000"/>
                <w:sz w:val="22"/>
                <w:lang w:val="en-US" w:eastAsia="en-US"/>
              </w:rPr>
            </w:pPr>
            <w:r w:rsidRPr="00202706">
              <w:rPr>
                <w:b/>
                <w:bCs/>
                <w:color w:val="000000"/>
                <w:sz w:val="22"/>
                <w:lang w:val="en-US" w:eastAsia="en-US"/>
              </w:rPr>
              <w:t>Types of Autism</w:t>
            </w:r>
          </w:p>
        </w:tc>
      </w:tr>
      <w:tr w:rsidR="00202706" w:rsidRPr="00202706" w:rsidTr="00202706">
        <w:trPr>
          <w:divId w:val="413747843"/>
          <w:trHeight w:val="524"/>
        </w:trPr>
        <w:tc>
          <w:tcPr>
            <w:tcW w:w="2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Categories</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Frequency</w:t>
            </w:r>
          </w:p>
        </w:tc>
        <w:tc>
          <w:tcPr>
            <w:tcW w:w="1696" w:type="dxa"/>
            <w:tcBorders>
              <w:top w:val="single" w:sz="4" w:space="0" w:color="auto"/>
              <w:left w:val="nil"/>
              <w:bottom w:val="single" w:sz="4" w:space="0" w:color="auto"/>
              <w:right w:val="single" w:sz="4" w:space="0" w:color="auto"/>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Percent</w:t>
            </w:r>
          </w:p>
        </w:tc>
        <w:tc>
          <w:tcPr>
            <w:tcW w:w="1696" w:type="dxa"/>
            <w:tcBorders>
              <w:top w:val="single" w:sz="4" w:space="0" w:color="auto"/>
              <w:left w:val="nil"/>
              <w:bottom w:val="single" w:sz="4" w:space="0" w:color="auto"/>
              <w:right w:val="single" w:sz="4" w:space="0" w:color="auto"/>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Valid Percent</w:t>
            </w:r>
          </w:p>
        </w:tc>
        <w:tc>
          <w:tcPr>
            <w:tcW w:w="1725" w:type="dxa"/>
            <w:tcBorders>
              <w:top w:val="single" w:sz="4" w:space="0" w:color="auto"/>
              <w:left w:val="nil"/>
              <w:bottom w:val="single" w:sz="4" w:space="0" w:color="auto"/>
              <w:right w:val="single" w:sz="4" w:space="0" w:color="auto"/>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Cumulative Percent</w:t>
            </w:r>
          </w:p>
        </w:tc>
      </w:tr>
      <w:tr w:rsidR="00202706" w:rsidRPr="00202706" w:rsidTr="00202706">
        <w:trPr>
          <w:divId w:val="413747843"/>
          <w:trHeight w:val="524"/>
        </w:trPr>
        <w:tc>
          <w:tcPr>
            <w:tcW w:w="2110" w:type="dxa"/>
            <w:tcBorders>
              <w:top w:val="nil"/>
              <w:left w:val="single" w:sz="4" w:space="0" w:color="auto"/>
              <w:bottom w:val="single" w:sz="4" w:space="0" w:color="auto"/>
              <w:right w:val="single" w:sz="4" w:space="0" w:color="auto"/>
            </w:tcBorders>
            <w:shd w:val="clear" w:color="000000" w:fill="DDEBF7"/>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Asperger Syndrome</w:t>
            </w:r>
          </w:p>
        </w:tc>
        <w:tc>
          <w:tcPr>
            <w:tcW w:w="1714" w:type="dxa"/>
            <w:tcBorders>
              <w:top w:val="nil"/>
              <w:left w:val="nil"/>
              <w:bottom w:val="single" w:sz="4" w:space="0" w:color="auto"/>
              <w:right w:val="single" w:sz="4" w:space="0" w:color="auto"/>
            </w:tcBorders>
            <w:shd w:val="clear" w:color="000000" w:fill="DDEBF7"/>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w:t>
            </w:r>
          </w:p>
        </w:tc>
        <w:tc>
          <w:tcPr>
            <w:tcW w:w="1696" w:type="dxa"/>
            <w:tcBorders>
              <w:top w:val="nil"/>
              <w:left w:val="nil"/>
              <w:bottom w:val="single" w:sz="4" w:space="0" w:color="auto"/>
              <w:right w:val="single" w:sz="4" w:space="0" w:color="auto"/>
            </w:tcBorders>
            <w:shd w:val="clear" w:color="000000" w:fill="DDEBF7"/>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w:t>
            </w:r>
          </w:p>
        </w:tc>
        <w:tc>
          <w:tcPr>
            <w:tcW w:w="1696" w:type="dxa"/>
            <w:tcBorders>
              <w:top w:val="nil"/>
              <w:left w:val="nil"/>
              <w:bottom w:val="single" w:sz="4" w:space="0" w:color="auto"/>
              <w:right w:val="single" w:sz="4" w:space="0" w:color="auto"/>
            </w:tcBorders>
            <w:shd w:val="clear" w:color="000000" w:fill="DDEBF7"/>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2.7</w:t>
            </w:r>
          </w:p>
        </w:tc>
        <w:tc>
          <w:tcPr>
            <w:tcW w:w="1725" w:type="dxa"/>
            <w:tcBorders>
              <w:top w:val="nil"/>
              <w:left w:val="nil"/>
              <w:bottom w:val="single" w:sz="4" w:space="0" w:color="auto"/>
              <w:right w:val="single" w:sz="4" w:space="0" w:color="auto"/>
            </w:tcBorders>
            <w:shd w:val="clear" w:color="000000" w:fill="DDEBF7"/>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2.7</w:t>
            </w:r>
          </w:p>
        </w:tc>
      </w:tr>
      <w:tr w:rsidR="00202706" w:rsidRPr="00202706" w:rsidTr="00202706">
        <w:trPr>
          <w:divId w:val="413747843"/>
          <w:trHeight w:val="524"/>
        </w:trPr>
        <w:tc>
          <w:tcPr>
            <w:tcW w:w="2110" w:type="dxa"/>
            <w:tcBorders>
              <w:top w:val="nil"/>
              <w:left w:val="single" w:sz="4" w:space="0" w:color="auto"/>
              <w:bottom w:val="single" w:sz="4" w:space="0" w:color="auto"/>
              <w:right w:val="single" w:sz="4" w:space="0" w:color="auto"/>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Autistic Disorder/Classic Autism</w:t>
            </w:r>
          </w:p>
        </w:tc>
        <w:tc>
          <w:tcPr>
            <w:tcW w:w="1714" w:type="dxa"/>
            <w:tcBorders>
              <w:top w:val="nil"/>
              <w:left w:val="nil"/>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33</w:t>
            </w:r>
          </w:p>
        </w:tc>
        <w:tc>
          <w:tcPr>
            <w:tcW w:w="1696" w:type="dxa"/>
            <w:tcBorders>
              <w:top w:val="nil"/>
              <w:left w:val="nil"/>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2.4</w:t>
            </w:r>
          </w:p>
        </w:tc>
        <w:tc>
          <w:tcPr>
            <w:tcW w:w="1696" w:type="dxa"/>
            <w:tcBorders>
              <w:top w:val="nil"/>
              <w:left w:val="nil"/>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89.2</w:t>
            </w:r>
          </w:p>
        </w:tc>
        <w:tc>
          <w:tcPr>
            <w:tcW w:w="1725" w:type="dxa"/>
            <w:tcBorders>
              <w:top w:val="nil"/>
              <w:left w:val="nil"/>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91.9</w:t>
            </w:r>
          </w:p>
        </w:tc>
      </w:tr>
      <w:tr w:rsidR="00202706" w:rsidRPr="00202706" w:rsidTr="00202706">
        <w:trPr>
          <w:divId w:val="413747843"/>
          <w:trHeight w:val="524"/>
        </w:trPr>
        <w:tc>
          <w:tcPr>
            <w:tcW w:w="2110" w:type="dxa"/>
            <w:tcBorders>
              <w:top w:val="nil"/>
              <w:left w:val="single" w:sz="4" w:space="0" w:color="auto"/>
              <w:bottom w:val="single" w:sz="4" w:space="0" w:color="auto"/>
              <w:right w:val="single" w:sz="4" w:space="0" w:color="auto"/>
            </w:tcBorders>
            <w:shd w:val="clear" w:color="000000" w:fill="DDEBF7"/>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Pervasive Developmental Disorder</w:t>
            </w:r>
          </w:p>
        </w:tc>
        <w:tc>
          <w:tcPr>
            <w:tcW w:w="1714" w:type="dxa"/>
            <w:tcBorders>
              <w:top w:val="nil"/>
              <w:left w:val="nil"/>
              <w:bottom w:val="single" w:sz="4" w:space="0" w:color="auto"/>
              <w:right w:val="single" w:sz="4" w:space="0" w:color="auto"/>
            </w:tcBorders>
            <w:shd w:val="clear" w:color="000000" w:fill="DDEBF7"/>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w:t>
            </w:r>
          </w:p>
        </w:tc>
        <w:tc>
          <w:tcPr>
            <w:tcW w:w="1696" w:type="dxa"/>
            <w:tcBorders>
              <w:top w:val="nil"/>
              <w:left w:val="nil"/>
              <w:bottom w:val="single" w:sz="4" w:space="0" w:color="auto"/>
              <w:right w:val="single" w:sz="4" w:space="0" w:color="auto"/>
            </w:tcBorders>
            <w:shd w:val="clear" w:color="000000" w:fill="DDEBF7"/>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w:t>
            </w:r>
          </w:p>
        </w:tc>
        <w:tc>
          <w:tcPr>
            <w:tcW w:w="1696" w:type="dxa"/>
            <w:tcBorders>
              <w:top w:val="nil"/>
              <w:left w:val="nil"/>
              <w:bottom w:val="single" w:sz="4" w:space="0" w:color="auto"/>
              <w:right w:val="single" w:sz="4" w:space="0" w:color="auto"/>
            </w:tcBorders>
            <w:shd w:val="clear" w:color="000000" w:fill="DDEBF7"/>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8.1</w:t>
            </w:r>
          </w:p>
        </w:tc>
        <w:tc>
          <w:tcPr>
            <w:tcW w:w="1725" w:type="dxa"/>
            <w:tcBorders>
              <w:top w:val="nil"/>
              <w:left w:val="nil"/>
              <w:bottom w:val="single" w:sz="4" w:space="0" w:color="auto"/>
              <w:right w:val="single" w:sz="4" w:space="0" w:color="auto"/>
            </w:tcBorders>
            <w:shd w:val="clear" w:color="000000" w:fill="DDEBF7"/>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r>
      <w:tr w:rsidR="00202706" w:rsidRPr="00202706" w:rsidTr="00202706">
        <w:trPr>
          <w:divId w:val="413747843"/>
          <w:trHeight w:val="524"/>
        </w:trPr>
        <w:tc>
          <w:tcPr>
            <w:tcW w:w="2110" w:type="dxa"/>
            <w:tcBorders>
              <w:top w:val="nil"/>
              <w:left w:val="single" w:sz="4" w:space="0" w:color="auto"/>
              <w:bottom w:val="single" w:sz="4" w:space="0" w:color="auto"/>
              <w:right w:val="single" w:sz="4" w:space="0" w:color="auto"/>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Total</w:t>
            </w:r>
          </w:p>
        </w:tc>
        <w:tc>
          <w:tcPr>
            <w:tcW w:w="1714" w:type="dxa"/>
            <w:tcBorders>
              <w:top w:val="nil"/>
              <w:left w:val="nil"/>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37</w:t>
            </w:r>
          </w:p>
        </w:tc>
        <w:tc>
          <w:tcPr>
            <w:tcW w:w="1696" w:type="dxa"/>
            <w:tcBorders>
              <w:top w:val="nil"/>
              <w:left w:val="nil"/>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2.7</w:t>
            </w:r>
          </w:p>
        </w:tc>
        <w:tc>
          <w:tcPr>
            <w:tcW w:w="1696" w:type="dxa"/>
            <w:tcBorders>
              <w:top w:val="nil"/>
              <w:left w:val="nil"/>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725" w:type="dxa"/>
            <w:tcBorders>
              <w:top w:val="nil"/>
              <w:left w:val="nil"/>
              <w:bottom w:val="single" w:sz="4" w:space="0" w:color="auto"/>
              <w:right w:val="single" w:sz="4" w:space="0" w:color="auto"/>
            </w:tcBorders>
            <w:shd w:val="clear" w:color="auto" w:fill="auto"/>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 </w:t>
            </w:r>
          </w:p>
        </w:tc>
      </w:tr>
    </w:tbl>
    <w:p w:rsidR="009B13B1" w:rsidRPr="00E50CF8" w:rsidRDefault="009B13B1" w:rsidP="00445A83">
      <w:pPr>
        <w:rPr>
          <w:sz w:val="20"/>
        </w:rPr>
      </w:pPr>
      <w:r>
        <w:rPr>
          <w:b/>
          <w:color w:val="4BACC6" w:themeColor="accent5"/>
        </w:rPr>
        <w:fldChar w:fldCharType="end"/>
      </w:r>
      <w:r w:rsidR="00E50CF8" w:rsidRPr="00E50CF8">
        <w:rPr>
          <w:sz w:val="20"/>
        </w:rPr>
        <w:t xml:space="preserve"> </w:t>
      </w:r>
      <w:r w:rsidR="00E50CF8" w:rsidRPr="002941B3">
        <w:rPr>
          <w:sz w:val="20"/>
        </w:rPr>
        <w:t>Source: Field Data</w:t>
      </w:r>
    </w:p>
    <w:p w:rsidR="009B13B1" w:rsidRPr="000C6BC0" w:rsidRDefault="00A4093E" w:rsidP="00445A83">
      <w:r>
        <w:rPr>
          <w:b/>
        </w:rPr>
        <w:t xml:space="preserve">4.2.2: </w:t>
      </w:r>
      <w:r w:rsidR="000C6BC0">
        <w:rPr>
          <w:b/>
        </w:rPr>
        <w:t xml:space="preserve">Disability: </w:t>
      </w:r>
      <w:r w:rsidR="000C6BC0" w:rsidRPr="000C6BC0">
        <w:t>Majority</w:t>
      </w:r>
      <w:r w:rsidR="000C6BC0">
        <w:rPr>
          <w:b/>
        </w:rPr>
        <w:t xml:space="preserve"> </w:t>
      </w:r>
      <w:r w:rsidR="000C6BC0" w:rsidRPr="000C6BC0">
        <w:t xml:space="preserve">of </w:t>
      </w:r>
      <w:r w:rsidR="000C6BC0">
        <w:t xml:space="preserve">the </w:t>
      </w:r>
      <w:r w:rsidR="008969D1">
        <w:t xml:space="preserve">disability found as a physical disabilities, which belongs to the 54.5% of the total categories. </w:t>
      </w:r>
    </w:p>
    <w:p w:rsidR="00E50CF8" w:rsidRDefault="00E50CF8" w:rsidP="00445A83">
      <w:pPr>
        <w:rPr>
          <w:b/>
        </w:rPr>
      </w:pPr>
    </w:p>
    <w:p w:rsidR="000F4604" w:rsidRDefault="000F4604" w:rsidP="001D62E7">
      <w:pPr>
        <w:rPr>
          <w:b/>
        </w:rPr>
      </w:pPr>
    </w:p>
    <w:p w:rsidR="00A46693" w:rsidRDefault="00A46693" w:rsidP="001D62E7">
      <w:pPr>
        <w:rPr>
          <w:b/>
        </w:rPr>
      </w:pPr>
    </w:p>
    <w:p w:rsidR="00202706" w:rsidRPr="00202706" w:rsidRDefault="00A4093E" w:rsidP="00445A83">
      <w:pPr>
        <w:rPr>
          <w:b/>
        </w:rPr>
      </w:pPr>
      <w:r>
        <w:rPr>
          <w:b/>
        </w:rPr>
        <w:lastRenderedPageBreak/>
        <w:t>Table 4.2.2: Distribution of Disable Family Members</w:t>
      </w:r>
      <w:r>
        <w:fldChar w:fldCharType="begin"/>
      </w:r>
      <w:r>
        <w:instrText xml:space="preserve"> LINK </w:instrText>
      </w:r>
      <w:r w:rsidR="00FA567E">
        <w:instrText xml:space="preserve">Excel.Sheet.12 "E:\\Helal Vai\\SPSS\\Final Report Data\\Disable\\Disable Table.xlsx" Sheet1!R1C1:R8C5 </w:instrText>
      </w:r>
      <w:r>
        <w:instrText xml:space="preserve">\a \f 4 \h  \* MERGEFORMAT </w:instrText>
      </w:r>
      <w:r>
        <w:fldChar w:fldCharType="separate"/>
      </w:r>
    </w:p>
    <w:tbl>
      <w:tblPr>
        <w:tblW w:w="9008" w:type="dxa"/>
        <w:tblInd w:w="15" w:type="dxa"/>
        <w:tblLook w:val="04A0" w:firstRow="1" w:lastRow="0" w:firstColumn="1" w:lastColumn="0" w:noHBand="0" w:noVBand="1"/>
      </w:tblPr>
      <w:tblGrid>
        <w:gridCol w:w="1540"/>
        <w:gridCol w:w="261"/>
        <w:gridCol w:w="1279"/>
        <w:gridCol w:w="522"/>
        <w:gridCol w:w="1018"/>
        <w:gridCol w:w="783"/>
        <w:gridCol w:w="757"/>
        <w:gridCol w:w="1044"/>
        <w:gridCol w:w="496"/>
        <w:gridCol w:w="1308"/>
      </w:tblGrid>
      <w:tr w:rsidR="00202706" w:rsidRPr="00202706" w:rsidTr="00202706">
        <w:trPr>
          <w:gridAfter w:val="1"/>
          <w:divId w:val="1737624986"/>
          <w:wAfter w:w="1308" w:type="dxa"/>
          <w:trHeight w:val="515"/>
        </w:trPr>
        <w:tc>
          <w:tcPr>
            <w:tcW w:w="7700" w:type="dxa"/>
            <w:gridSpan w:val="9"/>
            <w:tcBorders>
              <w:top w:val="single" w:sz="4" w:space="0" w:color="auto"/>
              <w:left w:val="single" w:sz="4" w:space="0" w:color="auto"/>
              <w:bottom w:val="single" w:sz="4" w:space="0" w:color="auto"/>
              <w:right w:val="single" w:sz="4" w:space="0" w:color="auto"/>
            </w:tcBorders>
            <w:shd w:val="clear" w:color="000000" w:fill="DDEBF7"/>
            <w:vAlign w:val="center"/>
            <w:hideMark/>
          </w:tcPr>
          <w:p w:rsidR="00202706" w:rsidRPr="00202706" w:rsidRDefault="00202706" w:rsidP="00202706">
            <w:pPr>
              <w:spacing w:after="0" w:line="240" w:lineRule="auto"/>
              <w:jc w:val="center"/>
              <w:rPr>
                <w:b/>
                <w:bCs/>
                <w:color w:val="000000"/>
                <w:sz w:val="22"/>
                <w:lang w:val="en-US" w:eastAsia="en-US"/>
              </w:rPr>
            </w:pPr>
            <w:r w:rsidRPr="00202706">
              <w:rPr>
                <w:b/>
                <w:bCs/>
                <w:color w:val="000000"/>
                <w:sz w:val="20"/>
                <w:szCs w:val="20"/>
                <w:lang w:val="en-US" w:eastAsia="en-US"/>
              </w:rPr>
              <w:t xml:space="preserve">Types </w:t>
            </w:r>
            <w:r w:rsidRPr="00202706">
              <w:rPr>
                <w:b/>
                <w:bCs/>
                <w:color w:val="000000"/>
                <w:sz w:val="22"/>
                <w:lang w:val="en-US" w:eastAsia="en-US"/>
              </w:rPr>
              <w:t>of Disability</w:t>
            </w:r>
          </w:p>
        </w:tc>
      </w:tr>
      <w:tr w:rsidR="00202706" w:rsidRPr="00202706" w:rsidTr="00202706">
        <w:trPr>
          <w:divId w:val="1737624986"/>
          <w:trHeight w:val="515"/>
        </w:trPr>
        <w:tc>
          <w:tcPr>
            <w:tcW w:w="1801" w:type="dxa"/>
            <w:gridSpan w:val="2"/>
            <w:tcBorders>
              <w:top w:val="nil"/>
              <w:left w:val="single" w:sz="4" w:space="0" w:color="auto"/>
              <w:bottom w:val="single" w:sz="4" w:space="0" w:color="auto"/>
              <w:right w:val="single" w:sz="4" w:space="0" w:color="auto"/>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Categories</w:t>
            </w:r>
          </w:p>
        </w:tc>
        <w:tc>
          <w:tcPr>
            <w:tcW w:w="1801" w:type="dxa"/>
            <w:gridSpan w:val="2"/>
            <w:tcBorders>
              <w:top w:val="nil"/>
              <w:left w:val="nil"/>
              <w:bottom w:val="single" w:sz="4" w:space="0" w:color="auto"/>
              <w:right w:val="single" w:sz="4" w:space="0" w:color="auto"/>
            </w:tcBorders>
            <w:shd w:val="clear" w:color="auto" w:fill="auto"/>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Frequency</w:t>
            </w:r>
          </w:p>
        </w:tc>
        <w:tc>
          <w:tcPr>
            <w:tcW w:w="1801" w:type="dxa"/>
            <w:gridSpan w:val="2"/>
            <w:tcBorders>
              <w:top w:val="nil"/>
              <w:left w:val="nil"/>
              <w:bottom w:val="single" w:sz="4" w:space="0" w:color="auto"/>
              <w:right w:val="single" w:sz="4" w:space="0" w:color="auto"/>
            </w:tcBorders>
            <w:shd w:val="clear" w:color="auto" w:fill="auto"/>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Percent</w:t>
            </w:r>
          </w:p>
        </w:tc>
        <w:tc>
          <w:tcPr>
            <w:tcW w:w="1801" w:type="dxa"/>
            <w:gridSpan w:val="2"/>
            <w:tcBorders>
              <w:top w:val="nil"/>
              <w:left w:val="nil"/>
              <w:bottom w:val="single" w:sz="4" w:space="0" w:color="auto"/>
              <w:right w:val="single" w:sz="4" w:space="0" w:color="auto"/>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color w:val="000000"/>
                <w:sz w:val="20"/>
                <w:szCs w:val="20"/>
                <w:lang w:val="en-US" w:eastAsia="en-US"/>
              </w:rPr>
              <w:t xml:space="preserve">Valid </w:t>
            </w:r>
            <w:r w:rsidRPr="00202706">
              <w:rPr>
                <w:b/>
                <w:bCs/>
                <w:color w:val="000000"/>
                <w:sz w:val="20"/>
                <w:szCs w:val="20"/>
                <w:lang w:val="en-US" w:eastAsia="en-US"/>
              </w:rPr>
              <w:t>Percent</w:t>
            </w:r>
          </w:p>
        </w:tc>
        <w:tc>
          <w:tcPr>
            <w:tcW w:w="1804" w:type="dxa"/>
            <w:gridSpan w:val="2"/>
            <w:tcBorders>
              <w:top w:val="nil"/>
              <w:left w:val="nil"/>
              <w:bottom w:val="single" w:sz="4" w:space="0" w:color="auto"/>
              <w:right w:val="single" w:sz="4" w:space="0" w:color="auto"/>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color w:val="000000"/>
                <w:sz w:val="20"/>
                <w:szCs w:val="20"/>
                <w:lang w:val="en-US" w:eastAsia="en-US"/>
              </w:rPr>
              <w:t xml:space="preserve">Cumulative </w:t>
            </w:r>
            <w:r w:rsidRPr="00202706">
              <w:rPr>
                <w:b/>
                <w:bCs/>
                <w:color w:val="000000"/>
                <w:sz w:val="20"/>
                <w:szCs w:val="20"/>
                <w:lang w:val="en-US" w:eastAsia="en-US"/>
              </w:rPr>
              <w:t>Percent</w:t>
            </w:r>
          </w:p>
        </w:tc>
      </w:tr>
      <w:tr w:rsidR="00202706" w:rsidRPr="00202706" w:rsidTr="00202706">
        <w:trPr>
          <w:divId w:val="1737624986"/>
          <w:trHeight w:val="515"/>
        </w:trPr>
        <w:tc>
          <w:tcPr>
            <w:tcW w:w="1801" w:type="dxa"/>
            <w:gridSpan w:val="2"/>
            <w:tcBorders>
              <w:top w:val="nil"/>
              <w:left w:val="single" w:sz="4" w:space="0" w:color="auto"/>
              <w:bottom w:val="single" w:sz="4" w:space="0" w:color="auto"/>
              <w:right w:val="single" w:sz="4" w:space="0" w:color="auto"/>
            </w:tcBorders>
            <w:shd w:val="clear" w:color="000000" w:fill="DDEBF7"/>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Hearing Disabilities</w:t>
            </w:r>
          </w:p>
        </w:tc>
        <w:tc>
          <w:tcPr>
            <w:tcW w:w="1801" w:type="dxa"/>
            <w:gridSpan w:val="2"/>
            <w:tcBorders>
              <w:top w:val="nil"/>
              <w:left w:val="nil"/>
              <w:bottom w:val="single" w:sz="4" w:space="0" w:color="auto"/>
              <w:right w:val="single" w:sz="4" w:space="0" w:color="auto"/>
            </w:tcBorders>
            <w:shd w:val="clear" w:color="000000" w:fill="DDEBF7"/>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w:t>
            </w:r>
          </w:p>
        </w:tc>
        <w:tc>
          <w:tcPr>
            <w:tcW w:w="1801" w:type="dxa"/>
            <w:gridSpan w:val="2"/>
            <w:tcBorders>
              <w:top w:val="nil"/>
              <w:left w:val="nil"/>
              <w:bottom w:val="single" w:sz="4" w:space="0" w:color="auto"/>
              <w:right w:val="single" w:sz="4" w:space="0" w:color="auto"/>
            </w:tcBorders>
            <w:shd w:val="clear" w:color="000000" w:fill="DDEBF7"/>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w:t>
            </w:r>
          </w:p>
        </w:tc>
        <w:tc>
          <w:tcPr>
            <w:tcW w:w="1801" w:type="dxa"/>
            <w:gridSpan w:val="2"/>
            <w:tcBorders>
              <w:top w:val="nil"/>
              <w:left w:val="nil"/>
              <w:bottom w:val="single" w:sz="4" w:space="0" w:color="auto"/>
              <w:right w:val="single" w:sz="4" w:space="0" w:color="auto"/>
            </w:tcBorders>
            <w:shd w:val="clear" w:color="000000" w:fill="DDEBF7"/>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9.1</w:t>
            </w:r>
          </w:p>
        </w:tc>
        <w:tc>
          <w:tcPr>
            <w:tcW w:w="1804" w:type="dxa"/>
            <w:gridSpan w:val="2"/>
            <w:tcBorders>
              <w:top w:val="nil"/>
              <w:left w:val="nil"/>
              <w:bottom w:val="single" w:sz="4" w:space="0" w:color="auto"/>
              <w:right w:val="single" w:sz="4" w:space="0" w:color="auto"/>
            </w:tcBorders>
            <w:shd w:val="clear" w:color="000000" w:fill="DDEBF7"/>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9.1</w:t>
            </w:r>
          </w:p>
        </w:tc>
      </w:tr>
      <w:tr w:rsidR="00202706" w:rsidRPr="00202706" w:rsidTr="00202706">
        <w:trPr>
          <w:divId w:val="1737624986"/>
          <w:trHeight w:val="515"/>
        </w:trPr>
        <w:tc>
          <w:tcPr>
            <w:tcW w:w="1801" w:type="dxa"/>
            <w:gridSpan w:val="2"/>
            <w:tcBorders>
              <w:top w:val="nil"/>
              <w:left w:val="single" w:sz="4" w:space="0" w:color="auto"/>
              <w:bottom w:val="single" w:sz="4" w:space="0" w:color="auto"/>
              <w:right w:val="single" w:sz="4" w:space="0" w:color="auto"/>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Learning Disabilities</w:t>
            </w:r>
          </w:p>
        </w:tc>
        <w:tc>
          <w:tcPr>
            <w:tcW w:w="1801" w:type="dxa"/>
            <w:gridSpan w:val="2"/>
            <w:tcBorders>
              <w:top w:val="nil"/>
              <w:left w:val="nil"/>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w:t>
            </w:r>
          </w:p>
        </w:tc>
        <w:tc>
          <w:tcPr>
            <w:tcW w:w="1801" w:type="dxa"/>
            <w:gridSpan w:val="2"/>
            <w:tcBorders>
              <w:top w:val="nil"/>
              <w:left w:val="nil"/>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w:t>
            </w:r>
          </w:p>
        </w:tc>
        <w:tc>
          <w:tcPr>
            <w:tcW w:w="1801" w:type="dxa"/>
            <w:gridSpan w:val="2"/>
            <w:tcBorders>
              <w:top w:val="nil"/>
              <w:left w:val="nil"/>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9.1</w:t>
            </w:r>
          </w:p>
        </w:tc>
        <w:tc>
          <w:tcPr>
            <w:tcW w:w="1804" w:type="dxa"/>
            <w:gridSpan w:val="2"/>
            <w:tcBorders>
              <w:top w:val="nil"/>
              <w:left w:val="nil"/>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18.2</w:t>
            </w:r>
          </w:p>
        </w:tc>
      </w:tr>
      <w:tr w:rsidR="00202706" w:rsidRPr="00202706" w:rsidTr="00202706">
        <w:trPr>
          <w:divId w:val="1737624986"/>
          <w:trHeight w:val="515"/>
        </w:trPr>
        <w:tc>
          <w:tcPr>
            <w:tcW w:w="1801" w:type="dxa"/>
            <w:gridSpan w:val="2"/>
            <w:tcBorders>
              <w:top w:val="nil"/>
              <w:left w:val="single" w:sz="4" w:space="0" w:color="auto"/>
              <w:bottom w:val="single" w:sz="4" w:space="0" w:color="auto"/>
              <w:right w:val="single" w:sz="4" w:space="0" w:color="auto"/>
            </w:tcBorders>
            <w:shd w:val="clear" w:color="000000" w:fill="DDEBF7"/>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Mental Health Disabilities</w:t>
            </w:r>
          </w:p>
        </w:tc>
        <w:tc>
          <w:tcPr>
            <w:tcW w:w="1801" w:type="dxa"/>
            <w:gridSpan w:val="2"/>
            <w:tcBorders>
              <w:top w:val="nil"/>
              <w:left w:val="nil"/>
              <w:bottom w:val="single" w:sz="4" w:space="0" w:color="auto"/>
              <w:right w:val="single" w:sz="4" w:space="0" w:color="auto"/>
            </w:tcBorders>
            <w:shd w:val="clear" w:color="000000" w:fill="DDEBF7"/>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w:t>
            </w:r>
          </w:p>
        </w:tc>
        <w:tc>
          <w:tcPr>
            <w:tcW w:w="1801" w:type="dxa"/>
            <w:gridSpan w:val="2"/>
            <w:tcBorders>
              <w:top w:val="nil"/>
              <w:left w:val="nil"/>
              <w:bottom w:val="single" w:sz="4" w:space="0" w:color="auto"/>
              <w:right w:val="single" w:sz="4" w:space="0" w:color="auto"/>
            </w:tcBorders>
            <w:shd w:val="clear" w:color="000000" w:fill="DDEBF7"/>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w:t>
            </w:r>
          </w:p>
        </w:tc>
        <w:tc>
          <w:tcPr>
            <w:tcW w:w="1801" w:type="dxa"/>
            <w:gridSpan w:val="2"/>
            <w:tcBorders>
              <w:top w:val="nil"/>
              <w:left w:val="nil"/>
              <w:bottom w:val="single" w:sz="4" w:space="0" w:color="auto"/>
              <w:right w:val="single" w:sz="4" w:space="0" w:color="auto"/>
            </w:tcBorders>
            <w:shd w:val="clear" w:color="000000" w:fill="DDEBF7"/>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18.2</w:t>
            </w:r>
          </w:p>
        </w:tc>
        <w:tc>
          <w:tcPr>
            <w:tcW w:w="1804" w:type="dxa"/>
            <w:gridSpan w:val="2"/>
            <w:tcBorders>
              <w:top w:val="nil"/>
              <w:left w:val="nil"/>
              <w:bottom w:val="single" w:sz="4" w:space="0" w:color="auto"/>
              <w:right w:val="single" w:sz="4" w:space="0" w:color="auto"/>
            </w:tcBorders>
            <w:shd w:val="clear" w:color="000000" w:fill="DDEBF7"/>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36.4</w:t>
            </w:r>
          </w:p>
        </w:tc>
      </w:tr>
      <w:tr w:rsidR="00202706" w:rsidRPr="00202706" w:rsidTr="00202706">
        <w:trPr>
          <w:divId w:val="1737624986"/>
          <w:trHeight w:val="515"/>
        </w:trPr>
        <w:tc>
          <w:tcPr>
            <w:tcW w:w="1801" w:type="dxa"/>
            <w:gridSpan w:val="2"/>
            <w:tcBorders>
              <w:top w:val="nil"/>
              <w:left w:val="single" w:sz="4" w:space="0" w:color="auto"/>
              <w:bottom w:val="single" w:sz="4" w:space="0" w:color="auto"/>
              <w:right w:val="single" w:sz="4" w:space="0" w:color="auto"/>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Physical Disabilities</w:t>
            </w:r>
          </w:p>
        </w:tc>
        <w:tc>
          <w:tcPr>
            <w:tcW w:w="1801" w:type="dxa"/>
            <w:gridSpan w:val="2"/>
            <w:tcBorders>
              <w:top w:val="nil"/>
              <w:left w:val="nil"/>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w:t>
            </w:r>
          </w:p>
        </w:tc>
        <w:tc>
          <w:tcPr>
            <w:tcW w:w="1801" w:type="dxa"/>
            <w:gridSpan w:val="2"/>
            <w:tcBorders>
              <w:top w:val="nil"/>
              <w:left w:val="nil"/>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w:t>
            </w:r>
          </w:p>
        </w:tc>
        <w:tc>
          <w:tcPr>
            <w:tcW w:w="1801" w:type="dxa"/>
            <w:gridSpan w:val="2"/>
            <w:tcBorders>
              <w:top w:val="nil"/>
              <w:left w:val="nil"/>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54.5</w:t>
            </w:r>
          </w:p>
        </w:tc>
        <w:tc>
          <w:tcPr>
            <w:tcW w:w="1804" w:type="dxa"/>
            <w:gridSpan w:val="2"/>
            <w:tcBorders>
              <w:top w:val="nil"/>
              <w:left w:val="nil"/>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90.9</w:t>
            </w:r>
          </w:p>
        </w:tc>
      </w:tr>
      <w:tr w:rsidR="00202706" w:rsidRPr="00202706" w:rsidTr="00202706">
        <w:trPr>
          <w:divId w:val="1737624986"/>
          <w:trHeight w:val="480"/>
        </w:trPr>
        <w:tc>
          <w:tcPr>
            <w:tcW w:w="1801" w:type="dxa"/>
            <w:gridSpan w:val="2"/>
            <w:tcBorders>
              <w:top w:val="nil"/>
              <w:left w:val="single" w:sz="4" w:space="0" w:color="auto"/>
              <w:bottom w:val="single" w:sz="4" w:space="0" w:color="auto"/>
              <w:right w:val="single" w:sz="4" w:space="0" w:color="auto"/>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Visual Disabilities</w:t>
            </w:r>
          </w:p>
        </w:tc>
        <w:tc>
          <w:tcPr>
            <w:tcW w:w="1801" w:type="dxa"/>
            <w:gridSpan w:val="2"/>
            <w:tcBorders>
              <w:top w:val="nil"/>
              <w:left w:val="nil"/>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w:t>
            </w:r>
          </w:p>
        </w:tc>
        <w:tc>
          <w:tcPr>
            <w:tcW w:w="1801" w:type="dxa"/>
            <w:gridSpan w:val="2"/>
            <w:tcBorders>
              <w:top w:val="nil"/>
              <w:left w:val="nil"/>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w:t>
            </w:r>
          </w:p>
        </w:tc>
        <w:tc>
          <w:tcPr>
            <w:tcW w:w="1801" w:type="dxa"/>
            <w:gridSpan w:val="2"/>
            <w:tcBorders>
              <w:top w:val="nil"/>
              <w:left w:val="nil"/>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9.1</w:t>
            </w:r>
          </w:p>
        </w:tc>
        <w:tc>
          <w:tcPr>
            <w:tcW w:w="1804" w:type="dxa"/>
            <w:gridSpan w:val="2"/>
            <w:tcBorders>
              <w:top w:val="nil"/>
              <w:left w:val="nil"/>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r>
      <w:tr w:rsidR="00202706" w:rsidRPr="00202706" w:rsidTr="00202706">
        <w:trPr>
          <w:gridAfter w:val="1"/>
          <w:divId w:val="1737624986"/>
          <w:wAfter w:w="1303" w:type="dxa"/>
          <w:trHeight w:val="48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Total</w:t>
            </w:r>
          </w:p>
        </w:tc>
        <w:tc>
          <w:tcPr>
            <w:tcW w:w="1540" w:type="dxa"/>
            <w:gridSpan w:val="2"/>
            <w:tcBorders>
              <w:top w:val="nil"/>
              <w:left w:val="nil"/>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11</w:t>
            </w:r>
          </w:p>
        </w:tc>
        <w:tc>
          <w:tcPr>
            <w:tcW w:w="1540" w:type="dxa"/>
            <w:gridSpan w:val="2"/>
            <w:tcBorders>
              <w:top w:val="nil"/>
              <w:left w:val="nil"/>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w:t>
            </w:r>
          </w:p>
        </w:tc>
        <w:tc>
          <w:tcPr>
            <w:tcW w:w="1540" w:type="dxa"/>
            <w:gridSpan w:val="2"/>
            <w:tcBorders>
              <w:top w:val="nil"/>
              <w:left w:val="nil"/>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540" w:type="dxa"/>
            <w:gridSpan w:val="2"/>
            <w:tcBorders>
              <w:top w:val="nil"/>
              <w:left w:val="nil"/>
              <w:bottom w:val="single" w:sz="4" w:space="0" w:color="auto"/>
              <w:right w:val="single" w:sz="4" w:space="0" w:color="auto"/>
            </w:tcBorders>
            <w:shd w:val="clear" w:color="auto" w:fill="auto"/>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 </w:t>
            </w:r>
          </w:p>
        </w:tc>
      </w:tr>
    </w:tbl>
    <w:p w:rsidR="00A4093E" w:rsidRPr="001D62E7" w:rsidRDefault="00A4093E" w:rsidP="00445A83">
      <w:pPr>
        <w:rPr>
          <w:sz w:val="20"/>
        </w:rPr>
      </w:pPr>
      <w:r>
        <w:rPr>
          <w:b/>
        </w:rPr>
        <w:fldChar w:fldCharType="end"/>
      </w:r>
      <w:r w:rsidR="001D62E7" w:rsidRPr="001D62E7">
        <w:rPr>
          <w:sz w:val="20"/>
        </w:rPr>
        <w:t xml:space="preserve"> </w:t>
      </w:r>
      <w:r w:rsidR="001D62E7" w:rsidRPr="002941B3">
        <w:rPr>
          <w:sz w:val="20"/>
        </w:rPr>
        <w:t>Source: Field Data</w:t>
      </w:r>
    </w:p>
    <w:p w:rsidR="005D015B" w:rsidRPr="005D015B" w:rsidRDefault="005D015B" w:rsidP="005D015B">
      <w:pPr>
        <w:pStyle w:val="ListParagraph"/>
        <w:numPr>
          <w:ilvl w:val="1"/>
          <w:numId w:val="10"/>
        </w:numPr>
        <w:rPr>
          <w:b/>
        </w:rPr>
      </w:pPr>
      <w:r>
        <w:rPr>
          <w:b/>
        </w:rPr>
        <w:t>Household</w:t>
      </w:r>
      <w:r w:rsidRPr="005D015B">
        <w:rPr>
          <w:b/>
        </w:rPr>
        <w:t xml:space="preserve"> Income, Expenditure and Savings</w:t>
      </w:r>
    </w:p>
    <w:p w:rsidR="00E82D42" w:rsidRDefault="005D015B" w:rsidP="0004077A">
      <w:pPr>
        <w:spacing w:line="240" w:lineRule="auto"/>
        <w:rPr>
          <w:b/>
        </w:rPr>
      </w:pPr>
      <w:r w:rsidRPr="005D015B">
        <w:rPr>
          <w:b/>
        </w:rPr>
        <w:t xml:space="preserve">4.3.1: Income of the </w:t>
      </w:r>
      <w:r w:rsidR="008969D1" w:rsidRPr="005D015B">
        <w:rPr>
          <w:b/>
        </w:rPr>
        <w:t>Household</w:t>
      </w:r>
      <w:r w:rsidR="008969D1">
        <w:rPr>
          <w:b/>
        </w:rPr>
        <w:t xml:space="preserve">: </w:t>
      </w:r>
      <w:r w:rsidR="008969D1" w:rsidRPr="008969D1">
        <w:t>In the Table</w:t>
      </w:r>
      <w:r w:rsidR="008969D1">
        <w:t xml:space="preserve"> 4.3.1, showing the maximum income category is (TK10</w:t>
      </w:r>
      <w:proofErr w:type="gramStart"/>
      <w:r w:rsidR="008969D1">
        <w:t>,000</w:t>
      </w:r>
      <w:proofErr w:type="gramEnd"/>
      <w:r w:rsidR="008969D1">
        <w:t>-TK14,000) belongs to the 22.1%.</w:t>
      </w:r>
      <w:r w:rsidR="00380EFD">
        <w:rPr>
          <w:b/>
        </w:rPr>
        <w:t xml:space="preserve"> </w:t>
      </w:r>
    </w:p>
    <w:p w:rsidR="00202706" w:rsidRPr="00202706" w:rsidRDefault="005D015B" w:rsidP="00202706">
      <w:pPr>
        <w:spacing w:line="240" w:lineRule="auto"/>
        <w:rPr>
          <w:b/>
        </w:rPr>
      </w:pPr>
      <w:r w:rsidRPr="005D015B">
        <w:rPr>
          <w:b/>
        </w:rPr>
        <w:t>Table 4.3.1: Percentage distribution of Household income</w:t>
      </w:r>
      <w:r>
        <w:fldChar w:fldCharType="begin"/>
      </w:r>
      <w:r>
        <w:instrText xml:space="preserve"> LINK </w:instrText>
      </w:r>
      <w:r w:rsidR="00FA567E">
        <w:instrText xml:space="preserve">Excel.Sheet.12 "E:\\Helal Vai\\SPSS\\Final Report Data\\Income to Savings\\Household Monthly Income (TK)\\Household Monthly Income (TK).xlsx" Sheet1!R1C1:R14C5 </w:instrText>
      </w:r>
      <w:r>
        <w:instrText xml:space="preserve">\a \f 4 \h  \* MERGEFORMAT </w:instrText>
      </w:r>
      <w:r>
        <w:fldChar w:fldCharType="separate"/>
      </w:r>
    </w:p>
    <w:tbl>
      <w:tblPr>
        <w:tblW w:w="9139" w:type="dxa"/>
        <w:tblInd w:w="25" w:type="dxa"/>
        <w:tblLook w:val="04A0" w:firstRow="1" w:lastRow="0" w:firstColumn="1" w:lastColumn="0" w:noHBand="0" w:noVBand="1"/>
      </w:tblPr>
      <w:tblGrid>
        <w:gridCol w:w="1827"/>
        <w:gridCol w:w="1827"/>
        <w:gridCol w:w="1827"/>
        <w:gridCol w:w="1827"/>
        <w:gridCol w:w="1831"/>
      </w:tblGrid>
      <w:tr w:rsidR="00202706" w:rsidRPr="00202706" w:rsidTr="00202706">
        <w:trPr>
          <w:divId w:val="1239635339"/>
          <w:trHeight w:val="414"/>
        </w:trPr>
        <w:tc>
          <w:tcPr>
            <w:tcW w:w="9139" w:type="dxa"/>
            <w:gridSpan w:val="5"/>
            <w:tcBorders>
              <w:top w:val="nil"/>
              <w:left w:val="nil"/>
              <w:bottom w:val="nil"/>
              <w:right w:val="nil"/>
            </w:tcBorders>
            <w:shd w:val="clear" w:color="000000" w:fill="FFFFFF"/>
            <w:noWrap/>
            <w:vAlign w:val="center"/>
            <w:hideMark/>
          </w:tcPr>
          <w:p w:rsidR="00202706" w:rsidRPr="00202706" w:rsidRDefault="00202706" w:rsidP="00202706">
            <w:pPr>
              <w:spacing w:after="0" w:line="240" w:lineRule="auto"/>
              <w:jc w:val="center"/>
              <w:rPr>
                <w:b/>
                <w:bCs/>
                <w:color w:val="000000"/>
                <w:sz w:val="22"/>
                <w:lang w:val="en-US" w:eastAsia="en-US"/>
              </w:rPr>
            </w:pPr>
            <w:r w:rsidRPr="00202706">
              <w:rPr>
                <w:b/>
                <w:bCs/>
                <w:color w:val="000000"/>
                <w:sz w:val="22"/>
                <w:lang w:val="en-US" w:eastAsia="en-US"/>
              </w:rPr>
              <w:t>Household Monthly Income (TK)</w:t>
            </w:r>
          </w:p>
        </w:tc>
      </w:tr>
      <w:tr w:rsidR="00202706" w:rsidRPr="00202706" w:rsidTr="00202706">
        <w:trPr>
          <w:divId w:val="1239635339"/>
          <w:trHeight w:val="495"/>
        </w:trPr>
        <w:tc>
          <w:tcPr>
            <w:tcW w:w="1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Categories</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Frequency</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Percent</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Valid Percent</w:t>
            </w:r>
          </w:p>
        </w:tc>
        <w:tc>
          <w:tcPr>
            <w:tcW w:w="1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Cumulative Percent</w:t>
            </w:r>
          </w:p>
        </w:tc>
      </w:tr>
      <w:tr w:rsidR="00202706" w:rsidRPr="00202706" w:rsidTr="00202706">
        <w:trPr>
          <w:divId w:val="1239635339"/>
          <w:trHeight w:val="495"/>
        </w:trPr>
        <w:tc>
          <w:tcPr>
            <w:tcW w:w="1827" w:type="dxa"/>
            <w:tcBorders>
              <w:top w:val="single" w:sz="4" w:space="0" w:color="auto"/>
              <w:left w:val="single" w:sz="4" w:space="0" w:color="auto"/>
              <w:bottom w:val="single" w:sz="4" w:space="0" w:color="auto"/>
              <w:right w:val="single" w:sz="4" w:space="0" w:color="auto"/>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&lt;5,000</w:t>
            </w:r>
          </w:p>
        </w:tc>
        <w:tc>
          <w:tcPr>
            <w:tcW w:w="182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49</w:t>
            </w:r>
          </w:p>
        </w:tc>
        <w:tc>
          <w:tcPr>
            <w:tcW w:w="182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3.6</w:t>
            </w:r>
          </w:p>
        </w:tc>
        <w:tc>
          <w:tcPr>
            <w:tcW w:w="182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3.6</w:t>
            </w:r>
          </w:p>
        </w:tc>
        <w:tc>
          <w:tcPr>
            <w:tcW w:w="1831"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3.6</w:t>
            </w:r>
          </w:p>
        </w:tc>
      </w:tr>
      <w:tr w:rsidR="00202706" w:rsidRPr="00202706" w:rsidTr="00202706">
        <w:trPr>
          <w:divId w:val="1239635339"/>
          <w:trHeight w:val="495"/>
        </w:trPr>
        <w:tc>
          <w:tcPr>
            <w:tcW w:w="1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05,000- 09,000</w:t>
            </w:r>
          </w:p>
        </w:tc>
        <w:tc>
          <w:tcPr>
            <w:tcW w:w="1827" w:type="dxa"/>
            <w:tcBorders>
              <w:top w:val="nil"/>
              <w:left w:val="nil"/>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261</w:t>
            </w: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19.3</w:t>
            </w:r>
          </w:p>
        </w:tc>
        <w:tc>
          <w:tcPr>
            <w:tcW w:w="1827" w:type="dxa"/>
            <w:tcBorders>
              <w:top w:val="nil"/>
              <w:left w:val="nil"/>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19.3</w:t>
            </w:r>
          </w:p>
        </w:tc>
        <w:tc>
          <w:tcPr>
            <w:tcW w:w="1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23.0</w:t>
            </w:r>
          </w:p>
        </w:tc>
      </w:tr>
      <w:tr w:rsidR="00202706" w:rsidRPr="00202706" w:rsidTr="00202706">
        <w:trPr>
          <w:divId w:val="1239635339"/>
          <w:trHeight w:val="495"/>
        </w:trPr>
        <w:tc>
          <w:tcPr>
            <w:tcW w:w="1827" w:type="dxa"/>
            <w:tcBorders>
              <w:top w:val="single" w:sz="4" w:space="0" w:color="auto"/>
              <w:left w:val="single" w:sz="4" w:space="0" w:color="auto"/>
              <w:bottom w:val="single" w:sz="4" w:space="0" w:color="auto"/>
              <w:right w:val="single" w:sz="4" w:space="0" w:color="auto"/>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10,000-14,000</w:t>
            </w:r>
          </w:p>
        </w:tc>
        <w:tc>
          <w:tcPr>
            <w:tcW w:w="182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298</w:t>
            </w:r>
          </w:p>
        </w:tc>
        <w:tc>
          <w:tcPr>
            <w:tcW w:w="182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22.1</w:t>
            </w:r>
          </w:p>
        </w:tc>
        <w:tc>
          <w:tcPr>
            <w:tcW w:w="182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22.1</w:t>
            </w:r>
          </w:p>
        </w:tc>
        <w:tc>
          <w:tcPr>
            <w:tcW w:w="1831"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45.0</w:t>
            </w:r>
          </w:p>
        </w:tc>
      </w:tr>
      <w:tr w:rsidR="00202706" w:rsidRPr="00202706" w:rsidTr="00202706">
        <w:trPr>
          <w:divId w:val="1239635339"/>
          <w:trHeight w:val="495"/>
        </w:trPr>
        <w:tc>
          <w:tcPr>
            <w:tcW w:w="1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15,000-19,000</w:t>
            </w:r>
          </w:p>
        </w:tc>
        <w:tc>
          <w:tcPr>
            <w:tcW w:w="1827" w:type="dxa"/>
            <w:tcBorders>
              <w:top w:val="nil"/>
              <w:left w:val="nil"/>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228</w:t>
            </w: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16.9</w:t>
            </w:r>
          </w:p>
        </w:tc>
        <w:tc>
          <w:tcPr>
            <w:tcW w:w="1827" w:type="dxa"/>
            <w:tcBorders>
              <w:top w:val="nil"/>
              <w:left w:val="nil"/>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16.9</w:t>
            </w:r>
          </w:p>
        </w:tc>
        <w:tc>
          <w:tcPr>
            <w:tcW w:w="1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61.9</w:t>
            </w:r>
          </w:p>
        </w:tc>
      </w:tr>
      <w:tr w:rsidR="00202706" w:rsidRPr="00202706" w:rsidTr="00202706">
        <w:trPr>
          <w:divId w:val="1239635339"/>
          <w:trHeight w:val="495"/>
        </w:trPr>
        <w:tc>
          <w:tcPr>
            <w:tcW w:w="1827" w:type="dxa"/>
            <w:tcBorders>
              <w:top w:val="single" w:sz="4" w:space="0" w:color="auto"/>
              <w:left w:val="single" w:sz="4" w:space="0" w:color="auto"/>
              <w:bottom w:val="single" w:sz="4" w:space="0" w:color="auto"/>
              <w:right w:val="single" w:sz="4" w:space="0" w:color="auto"/>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20,000-24,000</w:t>
            </w:r>
          </w:p>
        </w:tc>
        <w:tc>
          <w:tcPr>
            <w:tcW w:w="182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188</w:t>
            </w:r>
          </w:p>
        </w:tc>
        <w:tc>
          <w:tcPr>
            <w:tcW w:w="182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13.9</w:t>
            </w:r>
          </w:p>
        </w:tc>
        <w:tc>
          <w:tcPr>
            <w:tcW w:w="182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13.9</w:t>
            </w:r>
          </w:p>
        </w:tc>
        <w:tc>
          <w:tcPr>
            <w:tcW w:w="1831"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75.9</w:t>
            </w:r>
          </w:p>
        </w:tc>
      </w:tr>
      <w:tr w:rsidR="00202706" w:rsidRPr="00202706" w:rsidTr="00202706">
        <w:trPr>
          <w:divId w:val="1239635339"/>
          <w:trHeight w:val="495"/>
        </w:trPr>
        <w:tc>
          <w:tcPr>
            <w:tcW w:w="1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25,000-29,000</w:t>
            </w:r>
          </w:p>
        </w:tc>
        <w:tc>
          <w:tcPr>
            <w:tcW w:w="1827" w:type="dxa"/>
            <w:tcBorders>
              <w:top w:val="nil"/>
              <w:left w:val="nil"/>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112</w:t>
            </w: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8.3</w:t>
            </w:r>
          </w:p>
        </w:tc>
        <w:tc>
          <w:tcPr>
            <w:tcW w:w="1827" w:type="dxa"/>
            <w:tcBorders>
              <w:top w:val="nil"/>
              <w:left w:val="nil"/>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8.3</w:t>
            </w:r>
          </w:p>
        </w:tc>
        <w:tc>
          <w:tcPr>
            <w:tcW w:w="1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84.1</w:t>
            </w:r>
          </w:p>
        </w:tc>
      </w:tr>
      <w:tr w:rsidR="00202706" w:rsidRPr="00202706" w:rsidTr="00202706">
        <w:trPr>
          <w:divId w:val="1239635339"/>
          <w:trHeight w:val="495"/>
        </w:trPr>
        <w:tc>
          <w:tcPr>
            <w:tcW w:w="1827" w:type="dxa"/>
            <w:tcBorders>
              <w:top w:val="single" w:sz="4" w:space="0" w:color="auto"/>
              <w:left w:val="single" w:sz="4" w:space="0" w:color="auto"/>
              <w:bottom w:val="single" w:sz="4" w:space="0" w:color="auto"/>
              <w:right w:val="single" w:sz="4" w:space="0" w:color="auto"/>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30,000-34,000</w:t>
            </w:r>
          </w:p>
        </w:tc>
        <w:tc>
          <w:tcPr>
            <w:tcW w:w="182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70</w:t>
            </w:r>
          </w:p>
        </w:tc>
        <w:tc>
          <w:tcPr>
            <w:tcW w:w="182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5.2</w:t>
            </w:r>
          </w:p>
        </w:tc>
        <w:tc>
          <w:tcPr>
            <w:tcW w:w="182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5.2</w:t>
            </w:r>
          </w:p>
        </w:tc>
        <w:tc>
          <w:tcPr>
            <w:tcW w:w="1831"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89.3</w:t>
            </w:r>
          </w:p>
        </w:tc>
      </w:tr>
      <w:tr w:rsidR="00202706" w:rsidRPr="00202706" w:rsidTr="00202706">
        <w:trPr>
          <w:divId w:val="1239635339"/>
          <w:trHeight w:val="495"/>
        </w:trPr>
        <w:tc>
          <w:tcPr>
            <w:tcW w:w="1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35,000-39,000</w:t>
            </w:r>
          </w:p>
        </w:tc>
        <w:tc>
          <w:tcPr>
            <w:tcW w:w="1827" w:type="dxa"/>
            <w:tcBorders>
              <w:top w:val="nil"/>
              <w:left w:val="nil"/>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50</w:t>
            </w: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3.7</w:t>
            </w:r>
          </w:p>
        </w:tc>
        <w:tc>
          <w:tcPr>
            <w:tcW w:w="1827" w:type="dxa"/>
            <w:tcBorders>
              <w:top w:val="nil"/>
              <w:left w:val="nil"/>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3.7</w:t>
            </w:r>
          </w:p>
        </w:tc>
        <w:tc>
          <w:tcPr>
            <w:tcW w:w="1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93.0</w:t>
            </w:r>
          </w:p>
        </w:tc>
      </w:tr>
      <w:tr w:rsidR="00202706" w:rsidRPr="00202706" w:rsidTr="00202706">
        <w:trPr>
          <w:divId w:val="1239635339"/>
          <w:trHeight w:val="495"/>
        </w:trPr>
        <w:tc>
          <w:tcPr>
            <w:tcW w:w="1827" w:type="dxa"/>
            <w:tcBorders>
              <w:top w:val="single" w:sz="4" w:space="0" w:color="auto"/>
              <w:left w:val="single" w:sz="4" w:space="0" w:color="auto"/>
              <w:bottom w:val="single" w:sz="4" w:space="0" w:color="auto"/>
              <w:right w:val="single" w:sz="4" w:space="0" w:color="auto"/>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40,000-44,000</w:t>
            </w:r>
          </w:p>
        </w:tc>
        <w:tc>
          <w:tcPr>
            <w:tcW w:w="182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28</w:t>
            </w:r>
          </w:p>
        </w:tc>
        <w:tc>
          <w:tcPr>
            <w:tcW w:w="182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2.1</w:t>
            </w:r>
          </w:p>
        </w:tc>
        <w:tc>
          <w:tcPr>
            <w:tcW w:w="182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2.1</w:t>
            </w:r>
          </w:p>
        </w:tc>
        <w:tc>
          <w:tcPr>
            <w:tcW w:w="1831"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95.1</w:t>
            </w:r>
          </w:p>
        </w:tc>
      </w:tr>
      <w:tr w:rsidR="00202706" w:rsidRPr="00202706" w:rsidTr="00202706">
        <w:trPr>
          <w:divId w:val="1239635339"/>
          <w:trHeight w:val="495"/>
        </w:trPr>
        <w:tc>
          <w:tcPr>
            <w:tcW w:w="1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45,000-49,000</w:t>
            </w:r>
          </w:p>
        </w:tc>
        <w:tc>
          <w:tcPr>
            <w:tcW w:w="1827" w:type="dxa"/>
            <w:tcBorders>
              <w:top w:val="nil"/>
              <w:left w:val="nil"/>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28</w:t>
            </w:r>
          </w:p>
        </w:tc>
        <w:tc>
          <w:tcPr>
            <w:tcW w:w="1827" w:type="dxa"/>
            <w:tcBorders>
              <w:top w:val="nil"/>
              <w:left w:val="nil"/>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2.1</w:t>
            </w:r>
          </w:p>
        </w:tc>
        <w:tc>
          <w:tcPr>
            <w:tcW w:w="1827" w:type="dxa"/>
            <w:tcBorders>
              <w:top w:val="nil"/>
              <w:left w:val="nil"/>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2.1</w:t>
            </w:r>
          </w:p>
        </w:tc>
        <w:tc>
          <w:tcPr>
            <w:tcW w:w="1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97.2</w:t>
            </w:r>
          </w:p>
        </w:tc>
      </w:tr>
      <w:tr w:rsidR="00202706" w:rsidRPr="00202706" w:rsidTr="00202706">
        <w:trPr>
          <w:divId w:val="1239635339"/>
          <w:trHeight w:val="495"/>
        </w:trPr>
        <w:tc>
          <w:tcPr>
            <w:tcW w:w="1827" w:type="dxa"/>
            <w:tcBorders>
              <w:top w:val="single" w:sz="4" w:space="0" w:color="auto"/>
              <w:left w:val="single" w:sz="4" w:space="0" w:color="auto"/>
              <w:bottom w:val="single" w:sz="4" w:space="0" w:color="auto"/>
              <w:right w:val="single" w:sz="4" w:space="0" w:color="auto"/>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50,000 +</w:t>
            </w:r>
          </w:p>
        </w:tc>
        <w:tc>
          <w:tcPr>
            <w:tcW w:w="182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38</w:t>
            </w:r>
          </w:p>
        </w:tc>
        <w:tc>
          <w:tcPr>
            <w:tcW w:w="182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2.8</w:t>
            </w:r>
          </w:p>
        </w:tc>
        <w:tc>
          <w:tcPr>
            <w:tcW w:w="182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2.8</w:t>
            </w:r>
          </w:p>
        </w:tc>
        <w:tc>
          <w:tcPr>
            <w:tcW w:w="1831"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r>
      <w:tr w:rsidR="00202706" w:rsidRPr="00202706" w:rsidTr="00202706">
        <w:trPr>
          <w:divId w:val="1239635339"/>
          <w:trHeight w:val="495"/>
        </w:trPr>
        <w:tc>
          <w:tcPr>
            <w:tcW w:w="1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Total</w:t>
            </w: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1350</w:t>
            </w: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 </w:t>
            </w:r>
          </w:p>
        </w:tc>
      </w:tr>
    </w:tbl>
    <w:p w:rsidR="001D62E7" w:rsidRPr="002941B3" w:rsidRDefault="005D015B" w:rsidP="001D62E7">
      <w:pPr>
        <w:rPr>
          <w:sz w:val="20"/>
        </w:rPr>
      </w:pPr>
      <w:r>
        <w:rPr>
          <w:b/>
        </w:rPr>
        <w:lastRenderedPageBreak/>
        <w:fldChar w:fldCharType="end"/>
      </w:r>
      <w:r w:rsidR="001D62E7" w:rsidRPr="001D62E7">
        <w:rPr>
          <w:sz w:val="20"/>
        </w:rPr>
        <w:t xml:space="preserve"> </w:t>
      </w:r>
      <w:r w:rsidR="001D62E7" w:rsidRPr="002941B3">
        <w:rPr>
          <w:sz w:val="20"/>
        </w:rPr>
        <w:t>Source: Field Data</w:t>
      </w:r>
    </w:p>
    <w:p w:rsidR="005D015B" w:rsidRDefault="005D015B" w:rsidP="005D015B">
      <w:pPr>
        <w:pStyle w:val="ListParagraph"/>
        <w:ind w:left="360"/>
        <w:rPr>
          <w:b/>
        </w:rPr>
      </w:pPr>
    </w:p>
    <w:p w:rsidR="00380EFD" w:rsidRPr="00996282" w:rsidRDefault="00380EFD" w:rsidP="00380EFD">
      <w:pPr>
        <w:rPr>
          <w:lang w:val="en-US" w:eastAsia="en-US"/>
        </w:rPr>
      </w:pPr>
      <w:r w:rsidRPr="00380EFD">
        <w:rPr>
          <w:lang w:val="en-US" w:eastAsia="en-US"/>
        </w:rPr>
        <w:t>TK50</w:t>
      </w:r>
      <w:proofErr w:type="gramStart"/>
      <w:r w:rsidRPr="00380EFD">
        <w:rPr>
          <w:lang w:val="en-US" w:eastAsia="en-US"/>
        </w:rPr>
        <w:t>,000</w:t>
      </w:r>
      <w:proofErr w:type="gramEnd"/>
      <w:r w:rsidRPr="00380EFD">
        <w:rPr>
          <w:lang w:val="en-US" w:eastAsia="en-US"/>
        </w:rPr>
        <w:t xml:space="preserve"> and more income belongs to the only 2.8% of the resident in the survey area. Monthly income below TK5</w:t>
      </w:r>
      <w:proofErr w:type="gramStart"/>
      <w:r w:rsidRPr="00380EFD">
        <w:rPr>
          <w:lang w:val="en-US" w:eastAsia="en-US"/>
        </w:rPr>
        <w:t>,000</w:t>
      </w:r>
      <w:proofErr w:type="gramEnd"/>
      <w:r w:rsidRPr="00380EFD">
        <w:rPr>
          <w:lang w:val="en-US" w:eastAsia="en-US"/>
        </w:rPr>
        <w:t xml:space="preserve">  belong</w:t>
      </w:r>
      <w:r>
        <w:rPr>
          <w:lang w:val="en-US" w:eastAsia="en-US"/>
        </w:rPr>
        <w:t>s to the 3.6% of the residents.</w:t>
      </w:r>
    </w:p>
    <w:p w:rsidR="00996282" w:rsidRDefault="00996282" w:rsidP="00996282">
      <w:pPr>
        <w:rPr>
          <w:b/>
        </w:rPr>
      </w:pPr>
    </w:p>
    <w:p w:rsidR="00380EFD" w:rsidRDefault="00380EFD" w:rsidP="00996282">
      <w:pPr>
        <w:rPr>
          <w:lang w:val="en-US" w:eastAsia="en-US"/>
        </w:rPr>
      </w:pPr>
      <w:r w:rsidRPr="00667B6D">
        <w:rPr>
          <w:b/>
        </w:rPr>
        <w:t>Figure</w:t>
      </w:r>
      <w:r>
        <w:rPr>
          <w:b/>
        </w:rPr>
        <w:t>4.3.1</w:t>
      </w:r>
      <w:r w:rsidRPr="00667B6D">
        <w:rPr>
          <w:b/>
        </w:rPr>
        <w:t>: Bar diagram of Household monthly Income</w:t>
      </w:r>
    </w:p>
    <w:p w:rsidR="00A17F19" w:rsidRPr="00C54BB3" w:rsidRDefault="00667B6D" w:rsidP="00C54BB3">
      <w:pPr>
        <w:pStyle w:val="ListParagraph"/>
        <w:ind w:left="360"/>
        <w:jc w:val="center"/>
        <w:rPr>
          <w:b/>
        </w:rPr>
      </w:pPr>
      <w:r w:rsidRPr="00667B6D">
        <w:rPr>
          <w:rFonts w:eastAsia="Calibri"/>
          <w:noProof/>
          <w:szCs w:val="24"/>
        </w:rPr>
        <w:drawing>
          <wp:inline distT="0" distB="0" distL="0" distR="0" wp14:anchorId="0FF02DE9" wp14:editId="0C1E06B5">
            <wp:extent cx="5593204" cy="4284289"/>
            <wp:effectExtent l="0" t="0" r="762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5557" cy="4293751"/>
                    </a:xfrm>
                    <a:prstGeom prst="rect">
                      <a:avLst/>
                    </a:prstGeom>
                    <a:noFill/>
                    <a:ln>
                      <a:noFill/>
                    </a:ln>
                  </pic:spPr>
                </pic:pic>
              </a:graphicData>
            </a:graphic>
          </wp:inline>
        </w:drawing>
      </w:r>
    </w:p>
    <w:p w:rsidR="00380EFD" w:rsidRPr="00AD42D9" w:rsidRDefault="00A13305" w:rsidP="004A3447">
      <w:pPr>
        <w:spacing w:line="480" w:lineRule="auto"/>
      </w:pPr>
      <w:r>
        <w:rPr>
          <w:b/>
        </w:rPr>
        <w:t>4.3.2:</w:t>
      </w:r>
      <w:r w:rsidRPr="005D015B">
        <w:rPr>
          <w:b/>
        </w:rPr>
        <w:t xml:space="preserve"> Expenditure</w:t>
      </w:r>
      <w:r>
        <w:rPr>
          <w:b/>
        </w:rPr>
        <w:t xml:space="preserve"> of </w:t>
      </w:r>
      <w:r w:rsidR="00380EFD">
        <w:rPr>
          <w:b/>
        </w:rPr>
        <w:t xml:space="preserve">Household: </w:t>
      </w:r>
      <w:r w:rsidR="00380EFD" w:rsidRPr="00380EFD">
        <w:t>Majority</w:t>
      </w:r>
      <w:r w:rsidR="00380EFD">
        <w:rPr>
          <w:b/>
        </w:rPr>
        <w:t xml:space="preserve"> </w:t>
      </w:r>
      <w:r w:rsidR="00380EFD" w:rsidRPr="00380EFD">
        <w:t>of the</w:t>
      </w:r>
      <w:r w:rsidR="00380EFD">
        <w:rPr>
          <w:b/>
        </w:rPr>
        <w:t xml:space="preserve"> </w:t>
      </w:r>
      <w:r w:rsidR="00380EFD">
        <w:t>expenses belongs to expenditure on food</w:t>
      </w:r>
      <w:r w:rsidR="007F067A">
        <w:t>, In the Figure 4.3.2, showing the 52.45% belongs to the expenditure on food,</w:t>
      </w:r>
      <w:r w:rsidR="00380EFD">
        <w:t xml:space="preserve"> </w:t>
      </w:r>
      <w:r w:rsidR="007F067A">
        <w:t>expenditure on house rent presents 1.27% because of the maximum of the residents in the survey area reside their own house. 9.66% of their expenses belongs to the educational purpose, 11.88% to the health and so on.</w:t>
      </w:r>
    </w:p>
    <w:p w:rsidR="00433FDD" w:rsidRDefault="000F2F91" w:rsidP="00DF73C2">
      <w:pPr>
        <w:jc w:val="center"/>
        <w:rPr>
          <w:b/>
        </w:rPr>
      </w:pPr>
      <w:r>
        <w:rPr>
          <w:noProof/>
          <w:szCs w:val="24"/>
          <w:lang w:val="en-US" w:eastAsia="en-US"/>
        </w:rPr>
        <w:lastRenderedPageBreak/>
        <w:drawing>
          <wp:inline distT="0" distB="0" distL="0" distR="0" wp14:anchorId="466451AB" wp14:editId="119DDF2C">
            <wp:extent cx="5390707" cy="4301310"/>
            <wp:effectExtent l="0" t="0" r="63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8677" cy="4323627"/>
                    </a:xfrm>
                    <a:prstGeom prst="rect">
                      <a:avLst/>
                    </a:prstGeom>
                    <a:noFill/>
                    <a:ln>
                      <a:noFill/>
                    </a:ln>
                  </pic:spPr>
                </pic:pic>
              </a:graphicData>
            </a:graphic>
          </wp:inline>
        </w:drawing>
      </w:r>
      <w:r w:rsidRPr="00380EFD">
        <w:rPr>
          <w:b/>
        </w:rPr>
        <w:t>Figure</w:t>
      </w:r>
      <w:r w:rsidR="00380EFD">
        <w:rPr>
          <w:b/>
        </w:rPr>
        <w:t>4.3.2</w:t>
      </w:r>
      <w:r w:rsidRPr="00380EFD">
        <w:rPr>
          <w:b/>
        </w:rPr>
        <w:t xml:space="preserve">: </w:t>
      </w:r>
      <w:r w:rsidR="00380EFD">
        <w:rPr>
          <w:b/>
        </w:rPr>
        <w:t>Bar Diagram</w:t>
      </w:r>
      <w:r w:rsidRPr="00380EFD">
        <w:rPr>
          <w:b/>
        </w:rPr>
        <w:t xml:space="preserve"> of Household Expenditures</w:t>
      </w:r>
    </w:p>
    <w:p w:rsidR="00716818" w:rsidRPr="00716818" w:rsidRDefault="00433FDD" w:rsidP="00A13305">
      <w:r>
        <w:rPr>
          <w:b/>
        </w:rPr>
        <w:t xml:space="preserve">4.3.3: Savings of </w:t>
      </w:r>
      <w:r w:rsidR="007F067A">
        <w:rPr>
          <w:b/>
        </w:rPr>
        <w:t>Household:</w:t>
      </w:r>
      <w:r w:rsidR="007F067A" w:rsidRPr="007F067A">
        <w:t xml:space="preserve"> In the Table4.3.3</w:t>
      </w:r>
      <w:r w:rsidR="007F067A">
        <w:t xml:space="preserve"> </w:t>
      </w:r>
      <w:r w:rsidR="00166F3E">
        <w:t>showing the 75.1% respondents in the survey area are with zero savings. Less than TK1</w:t>
      </w:r>
      <w:proofErr w:type="gramStart"/>
      <w:r w:rsidR="00596B87">
        <w:t>,</w:t>
      </w:r>
      <w:r w:rsidR="002425EA">
        <w:t>000</w:t>
      </w:r>
      <w:proofErr w:type="gramEnd"/>
      <w:r w:rsidR="00166F3E">
        <w:t xml:space="preserve"> saves by the 9% of the respondents. Only 2.7% respondents are manage to save TK 7,000 and more.</w:t>
      </w:r>
    </w:p>
    <w:p w:rsidR="00202706" w:rsidRPr="00202706" w:rsidRDefault="00433FDD" w:rsidP="00A13305">
      <w:pPr>
        <w:rPr>
          <w:b/>
        </w:rPr>
      </w:pPr>
      <w:r>
        <w:rPr>
          <w:b/>
        </w:rPr>
        <w:t>Table 4.3.3: Distribution of Household Savings</w:t>
      </w:r>
      <w:r>
        <w:fldChar w:fldCharType="begin"/>
      </w:r>
      <w:r>
        <w:instrText xml:space="preserve"> LINK </w:instrText>
      </w:r>
      <w:r w:rsidR="00FA567E">
        <w:instrText xml:space="preserve">Excel.Sheet.12 "E:\\Helal Vai\\SPSS\\Final Report Data\\Income to Savings\\Table@Savings.xlsx" Sheet1!R1C1:R11C5 </w:instrText>
      </w:r>
      <w:r>
        <w:instrText xml:space="preserve">\a \f 4 \h  \* MERGEFORMAT </w:instrText>
      </w:r>
      <w:r>
        <w:fldChar w:fldCharType="separate"/>
      </w:r>
    </w:p>
    <w:tbl>
      <w:tblPr>
        <w:tblW w:w="9109" w:type="dxa"/>
        <w:tblInd w:w="15" w:type="dxa"/>
        <w:tblLook w:val="04A0" w:firstRow="1" w:lastRow="0" w:firstColumn="1" w:lastColumn="0" w:noHBand="0" w:noVBand="1"/>
      </w:tblPr>
      <w:tblGrid>
        <w:gridCol w:w="1639"/>
        <w:gridCol w:w="1639"/>
        <w:gridCol w:w="1639"/>
        <w:gridCol w:w="1786"/>
        <w:gridCol w:w="2406"/>
      </w:tblGrid>
      <w:tr w:rsidR="00202706" w:rsidRPr="00202706" w:rsidTr="00202706">
        <w:trPr>
          <w:divId w:val="1667006049"/>
          <w:trHeight w:val="315"/>
        </w:trPr>
        <w:tc>
          <w:tcPr>
            <w:tcW w:w="9109" w:type="dxa"/>
            <w:gridSpan w:val="5"/>
            <w:tcBorders>
              <w:top w:val="nil"/>
              <w:left w:val="nil"/>
              <w:bottom w:val="single" w:sz="4" w:space="0" w:color="000000"/>
              <w:right w:val="nil"/>
            </w:tcBorders>
            <w:shd w:val="clear" w:color="auto" w:fill="auto"/>
            <w:noWrap/>
            <w:vAlign w:val="center"/>
            <w:hideMark/>
          </w:tcPr>
          <w:p w:rsidR="00202706" w:rsidRPr="00202706" w:rsidRDefault="00202706" w:rsidP="00202706">
            <w:pPr>
              <w:spacing w:after="0" w:line="240" w:lineRule="auto"/>
              <w:jc w:val="center"/>
              <w:rPr>
                <w:b/>
                <w:bCs/>
                <w:color w:val="000000"/>
                <w:sz w:val="22"/>
                <w:lang w:val="en-US" w:eastAsia="en-US"/>
              </w:rPr>
            </w:pPr>
            <w:r w:rsidRPr="00202706">
              <w:rPr>
                <w:b/>
                <w:bCs/>
                <w:color w:val="000000"/>
                <w:sz w:val="22"/>
                <w:lang w:val="en-US" w:eastAsia="en-US"/>
              </w:rPr>
              <w:t>Monthly Savings</w:t>
            </w:r>
          </w:p>
        </w:tc>
      </w:tr>
      <w:tr w:rsidR="00202706" w:rsidRPr="00202706" w:rsidTr="00202706">
        <w:trPr>
          <w:divId w:val="1667006049"/>
          <w:trHeight w:val="388"/>
        </w:trPr>
        <w:tc>
          <w:tcPr>
            <w:tcW w:w="16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Categories</w:t>
            </w:r>
          </w:p>
        </w:tc>
        <w:tc>
          <w:tcPr>
            <w:tcW w:w="16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Frequency</w:t>
            </w:r>
          </w:p>
        </w:tc>
        <w:tc>
          <w:tcPr>
            <w:tcW w:w="16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Percent</w:t>
            </w:r>
          </w:p>
        </w:tc>
        <w:tc>
          <w:tcPr>
            <w:tcW w:w="17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Valid Percent</w:t>
            </w:r>
          </w:p>
        </w:tc>
        <w:tc>
          <w:tcPr>
            <w:tcW w:w="2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Cumulative Percent</w:t>
            </w:r>
          </w:p>
        </w:tc>
      </w:tr>
      <w:tr w:rsidR="00202706" w:rsidRPr="00202706" w:rsidTr="00202706">
        <w:trPr>
          <w:divId w:val="1667006049"/>
          <w:trHeight w:val="388"/>
        </w:trPr>
        <w:tc>
          <w:tcPr>
            <w:tcW w:w="1639"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0</w:t>
            </w:r>
          </w:p>
        </w:tc>
        <w:tc>
          <w:tcPr>
            <w:tcW w:w="1639"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1014</w:t>
            </w:r>
          </w:p>
        </w:tc>
        <w:tc>
          <w:tcPr>
            <w:tcW w:w="1639"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75.1</w:t>
            </w:r>
          </w:p>
        </w:tc>
        <w:tc>
          <w:tcPr>
            <w:tcW w:w="1786"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75.1</w:t>
            </w:r>
          </w:p>
        </w:tc>
        <w:tc>
          <w:tcPr>
            <w:tcW w:w="2402"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75.1</w:t>
            </w:r>
          </w:p>
        </w:tc>
      </w:tr>
      <w:tr w:rsidR="00202706" w:rsidRPr="00202706" w:rsidTr="00202706">
        <w:trPr>
          <w:divId w:val="1667006049"/>
          <w:trHeight w:val="388"/>
        </w:trPr>
        <w:tc>
          <w:tcPr>
            <w:tcW w:w="16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&lt;1000</w:t>
            </w:r>
          </w:p>
        </w:tc>
        <w:tc>
          <w:tcPr>
            <w:tcW w:w="1639"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122</w:t>
            </w:r>
          </w:p>
        </w:tc>
        <w:tc>
          <w:tcPr>
            <w:tcW w:w="1639"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9.0</w:t>
            </w:r>
          </w:p>
        </w:tc>
        <w:tc>
          <w:tcPr>
            <w:tcW w:w="1786"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9.0</w:t>
            </w:r>
          </w:p>
        </w:tc>
        <w:tc>
          <w:tcPr>
            <w:tcW w:w="240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84.1</w:t>
            </w:r>
          </w:p>
        </w:tc>
      </w:tr>
      <w:tr w:rsidR="00202706" w:rsidRPr="00202706" w:rsidTr="00202706">
        <w:trPr>
          <w:divId w:val="1667006049"/>
          <w:trHeight w:val="388"/>
        </w:trPr>
        <w:tc>
          <w:tcPr>
            <w:tcW w:w="1639"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1,000-1,900</w:t>
            </w:r>
          </w:p>
        </w:tc>
        <w:tc>
          <w:tcPr>
            <w:tcW w:w="1639"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69</w:t>
            </w:r>
          </w:p>
        </w:tc>
        <w:tc>
          <w:tcPr>
            <w:tcW w:w="1639"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5.1</w:t>
            </w:r>
          </w:p>
        </w:tc>
        <w:tc>
          <w:tcPr>
            <w:tcW w:w="1786"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5.1</w:t>
            </w:r>
          </w:p>
        </w:tc>
        <w:tc>
          <w:tcPr>
            <w:tcW w:w="2402"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89.3</w:t>
            </w:r>
          </w:p>
        </w:tc>
      </w:tr>
      <w:tr w:rsidR="00202706" w:rsidRPr="00202706" w:rsidTr="00202706">
        <w:trPr>
          <w:divId w:val="1667006049"/>
          <w:trHeight w:val="388"/>
        </w:trPr>
        <w:tc>
          <w:tcPr>
            <w:tcW w:w="16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2,000-2,900</w:t>
            </w:r>
          </w:p>
        </w:tc>
        <w:tc>
          <w:tcPr>
            <w:tcW w:w="1639"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39</w:t>
            </w:r>
          </w:p>
        </w:tc>
        <w:tc>
          <w:tcPr>
            <w:tcW w:w="1639"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2.9</w:t>
            </w:r>
          </w:p>
        </w:tc>
        <w:tc>
          <w:tcPr>
            <w:tcW w:w="1786"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2.9</w:t>
            </w:r>
          </w:p>
        </w:tc>
        <w:tc>
          <w:tcPr>
            <w:tcW w:w="240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92.1</w:t>
            </w:r>
          </w:p>
        </w:tc>
      </w:tr>
      <w:tr w:rsidR="00202706" w:rsidRPr="00202706" w:rsidTr="00202706">
        <w:trPr>
          <w:divId w:val="1667006049"/>
          <w:trHeight w:val="388"/>
        </w:trPr>
        <w:tc>
          <w:tcPr>
            <w:tcW w:w="1639"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3,000-3,900</w:t>
            </w:r>
          </w:p>
        </w:tc>
        <w:tc>
          <w:tcPr>
            <w:tcW w:w="1639"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w:t>
            </w:r>
          </w:p>
        </w:tc>
        <w:tc>
          <w:tcPr>
            <w:tcW w:w="1639"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w:t>
            </w:r>
          </w:p>
        </w:tc>
        <w:tc>
          <w:tcPr>
            <w:tcW w:w="1786"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w:t>
            </w:r>
          </w:p>
        </w:tc>
        <w:tc>
          <w:tcPr>
            <w:tcW w:w="2402"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92.9</w:t>
            </w:r>
          </w:p>
        </w:tc>
      </w:tr>
      <w:tr w:rsidR="00202706" w:rsidRPr="00202706" w:rsidTr="00202706">
        <w:trPr>
          <w:divId w:val="1667006049"/>
          <w:trHeight w:val="388"/>
        </w:trPr>
        <w:tc>
          <w:tcPr>
            <w:tcW w:w="16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5,000-5,900</w:t>
            </w:r>
          </w:p>
        </w:tc>
        <w:tc>
          <w:tcPr>
            <w:tcW w:w="1639"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53</w:t>
            </w:r>
          </w:p>
        </w:tc>
        <w:tc>
          <w:tcPr>
            <w:tcW w:w="1639"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3.9</w:t>
            </w:r>
          </w:p>
        </w:tc>
        <w:tc>
          <w:tcPr>
            <w:tcW w:w="1786"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3.9</w:t>
            </w:r>
          </w:p>
        </w:tc>
        <w:tc>
          <w:tcPr>
            <w:tcW w:w="240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96.8</w:t>
            </w:r>
          </w:p>
        </w:tc>
      </w:tr>
      <w:tr w:rsidR="00202706" w:rsidRPr="00202706" w:rsidTr="00202706">
        <w:trPr>
          <w:divId w:val="1667006049"/>
          <w:trHeight w:val="388"/>
        </w:trPr>
        <w:tc>
          <w:tcPr>
            <w:tcW w:w="1639"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6,000-6,900</w:t>
            </w:r>
          </w:p>
        </w:tc>
        <w:tc>
          <w:tcPr>
            <w:tcW w:w="1639"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w:t>
            </w:r>
          </w:p>
        </w:tc>
        <w:tc>
          <w:tcPr>
            <w:tcW w:w="1639"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w:t>
            </w:r>
          </w:p>
        </w:tc>
        <w:tc>
          <w:tcPr>
            <w:tcW w:w="1786"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w:t>
            </w:r>
          </w:p>
        </w:tc>
        <w:tc>
          <w:tcPr>
            <w:tcW w:w="2402"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97.3</w:t>
            </w:r>
          </w:p>
        </w:tc>
      </w:tr>
      <w:tr w:rsidR="00202706" w:rsidRPr="00202706" w:rsidTr="00202706">
        <w:trPr>
          <w:divId w:val="1667006049"/>
          <w:trHeight w:val="388"/>
        </w:trPr>
        <w:tc>
          <w:tcPr>
            <w:tcW w:w="16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7,000+</w:t>
            </w:r>
          </w:p>
        </w:tc>
        <w:tc>
          <w:tcPr>
            <w:tcW w:w="1639"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37</w:t>
            </w:r>
          </w:p>
        </w:tc>
        <w:tc>
          <w:tcPr>
            <w:tcW w:w="1639"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2.7</w:t>
            </w:r>
          </w:p>
        </w:tc>
        <w:tc>
          <w:tcPr>
            <w:tcW w:w="1786"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2.7</w:t>
            </w:r>
          </w:p>
        </w:tc>
        <w:tc>
          <w:tcPr>
            <w:tcW w:w="240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r>
      <w:tr w:rsidR="00202706" w:rsidRPr="00202706" w:rsidTr="00202706">
        <w:trPr>
          <w:divId w:val="1667006049"/>
          <w:trHeight w:val="388"/>
        </w:trPr>
        <w:tc>
          <w:tcPr>
            <w:tcW w:w="1639"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Total</w:t>
            </w:r>
          </w:p>
        </w:tc>
        <w:tc>
          <w:tcPr>
            <w:tcW w:w="1639"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1350</w:t>
            </w:r>
          </w:p>
        </w:tc>
        <w:tc>
          <w:tcPr>
            <w:tcW w:w="1639"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786"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2402"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 </w:t>
            </w:r>
          </w:p>
        </w:tc>
      </w:tr>
    </w:tbl>
    <w:p w:rsidR="00BE49AE" w:rsidRPr="00C85EE8" w:rsidRDefault="00433FDD" w:rsidP="00A13305">
      <w:pPr>
        <w:rPr>
          <w:sz w:val="20"/>
        </w:rPr>
      </w:pPr>
      <w:r>
        <w:rPr>
          <w:b/>
        </w:rPr>
        <w:lastRenderedPageBreak/>
        <w:fldChar w:fldCharType="end"/>
      </w:r>
      <w:r w:rsidR="00BE49AE">
        <w:rPr>
          <w:b/>
        </w:rPr>
        <w:t>4.4:</w:t>
      </w:r>
      <w:r w:rsidR="00166F3E">
        <w:rPr>
          <w:b/>
        </w:rPr>
        <w:t xml:space="preserve"> Family Members Staying outside</w:t>
      </w:r>
    </w:p>
    <w:p w:rsidR="00BE49AE" w:rsidRDefault="00BE49AE" w:rsidP="00A13305">
      <w:r>
        <w:rPr>
          <w:b/>
        </w:rPr>
        <w:t xml:space="preserve">4.4.1: Distribution of family members staying </w:t>
      </w:r>
      <w:r w:rsidR="00166F3E">
        <w:rPr>
          <w:b/>
        </w:rPr>
        <w:t xml:space="preserve">outside: </w:t>
      </w:r>
      <w:r w:rsidR="00166F3E" w:rsidRPr="00166F3E">
        <w:t>Staying</w:t>
      </w:r>
      <w:r w:rsidR="00166F3E">
        <w:rPr>
          <w:b/>
        </w:rPr>
        <w:t xml:space="preserve"> </w:t>
      </w:r>
      <w:r w:rsidR="00166F3E" w:rsidRPr="00166F3E">
        <w:t>outside</w:t>
      </w:r>
      <w:r w:rsidR="00166F3E">
        <w:rPr>
          <w:b/>
        </w:rPr>
        <w:t xml:space="preserve"> </w:t>
      </w:r>
      <w:r w:rsidR="00166F3E">
        <w:t xml:space="preserve">of the home could be in two categories-Permanent &amp; Temporary. Among the resident of total number of people staying outside the </w:t>
      </w:r>
      <w:proofErr w:type="spellStart"/>
      <w:r w:rsidR="00166F3E">
        <w:t>Mirsharai</w:t>
      </w:r>
      <w:proofErr w:type="spellEnd"/>
      <w:r w:rsidR="00211F86">
        <w:t>, 44.2 % belongs to the people who are staying outside country temporarily. Only 4.8% are staying outside of the country permanently.</w:t>
      </w:r>
    </w:p>
    <w:p w:rsidR="00211F86" w:rsidRPr="00166F3E" w:rsidRDefault="00211F86" w:rsidP="00A13305">
      <w:r>
        <w:t xml:space="preserve">In the Table 4.4.1, showing the 40.2% belongs to the category people who are staying other parts of the country temporarily. </w:t>
      </w:r>
    </w:p>
    <w:p w:rsidR="00202706" w:rsidRPr="00202706" w:rsidRDefault="00BE49AE" w:rsidP="00AD42D9">
      <w:pPr>
        <w:rPr>
          <w:b/>
        </w:rPr>
      </w:pPr>
      <w:r>
        <w:rPr>
          <w:b/>
        </w:rPr>
        <w:t>Table 4.4.1:</w:t>
      </w:r>
      <w:r w:rsidRPr="00BE49AE">
        <w:rPr>
          <w:b/>
        </w:rPr>
        <w:t xml:space="preserve"> </w:t>
      </w:r>
      <w:r>
        <w:rPr>
          <w:b/>
        </w:rPr>
        <w:t>Distribution of family members staying outside</w:t>
      </w:r>
      <w:r>
        <w:fldChar w:fldCharType="begin"/>
      </w:r>
      <w:r>
        <w:instrText xml:space="preserve"> LINK </w:instrText>
      </w:r>
      <w:r w:rsidR="00FA567E">
        <w:instrText xml:space="preserve">Excel.Sheet.12 "E:\\Helal Vai\\SPSS\\Final Report Data\\Staying Outside\\Table@Staying Outside.xlsx" Sheet1!R1C1:R7C5 </w:instrText>
      </w:r>
      <w:r>
        <w:instrText xml:space="preserve">\a \f 4 \h  \* MERGEFORMAT </w:instrText>
      </w:r>
      <w:r>
        <w:fldChar w:fldCharType="separate"/>
      </w:r>
    </w:p>
    <w:tbl>
      <w:tblPr>
        <w:tblW w:w="9195" w:type="dxa"/>
        <w:tblInd w:w="15" w:type="dxa"/>
        <w:tblLook w:val="04A0" w:firstRow="1" w:lastRow="0" w:firstColumn="1" w:lastColumn="0" w:noHBand="0" w:noVBand="1"/>
      </w:tblPr>
      <w:tblGrid>
        <w:gridCol w:w="2313"/>
        <w:gridCol w:w="1512"/>
        <w:gridCol w:w="1512"/>
        <w:gridCol w:w="1735"/>
        <w:gridCol w:w="2123"/>
      </w:tblGrid>
      <w:tr w:rsidR="00202706" w:rsidRPr="00202706" w:rsidTr="00202706">
        <w:trPr>
          <w:divId w:val="92361031"/>
          <w:trHeight w:val="448"/>
        </w:trPr>
        <w:tc>
          <w:tcPr>
            <w:tcW w:w="9195" w:type="dxa"/>
            <w:gridSpan w:val="5"/>
            <w:tcBorders>
              <w:top w:val="nil"/>
              <w:left w:val="nil"/>
              <w:bottom w:val="nil"/>
              <w:right w:val="nil"/>
            </w:tcBorders>
            <w:shd w:val="clear" w:color="000000" w:fill="FFFFFF"/>
            <w:noWrap/>
            <w:vAlign w:val="center"/>
            <w:hideMark/>
          </w:tcPr>
          <w:p w:rsidR="00202706" w:rsidRPr="00202706" w:rsidRDefault="00202706" w:rsidP="00202706">
            <w:pPr>
              <w:spacing w:after="0" w:line="240" w:lineRule="auto"/>
              <w:jc w:val="center"/>
              <w:rPr>
                <w:b/>
                <w:bCs/>
                <w:color w:val="000000"/>
                <w:sz w:val="22"/>
                <w:lang w:val="en-US" w:eastAsia="en-US"/>
              </w:rPr>
            </w:pPr>
            <w:r w:rsidRPr="00202706">
              <w:rPr>
                <w:b/>
                <w:bCs/>
                <w:color w:val="000000"/>
                <w:sz w:val="22"/>
                <w:lang w:val="en-US" w:eastAsia="en-US"/>
              </w:rPr>
              <w:t xml:space="preserve">Staying Outside of </w:t>
            </w:r>
            <w:proofErr w:type="spellStart"/>
            <w:r w:rsidRPr="00202706">
              <w:rPr>
                <w:b/>
                <w:bCs/>
                <w:color w:val="000000"/>
                <w:sz w:val="22"/>
                <w:lang w:val="en-US" w:eastAsia="en-US"/>
              </w:rPr>
              <w:t>Mirsharai</w:t>
            </w:r>
            <w:proofErr w:type="spellEnd"/>
            <w:r w:rsidRPr="00202706">
              <w:rPr>
                <w:b/>
                <w:bCs/>
                <w:color w:val="000000"/>
                <w:sz w:val="22"/>
                <w:lang w:val="en-US" w:eastAsia="en-US"/>
              </w:rPr>
              <w:t xml:space="preserve"> </w:t>
            </w:r>
            <w:proofErr w:type="spellStart"/>
            <w:r w:rsidRPr="00202706">
              <w:rPr>
                <w:b/>
                <w:bCs/>
                <w:color w:val="000000"/>
                <w:sz w:val="22"/>
                <w:lang w:val="en-US" w:eastAsia="en-US"/>
              </w:rPr>
              <w:t>Upazila</w:t>
            </w:r>
            <w:proofErr w:type="spellEnd"/>
          </w:p>
        </w:tc>
      </w:tr>
      <w:tr w:rsidR="00202706" w:rsidRPr="00202706" w:rsidTr="00202706">
        <w:trPr>
          <w:divId w:val="92361031"/>
          <w:trHeight w:val="552"/>
        </w:trPr>
        <w:tc>
          <w:tcPr>
            <w:tcW w:w="23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Categories</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Frequency</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Percent</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Valid Percent</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Cumulative Percent</w:t>
            </w:r>
          </w:p>
        </w:tc>
      </w:tr>
      <w:tr w:rsidR="00202706" w:rsidRPr="00202706" w:rsidTr="00202706">
        <w:trPr>
          <w:divId w:val="92361031"/>
          <w:trHeight w:val="552"/>
        </w:trPr>
        <w:tc>
          <w:tcPr>
            <w:tcW w:w="2313"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Country(Permanent)</w:t>
            </w:r>
          </w:p>
        </w:tc>
        <w:tc>
          <w:tcPr>
            <w:tcW w:w="1512"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43</w:t>
            </w:r>
          </w:p>
        </w:tc>
        <w:tc>
          <w:tcPr>
            <w:tcW w:w="1512"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10.8</w:t>
            </w:r>
          </w:p>
        </w:tc>
        <w:tc>
          <w:tcPr>
            <w:tcW w:w="173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10.8</w:t>
            </w:r>
          </w:p>
        </w:tc>
        <w:tc>
          <w:tcPr>
            <w:tcW w:w="2121"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10.8</w:t>
            </w:r>
          </w:p>
        </w:tc>
      </w:tr>
      <w:tr w:rsidR="00202706" w:rsidRPr="00202706" w:rsidTr="00202706">
        <w:trPr>
          <w:divId w:val="92361031"/>
          <w:trHeight w:val="552"/>
        </w:trPr>
        <w:tc>
          <w:tcPr>
            <w:tcW w:w="23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Country(Temporary)</w:t>
            </w:r>
          </w:p>
        </w:tc>
        <w:tc>
          <w:tcPr>
            <w:tcW w:w="1512"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160</w:t>
            </w:r>
          </w:p>
        </w:tc>
        <w:tc>
          <w:tcPr>
            <w:tcW w:w="1512"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40.2</w:t>
            </w:r>
          </w:p>
        </w:tc>
        <w:tc>
          <w:tcPr>
            <w:tcW w:w="1735"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40.2</w:t>
            </w:r>
          </w:p>
        </w:tc>
        <w:tc>
          <w:tcPr>
            <w:tcW w:w="212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51.0</w:t>
            </w:r>
          </w:p>
        </w:tc>
      </w:tr>
      <w:tr w:rsidR="00202706" w:rsidRPr="00202706" w:rsidTr="00202706">
        <w:trPr>
          <w:divId w:val="92361031"/>
          <w:trHeight w:val="552"/>
        </w:trPr>
        <w:tc>
          <w:tcPr>
            <w:tcW w:w="2313"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Outside Country (Permanent)</w:t>
            </w:r>
          </w:p>
        </w:tc>
        <w:tc>
          <w:tcPr>
            <w:tcW w:w="1512"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19</w:t>
            </w:r>
          </w:p>
        </w:tc>
        <w:tc>
          <w:tcPr>
            <w:tcW w:w="1512"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4.8</w:t>
            </w:r>
          </w:p>
        </w:tc>
        <w:tc>
          <w:tcPr>
            <w:tcW w:w="173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4.8</w:t>
            </w:r>
          </w:p>
        </w:tc>
        <w:tc>
          <w:tcPr>
            <w:tcW w:w="2121"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55.8</w:t>
            </w:r>
          </w:p>
        </w:tc>
      </w:tr>
      <w:tr w:rsidR="00202706" w:rsidRPr="00202706" w:rsidTr="00202706">
        <w:trPr>
          <w:divId w:val="92361031"/>
          <w:trHeight w:val="552"/>
        </w:trPr>
        <w:tc>
          <w:tcPr>
            <w:tcW w:w="23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Outside Country (Temporary)</w:t>
            </w:r>
          </w:p>
        </w:tc>
        <w:tc>
          <w:tcPr>
            <w:tcW w:w="1512"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176</w:t>
            </w:r>
          </w:p>
        </w:tc>
        <w:tc>
          <w:tcPr>
            <w:tcW w:w="1512"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44.2</w:t>
            </w:r>
          </w:p>
        </w:tc>
        <w:tc>
          <w:tcPr>
            <w:tcW w:w="1735"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44.2</w:t>
            </w:r>
          </w:p>
        </w:tc>
        <w:tc>
          <w:tcPr>
            <w:tcW w:w="212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r>
      <w:tr w:rsidR="00202706" w:rsidRPr="00202706" w:rsidTr="00202706">
        <w:trPr>
          <w:divId w:val="92361031"/>
          <w:trHeight w:val="552"/>
        </w:trPr>
        <w:tc>
          <w:tcPr>
            <w:tcW w:w="2313"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Total</w:t>
            </w:r>
          </w:p>
        </w:tc>
        <w:tc>
          <w:tcPr>
            <w:tcW w:w="1512"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398</w:t>
            </w:r>
          </w:p>
        </w:tc>
        <w:tc>
          <w:tcPr>
            <w:tcW w:w="1512"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73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2121"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 </w:t>
            </w:r>
          </w:p>
        </w:tc>
      </w:tr>
    </w:tbl>
    <w:p w:rsidR="00BE49AE" w:rsidRDefault="00BE49AE" w:rsidP="00AD42D9">
      <w:pPr>
        <w:rPr>
          <w:sz w:val="20"/>
        </w:rPr>
      </w:pPr>
      <w:r>
        <w:rPr>
          <w:b/>
        </w:rPr>
        <w:fldChar w:fldCharType="end"/>
      </w:r>
      <w:r w:rsidR="00AD42D9" w:rsidRPr="00AD42D9">
        <w:rPr>
          <w:sz w:val="20"/>
        </w:rPr>
        <w:t xml:space="preserve"> </w:t>
      </w:r>
      <w:r w:rsidR="00AD42D9" w:rsidRPr="002941B3">
        <w:rPr>
          <w:sz w:val="20"/>
        </w:rPr>
        <w:t>Source: Field Data</w:t>
      </w:r>
    </w:p>
    <w:p w:rsidR="0013442A" w:rsidRDefault="006F0865" w:rsidP="00D375DA">
      <w:pPr>
        <w:spacing w:line="480" w:lineRule="auto"/>
        <w:rPr>
          <w:b/>
        </w:rPr>
      </w:pPr>
      <w:r>
        <w:rPr>
          <w:b/>
        </w:rPr>
        <w:t>4.4.2:</w:t>
      </w:r>
      <w:r w:rsidRPr="006F0865">
        <w:t xml:space="preserve"> </w:t>
      </w:r>
      <w:r w:rsidRPr="006F0865">
        <w:rPr>
          <w:b/>
        </w:rPr>
        <w:t xml:space="preserve">Reasons for Living </w:t>
      </w:r>
      <w:r w:rsidR="00A02B56" w:rsidRPr="006F0865">
        <w:rPr>
          <w:b/>
        </w:rPr>
        <w:t>outside</w:t>
      </w:r>
      <w:r w:rsidRPr="006F0865">
        <w:rPr>
          <w:b/>
        </w:rPr>
        <w:t xml:space="preserve"> </w:t>
      </w:r>
      <w:proofErr w:type="spellStart"/>
      <w:r w:rsidRPr="006F0865">
        <w:rPr>
          <w:b/>
        </w:rPr>
        <w:t>Mirsharai</w:t>
      </w:r>
      <w:proofErr w:type="spellEnd"/>
      <w:r w:rsidRPr="006F0865">
        <w:rPr>
          <w:b/>
        </w:rPr>
        <w:t xml:space="preserve"> </w:t>
      </w:r>
      <w:proofErr w:type="spellStart"/>
      <w:r w:rsidRPr="006F0865">
        <w:rPr>
          <w:b/>
        </w:rPr>
        <w:t>Upazila</w:t>
      </w:r>
      <w:r w:rsidR="00A02B56">
        <w:rPr>
          <w:b/>
        </w:rPr>
        <w:t>:</w:t>
      </w:r>
      <w:r w:rsidR="004E5775" w:rsidRPr="004E5775">
        <w:t>It</w:t>
      </w:r>
      <w:proofErr w:type="spellEnd"/>
      <w:r w:rsidR="004E5775" w:rsidRPr="004E5775">
        <w:t xml:space="preserve"> could be different</w:t>
      </w:r>
      <w:r w:rsidR="004E5775">
        <w:t xml:space="preserve"> reasons for staying outside, In the Table 4.4.2, Job/Workplace category one of the main reason to staying outside of the home, which belongs to the</w:t>
      </w:r>
      <w:r w:rsidR="00F963BD">
        <w:t xml:space="preserve"> 68.8%.Business responsible for only 5.8% for staying outside. For higher education one of the reason to staying people staying outside the home, because higher educational institutions are not available here, so that  14.6% are staying outside of the </w:t>
      </w:r>
      <w:proofErr w:type="spellStart"/>
      <w:r w:rsidR="00F963BD">
        <w:t>Mirsharai</w:t>
      </w:r>
      <w:proofErr w:type="spellEnd"/>
      <w:r w:rsidR="00F963BD">
        <w:t>.</w:t>
      </w:r>
    </w:p>
    <w:p w:rsidR="00F963BD" w:rsidRDefault="00F963BD" w:rsidP="00A13305">
      <w:pPr>
        <w:rPr>
          <w:b/>
        </w:rPr>
      </w:pPr>
    </w:p>
    <w:p w:rsidR="00F963BD" w:rsidRDefault="00F963BD" w:rsidP="00A13305">
      <w:pPr>
        <w:rPr>
          <w:b/>
        </w:rPr>
      </w:pPr>
    </w:p>
    <w:p w:rsidR="00483D6A" w:rsidRDefault="00483D6A" w:rsidP="00A13305">
      <w:pPr>
        <w:rPr>
          <w:b/>
        </w:rPr>
      </w:pPr>
    </w:p>
    <w:p w:rsidR="00D375DA" w:rsidRDefault="00D375DA" w:rsidP="00AD42D9">
      <w:pPr>
        <w:rPr>
          <w:b/>
        </w:rPr>
      </w:pPr>
    </w:p>
    <w:p w:rsidR="00D375DA" w:rsidRDefault="00D375DA" w:rsidP="00AD42D9">
      <w:pPr>
        <w:rPr>
          <w:b/>
        </w:rPr>
      </w:pPr>
    </w:p>
    <w:p w:rsidR="00D375DA" w:rsidRDefault="00D375DA" w:rsidP="00AD42D9">
      <w:pPr>
        <w:rPr>
          <w:b/>
        </w:rPr>
      </w:pPr>
    </w:p>
    <w:p w:rsidR="00202706" w:rsidRPr="00202706" w:rsidRDefault="00A02B56" w:rsidP="00AD42D9">
      <w:pPr>
        <w:rPr>
          <w:rFonts w:ascii="Calibri" w:eastAsia="Calibri" w:hAnsi="Calibri"/>
          <w:sz w:val="22"/>
          <w:lang w:val="en-US" w:eastAsia="en-US"/>
        </w:rPr>
      </w:pPr>
      <w:r>
        <w:rPr>
          <w:b/>
        </w:rPr>
        <w:t>Table 4.4.2: Distribution of reasons for living outside</w:t>
      </w:r>
      <w:r w:rsidRPr="000B0B89">
        <w:rPr>
          <w:b/>
          <w:sz w:val="22"/>
        </w:rPr>
        <w:fldChar w:fldCharType="begin"/>
      </w:r>
      <w:r w:rsidRPr="000B0B89">
        <w:rPr>
          <w:b/>
          <w:sz w:val="22"/>
        </w:rPr>
        <w:instrText xml:space="preserve"> LINK </w:instrText>
      </w:r>
      <w:r w:rsidR="00FA567E">
        <w:rPr>
          <w:b/>
          <w:sz w:val="22"/>
        </w:rPr>
        <w:instrText xml:space="preserve">Excel.Sheet.12 "E:\\Helal Vai\\SPSS\\Final Report Data\\Staying Outside\\Table@Reasons.xlsx" Sheet1!R1C1:R7C5 </w:instrText>
      </w:r>
      <w:r w:rsidRPr="000B0B89">
        <w:rPr>
          <w:b/>
          <w:sz w:val="22"/>
        </w:rPr>
        <w:instrText xml:space="preserve">\a \f 4 \h  \* MERGEFORMAT </w:instrText>
      </w:r>
      <w:r w:rsidRPr="000B0B89">
        <w:rPr>
          <w:b/>
          <w:sz w:val="22"/>
        </w:rPr>
        <w:fldChar w:fldCharType="separate"/>
      </w:r>
    </w:p>
    <w:tbl>
      <w:tblPr>
        <w:tblW w:w="9063" w:type="dxa"/>
        <w:tblInd w:w="20" w:type="dxa"/>
        <w:tblLook w:val="04A0" w:firstRow="1" w:lastRow="0" w:firstColumn="1" w:lastColumn="0" w:noHBand="0" w:noVBand="1"/>
      </w:tblPr>
      <w:tblGrid>
        <w:gridCol w:w="1540"/>
        <w:gridCol w:w="291"/>
        <w:gridCol w:w="1249"/>
        <w:gridCol w:w="458"/>
        <w:gridCol w:w="1082"/>
        <w:gridCol w:w="625"/>
        <w:gridCol w:w="915"/>
        <w:gridCol w:w="792"/>
        <w:gridCol w:w="1108"/>
        <w:gridCol w:w="1003"/>
      </w:tblGrid>
      <w:tr w:rsidR="00202706" w:rsidRPr="00202706" w:rsidTr="00202706">
        <w:trPr>
          <w:gridAfter w:val="8"/>
          <w:divId w:val="1198810549"/>
          <w:wAfter w:w="7232" w:type="dxa"/>
          <w:trHeight w:val="535"/>
        </w:trPr>
        <w:tc>
          <w:tcPr>
            <w:tcW w:w="183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b/>
                <w:bCs/>
                <w:color w:val="000000"/>
                <w:sz w:val="22"/>
                <w:lang w:val="en-US" w:eastAsia="en-US"/>
              </w:rPr>
            </w:pPr>
            <w:r w:rsidRPr="00202706">
              <w:rPr>
                <w:b/>
                <w:bCs/>
                <w:color w:val="000000"/>
                <w:sz w:val="22"/>
                <w:lang w:val="en-US" w:eastAsia="en-US"/>
              </w:rPr>
              <w:t xml:space="preserve">Reasons for Living Outside </w:t>
            </w:r>
            <w:proofErr w:type="spellStart"/>
            <w:r w:rsidRPr="00202706">
              <w:rPr>
                <w:b/>
                <w:bCs/>
                <w:color w:val="000000"/>
                <w:sz w:val="22"/>
                <w:lang w:val="en-US" w:eastAsia="en-US"/>
              </w:rPr>
              <w:t>Mirsharai</w:t>
            </w:r>
            <w:proofErr w:type="spellEnd"/>
            <w:r w:rsidRPr="00202706">
              <w:rPr>
                <w:b/>
                <w:bCs/>
                <w:color w:val="000000"/>
                <w:sz w:val="22"/>
                <w:lang w:val="en-US" w:eastAsia="en-US"/>
              </w:rPr>
              <w:t xml:space="preserve"> </w:t>
            </w:r>
            <w:proofErr w:type="spellStart"/>
            <w:r w:rsidRPr="00202706">
              <w:rPr>
                <w:b/>
                <w:bCs/>
                <w:color w:val="000000"/>
                <w:sz w:val="22"/>
                <w:lang w:val="en-US" w:eastAsia="en-US"/>
              </w:rPr>
              <w:t>Upazila</w:t>
            </w:r>
            <w:proofErr w:type="spellEnd"/>
          </w:p>
        </w:tc>
      </w:tr>
      <w:tr w:rsidR="00202706" w:rsidRPr="00202706" w:rsidTr="00202706">
        <w:trPr>
          <w:divId w:val="1198810549"/>
          <w:trHeight w:val="535"/>
        </w:trPr>
        <w:tc>
          <w:tcPr>
            <w:tcW w:w="1831"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2"/>
                <w:lang w:val="en-US" w:eastAsia="en-US"/>
              </w:rPr>
            </w:pPr>
            <w:r w:rsidRPr="00202706">
              <w:rPr>
                <w:b/>
                <w:bCs/>
                <w:color w:val="000000"/>
                <w:sz w:val="22"/>
                <w:lang w:val="en-US" w:eastAsia="en-US"/>
              </w:rPr>
              <w:t>Categories</w:t>
            </w:r>
          </w:p>
        </w:tc>
        <w:tc>
          <w:tcPr>
            <w:tcW w:w="1707"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22"/>
                <w:lang w:val="en-US" w:eastAsia="en-US"/>
              </w:rPr>
            </w:pPr>
            <w:r w:rsidRPr="00202706">
              <w:rPr>
                <w:color w:val="000000"/>
                <w:sz w:val="22"/>
                <w:lang w:val="en-US" w:eastAsia="en-US"/>
              </w:rPr>
              <w:t>Frequency</w:t>
            </w:r>
          </w:p>
        </w:tc>
        <w:tc>
          <w:tcPr>
            <w:tcW w:w="1707"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22"/>
                <w:lang w:val="en-US" w:eastAsia="en-US"/>
              </w:rPr>
            </w:pPr>
            <w:r w:rsidRPr="00202706">
              <w:rPr>
                <w:color w:val="000000"/>
                <w:sz w:val="22"/>
                <w:lang w:val="en-US" w:eastAsia="en-US"/>
              </w:rPr>
              <w:t>Percent</w:t>
            </w:r>
          </w:p>
        </w:tc>
        <w:tc>
          <w:tcPr>
            <w:tcW w:w="1707"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18"/>
                <w:szCs w:val="18"/>
                <w:lang w:val="en-US" w:eastAsia="en-US"/>
              </w:rPr>
            </w:pPr>
            <w:r w:rsidRPr="00202706">
              <w:rPr>
                <w:color w:val="000000"/>
                <w:sz w:val="22"/>
                <w:lang w:val="en-US" w:eastAsia="en-US"/>
              </w:rPr>
              <w:t xml:space="preserve">Valid </w:t>
            </w:r>
            <w:r w:rsidRPr="00202706">
              <w:rPr>
                <w:b/>
                <w:bCs/>
                <w:color w:val="000000"/>
                <w:sz w:val="18"/>
                <w:szCs w:val="18"/>
                <w:lang w:val="en-US" w:eastAsia="en-US"/>
              </w:rPr>
              <w:t>Percent</w:t>
            </w:r>
          </w:p>
        </w:tc>
        <w:tc>
          <w:tcPr>
            <w:tcW w:w="2111"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18"/>
                <w:szCs w:val="18"/>
                <w:lang w:val="en-US" w:eastAsia="en-US"/>
              </w:rPr>
            </w:pPr>
            <w:r w:rsidRPr="00202706">
              <w:rPr>
                <w:color w:val="000000"/>
                <w:sz w:val="22"/>
                <w:lang w:val="en-US" w:eastAsia="en-US"/>
              </w:rPr>
              <w:t xml:space="preserve">Cumulative </w:t>
            </w:r>
            <w:r w:rsidRPr="00202706">
              <w:rPr>
                <w:b/>
                <w:bCs/>
                <w:color w:val="000000"/>
                <w:sz w:val="18"/>
                <w:szCs w:val="18"/>
                <w:lang w:val="en-US" w:eastAsia="en-US"/>
              </w:rPr>
              <w:t>Percent</w:t>
            </w:r>
          </w:p>
        </w:tc>
      </w:tr>
      <w:tr w:rsidR="00202706" w:rsidRPr="00202706" w:rsidTr="00202706">
        <w:trPr>
          <w:divId w:val="1198810549"/>
          <w:trHeight w:val="535"/>
        </w:trPr>
        <w:tc>
          <w:tcPr>
            <w:tcW w:w="1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2"/>
                <w:lang w:val="en-US" w:eastAsia="en-US"/>
              </w:rPr>
            </w:pPr>
            <w:r w:rsidRPr="00202706">
              <w:rPr>
                <w:b/>
                <w:bCs/>
                <w:color w:val="000000"/>
                <w:sz w:val="22"/>
                <w:lang w:val="en-US" w:eastAsia="en-US"/>
              </w:rPr>
              <w:t>Business</w:t>
            </w:r>
          </w:p>
        </w:tc>
        <w:tc>
          <w:tcPr>
            <w:tcW w:w="1707"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2"/>
                <w:lang w:val="en-US" w:eastAsia="en-US"/>
              </w:rPr>
            </w:pPr>
            <w:r w:rsidRPr="00202706">
              <w:rPr>
                <w:color w:val="000000"/>
                <w:sz w:val="22"/>
                <w:lang w:val="en-US" w:eastAsia="en-US"/>
              </w:rPr>
              <w:t>23</w:t>
            </w:r>
          </w:p>
        </w:tc>
        <w:tc>
          <w:tcPr>
            <w:tcW w:w="1707"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2"/>
                <w:lang w:val="en-US" w:eastAsia="en-US"/>
              </w:rPr>
            </w:pPr>
            <w:r w:rsidRPr="00202706">
              <w:rPr>
                <w:color w:val="000000"/>
                <w:sz w:val="22"/>
                <w:lang w:val="en-US" w:eastAsia="en-US"/>
              </w:rPr>
              <w:t>5.8</w:t>
            </w:r>
          </w:p>
        </w:tc>
        <w:tc>
          <w:tcPr>
            <w:tcW w:w="1707"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2"/>
                <w:lang w:val="en-US" w:eastAsia="en-US"/>
              </w:rPr>
            </w:pPr>
            <w:r w:rsidRPr="00202706">
              <w:rPr>
                <w:color w:val="000000"/>
                <w:sz w:val="22"/>
                <w:lang w:val="en-US" w:eastAsia="en-US"/>
              </w:rPr>
              <w:t>5.8</w:t>
            </w:r>
          </w:p>
        </w:tc>
        <w:tc>
          <w:tcPr>
            <w:tcW w:w="211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2"/>
                <w:lang w:val="en-US" w:eastAsia="en-US"/>
              </w:rPr>
            </w:pPr>
            <w:r w:rsidRPr="00202706">
              <w:rPr>
                <w:color w:val="000000"/>
                <w:sz w:val="22"/>
                <w:lang w:val="en-US" w:eastAsia="en-US"/>
              </w:rPr>
              <w:t>5.8</w:t>
            </w:r>
          </w:p>
        </w:tc>
      </w:tr>
      <w:tr w:rsidR="00202706" w:rsidRPr="00202706" w:rsidTr="00202706">
        <w:trPr>
          <w:divId w:val="1198810549"/>
          <w:trHeight w:val="535"/>
        </w:trPr>
        <w:tc>
          <w:tcPr>
            <w:tcW w:w="1831"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18"/>
                <w:szCs w:val="18"/>
                <w:lang w:val="en-US" w:eastAsia="en-US"/>
              </w:rPr>
            </w:pPr>
            <w:r w:rsidRPr="00202706">
              <w:rPr>
                <w:b/>
                <w:bCs/>
                <w:color w:val="000000"/>
                <w:sz w:val="22"/>
                <w:lang w:val="en-US" w:eastAsia="en-US"/>
              </w:rPr>
              <w:t xml:space="preserve">Environmental </w:t>
            </w:r>
            <w:r w:rsidRPr="00202706">
              <w:rPr>
                <w:b/>
                <w:bCs/>
                <w:color w:val="000000"/>
                <w:sz w:val="18"/>
                <w:szCs w:val="18"/>
                <w:lang w:val="en-US" w:eastAsia="en-US"/>
              </w:rPr>
              <w:t>Reasons</w:t>
            </w:r>
          </w:p>
        </w:tc>
        <w:tc>
          <w:tcPr>
            <w:tcW w:w="1707"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2"/>
                <w:lang w:val="en-US" w:eastAsia="en-US"/>
              </w:rPr>
            </w:pPr>
            <w:r w:rsidRPr="00202706">
              <w:rPr>
                <w:color w:val="000000"/>
                <w:sz w:val="22"/>
                <w:lang w:val="en-US" w:eastAsia="en-US"/>
              </w:rPr>
              <w:t>43</w:t>
            </w:r>
          </w:p>
        </w:tc>
        <w:tc>
          <w:tcPr>
            <w:tcW w:w="1707"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2"/>
                <w:lang w:val="en-US" w:eastAsia="en-US"/>
              </w:rPr>
            </w:pPr>
            <w:r w:rsidRPr="00202706">
              <w:rPr>
                <w:color w:val="000000"/>
                <w:sz w:val="22"/>
                <w:lang w:val="en-US" w:eastAsia="en-US"/>
              </w:rPr>
              <w:t>10.8</w:t>
            </w:r>
          </w:p>
        </w:tc>
        <w:tc>
          <w:tcPr>
            <w:tcW w:w="1707"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2"/>
                <w:lang w:val="en-US" w:eastAsia="en-US"/>
              </w:rPr>
            </w:pPr>
            <w:r w:rsidRPr="00202706">
              <w:rPr>
                <w:color w:val="000000"/>
                <w:sz w:val="22"/>
                <w:lang w:val="en-US" w:eastAsia="en-US"/>
              </w:rPr>
              <w:t>10.8</w:t>
            </w:r>
          </w:p>
        </w:tc>
        <w:tc>
          <w:tcPr>
            <w:tcW w:w="2111"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2"/>
                <w:lang w:val="en-US" w:eastAsia="en-US"/>
              </w:rPr>
            </w:pPr>
            <w:r w:rsidRPr="00202706">
              <w:rPr>
                <w:color w:val="000000"/>
                <w:sz w:val="22"/>
                <w:lang w:val="en-US" w:eastAsia="en-US"/>
              </w:rPr>
              <w:t>16.6</w:t>
            </w:r>
          </w:p>
        </w:tc>
      </w:tr>
      <w:tr w:rsidR="00202706" w:rsidRPr="00202706" w:rsidTr="00202706">
        <w:trPr>
          <w:divId w:val="1198810549"/>
          <w:trHeight w:val="441"/>
        </w:trPr>
        <w:tc>
          <w:tcPr>
            <w:tcW w:w="1831"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18"/>
                <w:szCs w:val="18"/>
                <w:lang w:val="en-US" w:eastAsia="en-US"/>
              </w:rPr>
            </w:pPr>
            <w:r w:rsidRPr="00202706">
              <w:rPr>
                <w:b/>
                <w:bCs/>
                <w:color w:val="000000"/>
                <w:sz w:val="18"/>
                <w:szCs w:val="18"/>
                <w:lang w:val="en-US" w:eastAsia="en-US"/>
              </w:rPr>
              <w:t>Job/Workplace</w:t>
            </w:r>
          </w:p>
        </w:tc>
        <w:tc>
          <w:tcPr>
            <w:tcW w:w="1707"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18"/>
                <w:szCs w:val="18"/>
                <w:lang w:val="en-US" w:eastAsia="en-US"/>
              </w:rPr>
            </w:pPr>
            <w:r w:rsidRPr="00202706">
              <w:rPr>
                <w:color w:val="000000"/>
                <w:sz w:val="18"/>
                <w:szCs w:val="18"/>
                <w:lang w:val="en-US" w:eastAsia="en-US"/>
              </w:rPr>
              <w:t>274</w:t>
            </w:r>
          </w:p>
        </w:tc>
        <w:tc>
          <w:tcPr>
            <w:tcW w:w="1707"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18"/>
                <w:szCs w:val="18"/>
                <w:lang w:val="en-US" w:eastAsia="en-US"/>
              </w:rPr>
            </w:pPr>
            <w:r w:rsidRPr="00202706">
              <w:rPr>
                <w:color w:val="000000"/>
                <w:sz w:val="18"/>
                <w:szCs w:val="18"/>
                <w:lang w:val="en-US" w:eastAsia="en-US"/>
              </w:rPr>
              <w:t>68.8</w:t>
            </w:r>
          </w:p>
        </w:tc>
        <w:tc>
          <w:tcPr>
            <w:tcW w:w="1707"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18"/>
                <w:szCs w:val="18"/>
                <w:lang w:val="en-US" w:eastAsia="en-US"/>
              </w:rPr>
            </w:pPr>
            <w:r w:rsidRPr="00202706">
              <w:rPr>
                <w:color w:val="000000"/>
                <w:sz w:val="18"/>
                <w:szCs w:val="18"/>
                <w:lang w:val="en-US" w:eastAsia="en-US"/>
              </w:rPr>
              <w:t>68.8</w:t>
            </w:r>
          </w:p>
        </w:tc>
        <w:tc>
          <w:tcPr>
            <w:tcW w:w="2111"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18"/>
                <w:szCs w:val="18"/>
                <w:lang w:val="en-US" w:eastAsia="en-US"/>
              </w:rPr>
            </w:pPr>
            <w:r w:rsidRPr="00202706">
              <w:rPr>
                <w:color w:val="000000"/>
                <w:sz w:val="18"/>
                <w:szCs w:val="18"/>
                <w:lang w:val="en-US" w:eastAsia="en-US"/>
              </w:rPr>
              <w:t>85.4</w:t>
            </w:r>
          </w:p>
        </w:tc>
      </w:tr>
      <w:tr w:rsidR="00202706" w:rsidRPr="00202706" w:rsidTr="00202706">
        <w:trPr>
          <w:divId w:val="1198810549"/>
          <w:trHeight w:val="480"/>
        </w:trPr>
        <w:tc>
          <w:tcPr>
            <w:tcW w:w="1831"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18"/>
                <w:szCs w:val="18"/>
                <w:lang w:val="en-US" w:eastAsia="en-US"/>
              </w:rPr>
            </w:pPr>
            <w:r w:rsidRPr="00202706">
              <w:rPr>
                <w:b/>
                <w:bCs/>
                <w:color w:val="000000"/>
                <w:sz w:val="18"/>
                <w:szCs w:val="18"/>
                <w:lang w:val="en-US" w:eastAsia="en-US"/>
              </w:rPr>
              <w:t>Higher Education</w:t>
            </w:r>
          </w:p>
        </w:tc>
        <w:tc>
          <w:tcPr>
            <w:tcW w:w="1707"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18"/>
                <w:szCs w:val="18"/>
                <w:lang w:val="en-US" w:eastAsia="en-US"/>
              </w:rPr>
            </w:pPr>
            <w:r w:rsidRPr="00202706">
              <w:rPr>
                <w:color w:val="000000"/>
                <w:sz w:val="18"/>
                <w:szCs w:val="18"/>
                <w:lang w:val="en-US" w:eastAsia="en-US"/>
              </w:rPr>
              <w:t>58</w:t>
            </w:r>
          </w:p>
        </w:tc>
        <w:tc>
          <w:tcPr>
            <w:tcW w:w="1707"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18"/>
                <w:szCs w:val="18"/>
                <w:lang w:val="en-US" w:eastAsia="en-US"/>
              </w:rPr>
            </w:pPr>
            <w:r w:rsidRPr="00202706">
              <w:rPr>
                <w:color w:val="000000"/>
                <w:sz w:val="18"/>
                <w:szCs w:val="18"/>
                <w:lang w:val="en-US" w:eastAsia="en-US"/>
              </w:rPr>
              <w:t>14.6</w:t>
            </w:r>
          </w:p>
        </w:tc>
        <w:tc>
          <w:tcPr>
            <w:tcW w:w="1707"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18"/>
                <w:szCs w:val="18"/>
                <w:lang w:val="en-US" w:eastAsia="en-US"/>
              </w:rPr>
            </w:pPr>
            <w:r w:rsidRPr="00202706">
              <w:rPr>
                <w:color w:val="000000"/>
                <w:sz w:val="18"/>
                <w:szCs w:val="18"/>
                <w:lang w:val="en-US" w:eastAsia="en-US"/>
              </w:rPr>
              <w:t>14.6</w:t>
            </w:r>
          </w:p>
        </w:tc>
        <w:tc>
          <w:tcPr>
            <w:tcW w:w="2111"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18"/>
                <w:szCs w:val="18"/>
                <w:lang w:val="en-US" w:eastAsia="en-US"/>
              </w:rPr>
            </w:pPr>
            <w:r w:rsidRPr="00202706">
              <w:rPr>
                <w:color w:val="000000"/>
                <w:sz w:val="18"/>
                <w:szCs w:val="18"/>
                <w:lang w:val="en-US" w:eastAsia="en-US"/>
              </w:rPr>
              <w:t>100.0</w:t>
            </w:r>
          </w:p>
        </w:tc>
      </w:tr>
      <w:tr w:rsidR="00202706" w:rsidRPr="00202706" w:rsidTr="00202706">
        <w:trPr>
          <w:gridAfter w:val="1"/>
          <w:divId w:val="1198810549"/>
          <w:wAfter w:w="1003" w:type="dxa"/>
          <w:trHeight w:val="480"/>
        </w:trPr>
        <w:tc>
          <w:tcPr>
            <w:tcW w:w="1540"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18"/>
                <w:szCs w:val="18"/>
                <w:lang w:val="en-US" w:eastAsia="en-US"/>
              </w:rPr>
            </w:pPr>
            <w:r w:rsidRPr="00202706">
              <w:rPr>
                <w:b/>
                <w:bCs/>
                <w:color w:val="000000"/>
                <w:sz w:val="18"/>
                <w:szCs w:val="18"/>
                <w:lang w:val="en-US" w:eastAsia="en-US"/>
              </w:rPr>
              <w:t>Total</w:t>
            </w:r>
          </w:p>
        </w:tc>
        <w:tc>
          <w:tcPr>
            <w:tcW w:w="1540"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18"/>
                <w:szCs w:val="18"/>
                <w:lang w:val="en-US" w:eastAsia="en-US"/>
              </w:rPr>
            </w:pPr>
            <w:r w:rsidRPr="00202706">
              <w:rPr>
                <w:color w:val="000000"/>
                <w:sz w:val="18"/>
                <w:szCs w:val="18"/>
                <w:lang w:val="en-US" w:eastAsia="en-US"/>
              </w:rPr>
              <w:t>398</w:t>
            </w:r>
          </w:p>
        </w:tc>
        <w:tc>
          <w:tcPr>
            <w:tcW w:w="1540"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18"/>
                <w:szCs w:val="18"/>
                <w:lang w:val="en-US" w:eastAsia="en-US"/>
              </w:rPr>
            </w:pPr>
            <w:r w:rsidRPr="00202706">
              <w:rPr>
                <w:color w:val="000000"/>
                <w:sz w:val="18"/>
                <w:szCs w:val="18"/>
                <w:lang w:val="en-US" w:eastAsia="en-US"/>
              </w:rPr>
              <w:t>100.0</w:t>
            </w:r>
          </w:p>
        </w:tc>
        <w:tc>
          <w:tcPr>
            <w:tcW w:w="1540"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18"/>
                <w:szCs w:val="18"/>
                <w:lang w:val="en-US" w:eastAsia="en-US"/>
              </w:rPr>
            </w:pPr>
            <w:r w:rsidRPr="00202706">
              <w:rPr>
                <w:color w:val="000000"/>
                <w:sz w:val="18"/>
                <w:szCs w:val="18"/>
                <w:lang w:val="en-US" w:eastAsia="en-US"/>
              </w:rPr>
              <w:t>100.0</w:t>
            </w:r>
          </w:p>
        </w:tc>
        <w:tc>
          <w:tcPr>
            <w:tcW w:w="1900"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18"/>
                <w:szCs w:val="18"/>
                <w:lang w:val="en-US" w:eastAsia="en-US"/>
              </w:rPr>
            </w:pPr>
            <w:r w:rsidRPr="00202706">
              <w:rPr>
                <w:color w:val="000000"/>
                <w:sz w:val="18"/>
                <w:szCs w:val="18"/>
                <w:lang w:val="en-US" w:eastAsia="en-US"/>
              </w:rPr>
              <w:t> </w:t>
            </w:r>
          </w:p>
        </w:tc>
      </w:tr>
    </w:tbl>
    <w:p w:rsidR="00A02B56" w:rsidRPr="00AD42D9" w:rsidRDefault="00A02B56" w:rsidP="00AD42D9">
      <w:pPr>
        <w:rPr>
          <w:sz w:val="20"/>
        </w:rPr>
      </w:pPr>
      <w:r w:rsidRPr="000B0B89">
        <w:rPr>
          <w:b/>
          <w:sz w:val="22"/>
        </w:rPr>
        <w:fldChar w:fldCharType="end"/>
      </w:r>
      <w:r w:rsidR="00AD42D9" w:rsidRPr="00AD42D9">
        <w:rPr>
          <w:sz w:val="20"/>
        </w:rPr>
        <w:t xml:space="preserve"> </w:t>
      </w:r>
      <w:r w:rsidR="00AD42D9" w:rsidRPr="002941B3">
        <w:rPr>
          <w:sz w:val="20"/>
        </w:rPr>
        <w:t>Source: Field Data</w:t>
      </w:r>
    </w:p>
    <w:p w:rsidR="0013442A" w:rsidRDefault="008B3006" w:rsidP="00A13305">
      <w:pPr>
        <w:rPr>
          <w:b/>
        </w:rPr>
      </w:pPr>
      <w:r>
        <w:rPr>
          <w:b/>
        </w:rPr>
        <w:t>4.5: Structure</w:t>
      </w:r>
    </w:p>
    <w:p w:rsidR="008B3006" w:rsidRPr="00F963BD" w:rsidRDefault="008B3006" w:rsidP="00A13305">
      <w:r>
        <w:rPr>
          <w:b/>
        </w:rPr>
        <w:t>4.5.1</w:t>
      </w:r>
      <w:r w:rsidR="000B0B89">
        <w:rPr>
          <w:b/>
        </w:rPr>
        <w:t xml:space="preserve">: Structure of </w:t>
      </w:r>
      <w:r w:rsidR="00F963BD">
        <w:rPr>
          <w:b/>
        </w:rPr>
        <w:t xml:space="preserve">House: </w:t>
      </w:r>
      <w:r w:rsidR="00F963BD" w:rsidRPr="00F963BD">
        <w:t>Half of</w:t>
      </w:r>
      <w:r w:rsidR="00F963BD">
        <w:rPr>
          <w:b/>
        </w:rPr>
        <w:t xml:space="preserve"> </w:t>
      </w:r>
      <w:r w:rsidR="00F963BD">
        <w:t xml:space="preserve">structures in the survey area are </w:t>
      </w:r>
      <w:proofErr w:type="spellStart"/>
      <w:r w:rsidR="00F963BD">
        <w:t>katcha</w:t>
      </w:r>
      <w:proofErr w:type="spellEnd"/>
      <w:r w:rsidR="008A4823">
        <w:t>, 52.8</w:t>
      </w:r>
      <w:r w:rsidR="00F963BD">
        <w:t xml:space="preserve">% structure is </w:t>
      </w:r>
      <w:proofErr w:type="spellStart"/>
      <w:r w:rsidR="00F963BD">
        <w:t>katcha</w:t>
      </w:r>
      <w:proofErr w:type="spellEnd"/>
      <w:r w:rsidR="00F963BD">
        <w:t xml:space="preserve">, </w:t>
      </w:r>
      <w:r w:rsidR="008A4823">
        <w:t>and 23.5</w:t>
      </w:r>
      <w:r w:rsidR="00F963BD">
        <w:t xml:space="preserve">% belongs to the </w:t>
      </w:r>
      <w:proofErr w:type="spellStart"/>
      <w:r w:rsidR="00F963BD">
        <w:t>pucca</w:t>
      </w:r>
      <w:proofErr w:type="spellEnd"/>
      <w:r w:rsidR="00F963BD">
        <w:t xml:space="preserve"> </w:t>
      </w:r>
      <w:r w:rsidR="008A4823">
        <w:t>structure,</w:t>
      </w:r>
    </w:p>
    <w:p w:rsidR="00202706" w:rsidRDefault="000B0B89" w:rsidP="00D51FF1">
      <w:pPr>
        <w:rPr>
          <w:rFonts w:ascii="Calibri" w:eastAsia="Calibri" w:hAnsi="Calibri"/>
          <w:sz w:val="20"/>
          <w:szCs w:val="20"/>
          <w:lang w:val="en-US" w:eastAsia="en-US"/>
        </w:rPr>
      </w:pPr>
      <w:r>
        <w:rPr>
          <w:b/>
        </w:rPr>
        <w:t>Table 4.5.1</w:t>
      </w:r>
      <w:r w:rsidR="00EE244A">
        <w:rPr>
          <w:b/>
        </w:rPr>
        <w:t>: Distribution of House Structure</w:t>
      </w:r>
      <w:r w:rsidR="00EE244A" w:rsidRPr="00EE244A">
        <w:rPr>
          <w:b/>
          <w:sz w:val="20"/>
          <w:szCs w:val="20"/>
        </w:rPr>
        <w:fldChar w:fldCharType="begin"/>
      </w:r>
      <w:r w:rsidR="00EE244A" w:rsidRPr="00EE244A">
        <w:rPr>
          <w:b/>
          <w:sz w:val="20"/>
          <w:szCs w:val="20"/>
        </w:rPr>
        <w:instrText xml:space="preserve"> LINK </w:instrText>
      </w:r>
      <w:r w:rsidR="00FA567E">
        <w:rPr>
          <w:b/>
          <w:sz w:val="20"/>
          <w:szCs w:val="20"/>
        </w:rPr>
        <w:instrText xml:space="preserve">Excel.Sheet.12 "E:\\Helal Vai\\SPSS\\Final Report Data\\Structure\\Table@Structure of House.xlsx" Sheet1!R1C1:R7C5 </w:instrText>
      </w:r>
      <w:r w:rsidR="00EE244A" w:rsidRPr="00EE244A">
        <w:rPr>
          <w:b/>
          <w:sz w:val="20"/>
          <w:szCs w:val="20"/>
        </w:rPr>
        <w:instrText xml:space="preserve">\a \f 4 \h  \* MERGEFORMAT </w:instrText>
      </w:r>
      <w:r w:rsidR="00EE244A" w:rsidRPr="00EE244A">
        <w:rPr>
          <w:b/>
          <w:sz w:val="20"/>
          <w:szCs w:val="20"/>
        </w:rPr>
        <w:fldChar w:fldCharType="separate"/>
      </w:r>
    </w:p>
    <w:tbl>
      <w:tblPr>
        <w:tblW w:w="9113" w:type="dxa"/>
        <w:tblInd w:w="15" w:type="dxa"/>
        <w:tblLook w:val="04A0" w:firstRow="1" w:lastRow="0" w:firstColumn="1" w:lastColumn="0" w:noHBand="0" w:noVBand="1"/>
      </w:tblPr>
      <w:tblGrid>
        <w:gridCol w:w="1676"/>
        <w:gridCol w:w="1676"/>
        <w:gridCol w:w="1676"/>
        <w:gridCol w:w="1727"/>
        <w:gridCol w:w="2358"/>
      </w:tblGrid>
      <w:tr w:rsidR="00202706" w:rsidRPr="00202706" w:rsidTr="00202706">
        <w:trPr>
          <w:divId w:val="752897968"/>
          <w:trHeight w:val="504"/>
        </w:trPr>
        <w:tc>
          <w:tcPr>
            <w:tcW w:w="9113" w:type="dxa"/>
            <w:gridSpan w:val="5"/>
            <w:tcBorders>
              <w:top w:val="nil"/>
              <w:left w:val="nil"/>
              <w:bottom w:val="nil"/>
              <w:right w:val="nil"/>
            </w:tcBorders>
            <w:shd w:val="clear" w:color="auto" w:fill="auto"/>
            <w:noWrap/>
            <w:vAlign w:val="center"/>
            <w:hideMark/>
          </w:tcPr>
          <w:p w:rsidR="00202706" w:rsidRPr="00202706" w:rsidRDefault="00202706" w:rsidP="00202706">
            <w:pPr>
              <w:jc w:val="center"/>
              <w:rPr>
                <w:b/>
                <w:bCs/>
                <w:color w:val="000000"/>
                <w:sz w:val="20"/>
                <w:szCs w:val="20"/>
                <w:lang w:val="en-US" w:eastAsia="en-US"/>
              </w:rPr>
            </w:pPr>
            <w:r w:rsidRPr="00202706">
              <w:rPr>
                <w:b/>
                <w:bCs/>
                <w:color w:val="000000"/>
                <w:sz w:val="22"/>
                <w:szCs w:val="20"/>
                <w:lang w:val="en-US" w:eastAsia="en-US"/>
              </w:rPr>
              <w:t>Structure of House</w:t>
            </w:r>
          </w:p>
        </w:tc>
      </w:tr>
      <w:tr w:rsidR="00202706" w:rsidRPr="00202706" w:rsidTr="00202706">
        <w:trPr>
          <w:divId w:val="752897968"/>
          <w:trHeight w:val="598"/>
        </w:trPr>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Categories</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Frequency</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Percent</w:t>
            </w:r>
          </w:p>
        </w:tc>
        <w:tc>
          <w:tcPr>
            <w:tcW w:w="17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Valid Percent</w:t>
            </w:r>
          </w:p>
        </w:tc>
        <w:tc>
          <w:tcPr>
            <w:tcW w:w="235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Cumulative Percent</w:t>
            </w:r>
          </w:p>
        </w:tc>
      </w:tr>
      <w:tr w:rsidR="00202706" w:rsidRPr="00202706" w:rsidTr="00202706">
        <w:trPr>
          <w:divId w:val="752897968"/>
          <w:trHeight w:val="598"/>
        </w:trPr>
        <w:tc>
          <w:tcPr>
            <w:tcW w:w="1676"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color w:val="000000"/>
                <w:sz w:val="20"/>
                <w:szCs w:val="20"/>
                <w:lang w:val="en-US" w:eastAsia="en-US"/>
              </w:rPr>
            </w:pPr>
            <w:proofErr w:type="spellStart"/>
            <w:r w:rsidRPr="00202706">
              <w:rPr>
                <w:b/>
                <w:color w:val="000000"/>
                <w:sz w:val="20"/>
                <w:szCs w:val="20"/>
                <w:lang w:val="en-US" w:eastAsia="en-US"/>
              </w:rPr>
              <w:t>Jhupri</w:t>
            </w:r>
            <w:proofErr w:type="spellEnd"/>
          </w:p>
        </w:tc>
        <w:tc>
          <w:tcPr>
            <w:tcW w:w="1676"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112</w:t>
            </w:r>
          </w:p>
        </w:tc>
        <w:tc>
          <w:tcPr>
            <w:tcW w:w="1676"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8.8</w:t>
            </w:r>
          </w:p>
        </w:tc>
        <w:tc>
          <w:tcPr>
            <w:tcW w:w="1727"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8.8</w:t>
            </w:r>
          </w:p>
        </w:tc>
        <w:tc>
          <w:tcPr>
            <w:tcW w:w="235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8.8</w:t>
            </w:r>
          </w:p>
        </w:tc>
      </w:tr>
      <w:tr w:rsidR="00202706" w:rsidRPr="00202706" w:rsidTr="00202706">
        <w:trPr>
          <w:divId w:val="752897968"/>
          <w:trHeight w:val="598"/>
        </w:trPr>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color w:val="000000"/>
                <w:sz w:val="20"/>
                <w:szCs w:val="20"/>
                <w:lang w:val="en-US" w:eastAsia="en-US"/>
              </w:rPr>
            </w:pPr>
            <w:proofErr w:type="spellStart"/>
            <w:r w:rsidRPr="00202706">
              <w:rPr>
                <w:b/>
                <w:color w:val="000000"/>
                <w:sz w:val="20"/>
                <w:szCs w:val="20"/>
                <w:lang w:val="en-US" w:eastAsia="en-US"/>
              </w:rPr>
              <w:t>Katcha</w:t>
            </w:r>
            <w:proofErr w:type="spellEnd"/>
          </w:p>
        </w:tc>
        <w:tc>
          <w:tcPr>
            <w:tcW w:w="1676"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671</w:t>
            </w:r>
          </w:p>
        </w:tc>
        <w:tc>
          <w:tcPr>
            <w:tcW w:w="1676"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52.8</w:t>
            </w:r>
          </w:p>
        </w:tc>
        <w:tc>
          <w:tcPr>
            <w:tcW w:w="1727"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52.8</w:t>
            </w:r>
          </w:p>
        </w:tc>
        <w:tc>
          <w:tcPr>
            <w:tcW w:w="235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61.6</w:t>
            </w:r>
          </w:p>
        </w:tc>
      </w:tr>
      <w:tr w:rsidR="00202706" w:rsidRPr="00202706" w:rsidTr="00202706">
        <w:trPr>
          <w:divId w:val="752897968"/>
          <w:trHeight w:val="598"/>
        </w:trPr>
        <w:tc>
          <w:tcPr>
            <w:tcW w:w="1676"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color w:val="000000"/>
                <w:sz w:val="20"/>
                <w:szCs w:val="20"/>
                <w:lang w:val="en-US" w:eastAsia="en-US"/>
              </w:rPr>
            </w:pPr>
            <w:r w:rsidRPr="00202706">
              <w:rPr>
                <w:b/>
                <w:color w:val="000000"/>
                <w:sz w:val="20"/>
                <w:szCs w:val="20"/>
                <w:lang w:val="en-US" w:eastAsia="en-US"/>
              </w:rPr>
              <w:t xml:space="preserve">Semi </w:t>
            </w:r>
            <w:proofErr w:type="spellStart"/>
            <w:r w:rsidRPr="00202706">
              <w:rPr>
                <w:b/>
                <w:color w:val="000000"/>
                <w:sz w:val="20"/>
                <w:szCs w:val="20"/>
                <w:lang w:val="en-US" w:eastAsia="en-US"/>
              </w:rPr>
              <w:t>Pucca</w:t>
            </w:r>
            <w:proofErr w:type="spellEnd"/>
          </w:p>
        </w:tc>
        <w:tc>
          <w:tcPr>
            <w:tcW w:w="1676"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189</w:t>
            </w:r>
          </w:p>
        </w:tc>
        <w:tc>
          <w:tcPr>
            <w:tcW w:w="1676"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14.9</w:t>
            </w:r>
          </w:p>
        </w:tc>
        <w:tc>
          <w:tcPr>
            <w:tcW w:w="1727"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14.9</w:t>
            </w:r>
          </w:p>
        </w:tc>
        <w:tc>
          <w:tcPr>
            <w:tcW w:w="235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76.5</w:t>
            </w:r>
          </w:p>
        </w:tc>
      </w:tr>
      <w:tr w:rsidR="00202706" w:rsidRPr="00202706" w:rsidTr="00202706">
        <w:trPr>
          <w:divId w:val="752897968"/>
          <w:trHeight w:val="598"/>
        </w:trPr>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color w:val="000000"/>
                <w:sz w:val="20"/>
                <w:szCs w:val="20"/>
                <w:lang w:val="en-US" w:eastAsia="en-US"/>
              </w:rPr>
            </w:pPr>
            <w:proofErr w:type="spellStart"/>
            <w:r w:rsidRPr="00202706">
              <w:rPr>
                <w:b/>
                <w:color w:val="000000"/>
                <w:sz w:val="20"/>
                <w:szCs w:val="20"/>
                <w:lang w:val="en-US" w:eastAsia="en-US"/>
              </w:rPr>
              <w:t>Pucca</w:t>
            </w:r>
            <w:proofErr w:type="spellEnd"/>
          </w:p>
        </w:tc>
        <w:tc>
          <w:tcPr>
            <w:tcW w:w="1676"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299</w:t>
            </w:r>
          </w:p>
        </w:tc>
        <w:tc>
          <w:tcPr>
            <w:tcW w:w="1676"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23.5</w:t>
            </w:r>
          </w:p>
        </w:tc>
        <w:tc>
          <w:tcPr>
            <w:tcW w:w="1727"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23.5</w:t>
            </w:r>
          </w:p>
        </w:tc>
        <w:tc>
          <w:tcPr>
            <w:tcW w:w="235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r>
      <w:tr w:rsidR="00202706" w:rsidRPr="00202706" w:rsidTr="00202706">
        <w:trPr>
          <w:divId w:val="752897968"/>
          <w:trHeight w:val="598"/>
        </w:trPr>
        <w:tc>
          <w:tcPr>
            <w:tcW w:w="1676"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color w:val="000000"/>
                <w:sz w:val="20"/>
                <w:szCs w:val="20"/>
                <w:lang w:val="en-US" w:eastAsia="en-US"/>
              </w:rPr>
            </w:pPr>
            <w:r w:rsidRPr="00202706">
              <w:rPr>
                <w:b/>
                <w:color w:val="000000"/>
                <w:sz w:val="20"/>
                <w:szCs w:val="20"/>
                <w:lang w:val="en-US" w:eastAsia="en-US"/>
              </w:rPr>
              <w:t>Total</w:t>
            </w:r>
          </w:p>
        </w:tc>
        <w:tc>
          <w:tcPr>
            <w:tcW w:w="1676"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1271</w:t>
            </w:r>
          </w:p>
        </w:tc>
        <w:tc>
          <w:tcPr>
            <w:tcW w:w="1676"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727"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2355"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 </w:t>
            </w:r>
          </w:p>
        </w:tc>
      </w:tr>
    </w:tbl>
    <w:p w:rsidR="008A4823" w:rsidRPr="00D51FF1" w:rsidRDefault="00EE244A" w:rsidP="00D51FF1">
      <w:pPr>
        <w:rPr>
          <w:sz w:val="20"/>
        </w:rPr>
      </w:pPr>
      <w:r w:rsidRPr="00EE244A">
        <w:rPr>
          <w:b/>
          <w:sz w:val="20"/>
          <w:szCs w:val="20"/>
        </w:rPr>
        <w:fldChar w:fldCharType="end"/>
      </w:r>
      <w:r w:rsidR="00D51FF1" w:rsidRPr="00D51FF1">
        <w:rPr>
          <w:sz w:val="20"/>
        </w:rPr>
        <w:t xml:space="preserve"> </w:t>
      </w:r>
      <w:r w:rsidR="00D51FF1" w:rsidRPr="002941B3">
        <w:rPr>
          <w:sz w:val="20"/>
        </w:rPr>
        <w:t>Source: Field Data</w:t>
      </w:r>
    </w:p>
    <w:p w:rsidR="008A4823" w:rsidRDefault="006378E2" w:rsidP="00E839EB">
      <w:pPr>
        <w:spacing w:line="480" w:lineRule="auto"/>
      </w:pPr>
      <w:r>
        <w:rPr>
          <w:b/>
        </w:rPr>
        <w:t xml:space="preserve">4.5.2 </w:t>
      </w:r>
      <w:r w:rsidR="0033526E">
        <w:rPr>
          <w:b/>
        </w:rPr>
        <w:t xml:space="preserve">Number of Floor of </w:t>
      </w:r>
      <w:proofErr w:type="spellStart"/>
      <w:r w:rsidR="0033526E">
        <w:rPr>
          <w:b/>
        </w:rPr>
        <w:t>Pucca</w:t>
      </w:r>
      <w:proofErr w:type="spellEnd"/>
      <w:r w:rsidR="0033526E">
        <w:rPr>
          <w:b/>
        </w:rPr>
        <w:t xml:space="preserve"> </w:t>
      </w:r>
      <w:r w:rsidR="008A4823">
        <w:rPr>
          <w:b/>
        </w:rPr>
        <w:t xml:space="preserve">Structure: </w:t>
      </w:r>
      <w:r w:rsidR="008A4823" w:rsidRPr="008A4823">
        <w:t>Majority of the</w:t>
      </w:r>
      <w:r w:rsidR="008A4823">
        <w:rPr>
          <w:b/>
        </w:rPr>
        <w:t xml:space="preserve"> </w:t>
      </w:r>
      <w:proofErr w:type="spellStart"/>
      <w:r w:rsidR="008A4823">
        <w:t>pucca</w:t>
      </w:r>
      <w:proofErr w:type="spellEnd"/>
      <w:r w:rsidR="008A4823">
        <w:t xml:space="preserve"> structures are having </w:t>
      </w:r>
      <w:r w:rsidR="00E0172D">
        <w:t>one storied building, 85.5% structures belongs to the one-storied. 9.9% structures are two storied, only 1.5% having the four storied.</w:t>
      </w:r>
    </w:p>
    <w:p w:rsidR="00D51FF1" w:rsidRDefault="00D51FF1" w:rsidP="00E839EB">
      <w:pPr>
        <w:spacing w:line="480" w:lineRule="auto"/>
        <w:rPr>
          <w:b/>
        </w:rPr>
      </w:pPr>
    </w:p>
    <w:p w:rsidR="00E839EB" w:rsidRDefault="00E839EB" w:rsidP="00344AA0">
      <w:pPr>
        <w:rPr>
          <w:b/>
        </w:rPr>
      </w:pPr>
    </w:p>
    <w:p w:rsidR="00202706" w:rsidRDefault="005C7C7E" w:rsidP="00344AA0">
      <w:pPr>
        <w:rPr>
          <w:rFonts w:ascii="Calibri" w:eastAsia="Calibri" w:hAnsi="Calibri"/>
          <w:sz w:val="20"/>
          <w:szCs w:val="20"/>
          <w:lang w:val="en-US" w:eastAsia="en-US"/>
        </w:rPr>
      </w:pPr>
      <w:r>
        <w:rPr>
          <w:b/>
        </w:rPr>
        <w:t xml:space="preserve">Table 4.5.2: Distribution of Number of </w:t>
      </w:r>
      <w:r w:rsidR="0037239D">
        <w:rPr>
          <w:b/>
        </w:rPr>
        <w:t>Floor (</w:t>
      </w:r>
      <w:proofErr w:type="spellStart"/>
      <w:r>
        <w:rPr>
          <w:b/>
        </w:rPr>
        <w:t>Pucca</w:t>
      </w:r>
      <w:proofErr w:type="spellEnd"/>
      <w:r>
        <w:rPr>
          <w:b/>
        </w:rPr>
        <w:t xml:space="preserve"> Structure)</w:t>
      </w:r>
      <w:r>
        <w:rPr>
          <w:b/>
        </w:rPr>
        <w:fldChar w:fldCharType="begin"/>
      </w:r>
      <w:r>
        <w:rPr>
          <w:b/>
        </w:rPr>
        <w:instrText xml:space="preserve"> LINK </w:instrText>
      </w:r>
      <w:r w:rsidR="00FA567E">
        <w:rPr>
          <w:b/>
        </w:rPr>
        <w:instrText xml:space="preserve">Excel.Sheet.12 "E:\\Helal Vai\\SPSS\\Final Report Data\\Structure\\Table@Floor Number.xlsx" Sheet1!R1C1:R8C5 </w:instrText>
      </w:r>
      <w:r>
        <w:rPr>
          <w:b/>
        </w:rPr>
        <w:instrText xml:space="preserve">\a \f 4 \h  \* MERGEFORMAT </w:instrText>
      </w:r>
      <w:r>
        <w:rPr>
          <w:b/>
        </w:rPr>
        <w:fldChar w:fldCharType="separate"/>
      </w:r>
    </w:p>
    <w:tbl>
      <w:tblPr>
        <w:tblW w:w="9188" w:type="dxa"/>
        <w:tblInd w:w="10" w:type="dxa"/>
        <w:tblLook w:val="04A0" w:firstRow="1" w:lastRow="0" w:firstColumn="1" w:lastColumn="0" w:noHBand="0" w:noVBand="1"/>
      </w:tblPr>
      <w:tblGrid>
        <w:gridCol w:w="2057"/>
        <w:gridCol w:w="1566"/>
        <w:gridCol w:w="1566"/>
        <w:gridCol w:w="1706"/>
        <w:gridCol w:w="2293"/>
      </w:tblGrid>
      <w:tr w:rsidR="00202706" w:rsidRPr="00202706" w:rsidTr="00202706">
        <w:trPr>
          <w:divId w:val="2065563721"/>
          <w:trHeight w:val="276"/>
        </w:trPr>
        <w:tc>
          <w:tcPr>
            <w:tcW w:w="9188" w:type="dxa"/>
            <w:gridSpan w:val="5"/>
            <w:tcBorders>
              <w:top w:val="nil"/>
              <w:left w:val="nil"/>
              <w:bottom w:val="nil"/>
              <w:right w:val="nil"/>
            </w:tcBorders>
            <w:shd w:val="clear" w:color="auto" w:fill="auto"/>
            <w:noWrap/>
            <w:vAlign w:val="center"/>
            <w:hideMark/>
          </w:tcPr>
          <w:p w:rsidR="00202706" w:rsidRPr="00202706" w:rsidRDefault="00202706" w:rsidP="00202706">
            <w:pPr>
              <w:jc w:val="center"/>
              <w:rPr>
                <w:b/>
                <w:bCs/>
                <w:color w:val="000000"/>
                <w:sz w:val="22"/>
                <w:lang w:val="en-US" w:eastAsia="en-US"/>
              </w:rPr>
            </w:pPr>
            <w:r w:rsidRPr="00202706">
              <w:rPr>
                <w:b/>
                <w:bCs/>
                <w:color w:val="000000"/>
                <w:sz w:val="22"/>
                <w:lang w:val="en-US" w:eastAsia="en-US"/>
              </w:rPr>
              <w:t>Number of Floor(</w:t>
            </w:r>
            <w:proofErr w:type="spellStart"/>
            <w:r w:rsidRPr="00202706">
              <w:rPr>
                <w:b/>
                <w:bCs/>
                <w:color w:val="000000"/>
                <w:sz w:val="22"/>
                <w:lang w:val="en-US" w:eastAsia="en-US"/>
              </w:rPr>
              <w:t>Pucca</w:t>
            </w:r>
            <w:proofErr w:type="spellEnd"/>
            <w:r w:rsidRPr="00202706">
              <w:rPr>
                <w:b/>
                <w:bCs/>
                <w:color w:val="000000"/>
                <w:sz w:val="22"/>
                <w:lang w:val="en-US" w:eastAsia="en-US"/>
              </w:rPr>
              <w:t xml:space="preserve"> Structure)</w:t>
            </w:r>
          </w:p>
        </w:tc>
      </w:tr>
      <w:tr w:rsidR="00202706" w:rsidRPr="00202706" w:rsidTr="00202706">
        <w:trPr>
          <w:divId w:val="2065563721"/>
          <w:trHeight w:val="553"/>
        </w:trPr>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Number of Floors</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Frequency</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Percent</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Valid Percent</w:t>
            </w:r>
          </w:p>
        </w:tc>
        <w:tc>
          <w:tcPr>
            <w:tcW w:w="22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Cumulative Percent</w:t>
            </w:r>
          </w:p>
        </w:tc>
      </w:tr>
      <w:tr w:rsidR="00202706" w:rsidRPr="00202706" w:rsidTr="00202706">
        <w:trPr>
          <w:divId w:val="2065563721"/>
          <w:trHeight w:val="553"/>
        </w:trPr>
        <w:tc>
          <w:tcPr>
            <w:tcW w:w="2057"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1</w:t>
            </w:r>
          </w:p>
        </w:tc>
        <w:tc>
          <w:tcPr>
            <w:tcW w:w="1566"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224</w:t>
            </w:r>
          </w:p>
        </w:tc>
        <w:tc>
          <w:tcPr>
            <w:tcW w:w="1566"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85.5</w:t>
            </w:r>
          </w:p>
        </w:tc>
        <w:tc>
          <w:tcPr>
            <w:tcW w:w="1706"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85.5</w:t>
            </w:r>
          </w:p>
        </w:tc>
        <w:tc>
          <w:tcPr>
            <w:tcW w:w="2291"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85.5</w:t>
            </w:r>
          </w:p>
        </w:tc>
      </w:tr>
      <w:tr w:rsidR="00202706" w:rsidRPr="00202706" w:rsidTr="00202706">
        <w:trPr>
          <w:divId w:val="2065563721"/>
          <w:trHeight w:val="553"/>
        </w:trPr>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2</w:t>
            </w:r>
          </w:p>
        </w:tc>
        <w:tc>
          <w:tcPr>
            <w:tcW w:w="1566"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26</w:t>
            </w:r>
          </w:p>
        </w:tc>
        <w:tc>
          <w:tcPr>
            <w:tcW w:w="1566"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9.9</w:t>
            </w:r>
          </w:p>
        </w:tc>
        <w:tc>
          <w:tcPr>
            <w:tcW w:w="1706"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9.9</w:t>
            </w:r>
          </w:p>
        </w:tc>
        <w:tc>
          <w:tcPr>
            <w:tcW w:w="229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95.4</w:t>
            </w:r>
          </w:p>
        </w:tc>
      </w:tr>
      <w:tr w:rsidR="00202706" w:rsidRPr="00202706" w:rsidTr="00202706">
        <w:trPr>
          <w:divId w:val="2065563721"/>
          <w:trHeight w:val="553"/>
        </w:trPr>
        <w:tc>
          <w:tcPr>
            <w:tcW w:w="2057"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3</w:t>
            </w:r>
          </w:p>
        </w:tc>
        <w:tc>
          <w:tcPr>
            <w:tcW w:w="1566"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w:t>
            </w:r>
          </w:p>
        </w:tc>
        <w:tc>
          <w:tcPr>
            <w:tcW w:w="1566"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2.7</w:t>
            </w:r>
          </w:p>
        </w:tc>
        <w:tc>
          <w:tcPr>
            <w:tcW w:w="1706"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2.7</w:t>
            </w:r>
          </w:p>
        </w:tc>
        <w:tc>
          <w:tcPr>
            <w:tcW w:w="2291"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98.1</w:t>
            </w:r>
          </w:p>
        </w:tc>
      </w:tr>
      <w:tr w:rsidR="00202706" w:rsidRPr="00202706" w:rsidTr="00202706">
        <w:trPr>
          <w:divId w:val="2065563721"/>
          <w:trHeight w:val="553"/>
        </w:trPr>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4</w:t>
            </w:r>
          </w:p>
        </w:tc>
        <w:tc>
          <w:tcPr>
            <w:tcW w:w="1566"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w:t>
            </w:r>
          </w:p>
        </w:tc>
        <w:tc>
          <w:tcPr>
            <w:tcW w:w="1566"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1.5</w:t>
            </w:r>
          </w:p>
        </w:tc>
        <w:tc>
          <w:tcPr>
            <w:tcW w:w="1706"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1.5</w:t>
            </w:r>
          </w:p>
        </w:tc>
        <w:tc>
          <w:tcPr>
            <w:tcW w:w="229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99.6</w:t>
            </w:r>
          </w:p>
        </w:tc>
      </w:tr>
      <w:tr w:rsidR="00202706" w:rsidRPr="00202706" w:rsidTr="00202706">
        <w:trPr>
          <w:divId w:val="2065563721"/>
          <w:trHeight w:val="553"/>
        </w:trPr>
        <w:tc>
          <w:tcPr>
            <w:tcW w:w="2057"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5</w:t>
            </w:r>
          </w:p>
        </w:tc>
        <w:tc>
          <w:tcPr>
            <w:tcW w:w="1566"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w:t>
            </w:r>
          </w:p>
        </w:tc>
        <w:tc>
          <w:tcPr>
            <w:tcW w:w="1566"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w:t>
            </w:r>
          </w:p>
        </w:tc>
        <w:tc>
          <w:tcPr>
            <w:tcW w:w="1706"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w:t>
            </w:r>
          </w:p>
        </w:tc>
        <w:tc>
          <w:tcPr>
            <w:tcW w:w="2291"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r>
      <w:tr w:rsidR="00202706" w:rsidRPr="00202706" w:rsidTr="00202706">
        <w:trPr>
          <w:divId w:val="2065563721"/>
          <w:trHeight w:val="553"/>
        </w:trPr>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Total</w:t>
            </w:r>
          </w:p>
        </w:tc>
        <w:tc>
          <w:tcPr>
            <w:tcW w:w="156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262</w:t>
            </w:r>
          </w:p>
        </w:tc>
        <w:tc>
          <w:tcPr>
            <w:tcW w:w="156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22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 </w:t>
            </w:r>
          </w:p>
        </w:tc>
      </w:tr>
    </w:tbl>
    <w:p w:rsidR="008B3006" w:rsidRPr="00344AA0" w:rsidRDefault="005C7C7E" w:rsidP="00344AA0">
      <w:pPr>
        <w:rPr>
          <w:sz w:val="20"/>
        </w:rPr>
      </w:pPr>
      <w:r>
        <w:rPr>
          <w:b/>
        </w:rPr>
        <w:fldChar w:fldCharType="end"/>
      </w:r>
      <w:r w:rsidR="00344AA0" w:rsidRPr="00344AA0">
        <w:rPr>
          <w:sz w:val="20"/>
        </w:rPr>
        <w:t xml:space="preserve"> </w:t>
      </w:r>
      <w:r w:rsidR="00344AA0" w:rsidRPr="002941B3">
        <w:rPr>
          <w:sz w:val="20"/>
        </w:rPr>
        <w:t>Source: Field Data</w:t>
      </w:r>
    </w:p>
    <w:p w:rsidR="00F924B0" w:rsidRPr="00906D2F" w:rsidRDefault="006378E2" w:rsidP="00A13305">
      <w:r>
        <w:rPr>
          <w:b/>
        </w:rPr>
        <w:t xml:space="preserve">4.5.3 </w:t>
      </w:r>
      <w:r w:rsidR="00F924B0" w:rsidRPr="00F924B0">
        <w:rPr>
          <w:b/>
        </w:rPr>
        <w:t>Construction Year of House</w:t>
      </w:r>
      <w:r w:rsidR="00F924B0">
        <w:rPr>
          <w:b/>
        </w:rPr>
        <w:t>:</w:t>
      </w:r>
      <w:r w:rsidR="00906D2F">
        <w:rPr>
          <w:b/>
        </w:rPr>
        <w:t xml:space="preserve"> </w:t>
      </w:r>
      <w:r w:rsidR="00906D2F" w:rsidRPr="00906D2F">
        <w:t>In</w:t>
      </w:r>
      <w:r w:rsidR="00906D2F">
        <w:t xml:space="preserve"> the Table 4.5.3, showing the 63.5% of the home structure constructed in the 1980 to 2010.Old structure which are constructed in the year 1890 to 1920, belongs to .6%. </w:t>
      </w:r>
    </w:p>
    <w:p w:rsidR="00202706" w:rsidRDefault="00F924B0" w:rsidP="00344AA0">
      <w:pPr>
        <w:rPr>
          <w:rFonts w:ascii="Calibri" w:eastAsia="Calibri" w:hAnsi="Calibri"/>
          <w:sz w:val="20"/>
          <w:szCs w:val="20"/>
          <w:lang w:val="en-US" w:eastAsia="en-US"/>
        </w:rPr>
      </w:pPr>
      <w:r>
        <w:rPr>
          <w:b/>
        </w:rPr>
        <w:t>Table 4.5.3: Distribution of Construction year of House</w:t>
      </w:r>
      <w:r>
        <w:rPr>
          <w:b/>
        </w:rPr>
        <w:fldChar w:fldCharType="begin"/>
      </w:r>
      <w:r>
        <w:rPr>
          <w:b/>
        </w:rPr>
        <w:instrText xml:space="preserve"> LINK </w:instrText>
      </w:r>
      <w:r w:rsidR="00FA567E">
        <w:rPr>
          <w:b/>
        </w:rPr>
        <w:instrText xml:space="preserve">Excel.Sheet.12 "E:\\Helal Vai\\SPSS\\Final Report Data\\Structure\\Table@Construction Year.xlsx" Sheet1!R1C1:R8C5 </w:instrText>
      </w:r>
      <w:r>
        <w:rPr>
          <w:b/>
        </w:rPr>
        <w:instrText xml:space="preserve">\a \f 4 \h  \* MERGEFORMAT </w:instrText>
      </w:r>
      <w:r>
        <w:rPr>
          <w:b/>
        </w:rPr>
        <w:fldChar w:fldCharType="separate"/>
      </w:r>
    </w:p>
    <w:tbl>
      <w:tblPr>
        <w:tblW w:w="9172" w:type="dxa"/>
        <w:tblInd w:w="10" w:type="dxa"/>
        <w:tblLook w:val="04A0" w:firstRow="1" w:lastRow="0" w:firstColumn="1" w:lastColumn="0" w:noHBand="0" w:noVBand="1"/>
      </w:tblPr>
      <w:tblGrid>
        <w:gridCol w:w="1540"/>
        <w:gridCol w:w="216"/>
        <w:gridCol w:w="1324"/>
        <w:gridCol w:w="432"/>
        <w:gridCol w:w="1108"/>
        <w:gridCol w:w="648"/>
        <w:gridCol w:w="892"/>
        <w:gridCol w:w="864"/>
        <w:gridCol w:w="1016"/>
        <w:gridCol w:w="1132"/>
      </w:tblGrid>
      <w:tr w:rsidR="00202706" w:rsidRPr="00202706" w:rsidTr="00202706">
        <w:trPr>
          <w:gridAfter w:val="1"/>
          <w:divId w:val="1871524933"/>
          <w:wAfter w:w="1132" w:type="dxa"/>
          <w:trHeight w:val="626"/>
        </w:trPr>
        <w:tc>
          <w:tcPr>
            <w:tcW w:w="8040" w:type="dxa"/>
            <w:gridSpan w:val="9"/>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b/>
                <w:bCs/>
                <w:color w:val="000000"/>
                <w:sz w:val="22"/>
                <w:lang w:val="en-US" w:eastAsia="en-US"/>
              </w:rPr>
            </w:pPr>
            <w:r w:rsidRPr="00202706">
              <w:rPr>
                <w:b/>
                <w:bCs/>
                <w:color w:val="000000"/>
                <w:sz w:val="20"/>
                <w:szCs w:val="20"/>
                <w:lang w:val="en-US" w:eastAsia="en-US"/>
              </w:rPr>
              <w:t xml:space="preserve">Construction </w:t>
            </w:r>
            <w:r w:rsidRPr="00202706">
              <w:rPr>
                <w:b/>
                <w:bCs/>
                <w:color w:val="000000"/>
                <w:sz w:val="22"/>
                <w:lang w:val="en-US" w:eastAsia="en-US"/>
              </w:rPr>
              <w:t>Year of House</w:t>
            </w:r>
          </w:p>
        </w:tc>
      </w:tr>
      <w:tr w:rsidR="00202706" w:rsidRPr="00202706" w:rsidTr="00202706">
        <w:trPr>
          <w:divId w:val="1871524933"/>
          <w:trHeight w:val="626"/>
        </w:trPr>
        <w:tc>
          <w:tcPr>
            <w:tcW w:w="1756"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color w:val="000000"/>
                <w:sz w:val="20"/>
                <w:szCs w:val="20"/>
                <w:lang w:val="en-US" w:eastAsia="en-US"/>
              </w:rPr>
            </w:pPr>
            <w:r w:rsidRPr="00202706">
              <w:rPr>
                <w:b/>
                <w:color w:val="000000"/>
                <w:sz w:val="20"/>
                <w:szCs w:val="20"/>
                <w:lang w:val="en-US" w:eastAsia="en-US"/>
              </w:rPr>
              <w:t>Year</w:t>
            </w:r>
          </w:p>
        </w:tc>
        <w:tc>
          <w:tcPr>
            <w:tcW w:w="1756"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Frequency</w:t>
            </w:r>
          </w:p>
        </w:tc>
        <w:tc>
          <w:tcPr>
            <w:tcW w:w="1756"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Percent</w:t>
            </w:r>
          </w:p>
        </w:tc>
        <w:tc>
          <w:tcPr>
            <w:tcW w:w="1756"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color w:val="000000"/>
                <w:sz w:val="20"/>
                <w:szCs w:val="20"/>
                <w:lang w:val="en-US" w:eastAsia="en-US"/>
              </w:rPr>
              <w:t>Valid Percent</w:t>
            </w:r>
          </w:p>
        </w:tc>
        <w:tc>
          <w:tcPr>
            <w:tcW w:w="2148"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color w:val="000000"/>
                <w:sz w:val="20"/>
                <w:szCs w:val="20"/>
                <w:lang w:val="en-US" w:eastAsia="en-US"/>
              </w:rPr>
              <w:t>Cumulative Percent</w:t>
            </w:r>
          </w:p>
        </w:tc>
      </w:tr>
      <w:tr w:rsidR="00202706" w:rsidRPr="00202706" w:rsidTr="00202706">
        <w:trPr>
          <w:divId w:val="1871524933"/>
          <w:trHeight w:val="626"/>
        </w:trPr>
        <w:tc>
          <w:tcPr>
            <w:tcW w:w="17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color w:val="000000"/>
                <w:sz w:val="20"/>
                <w:szCs w:val="20"/>
                <w:lang w:val="en-US" w:eastAsia="en-US"/>
              </w:rPr>
            </w:pPr>
            <w:r w:rsidRPr="00202706">
              <w:rPr>
                <w:b/>
                <w:color w:val="000000"/>
                <w:sz w:val="20"/>
                <w:szCs w:val="20"/>
                <w:lang w:val="en-US" w:eastAsia="en-US"/>
              </w:rPr>
              <w:t>1890-1920</w:t>
            </w:r>
          </w:p>
        </w:tc>
        <w:tc>
          <w:tcPr>
            <w:tcW w:w="1756"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w:t>
            </w:r>
          </w:p>
        </w:tc>
        <w:tc>
          <w:tcPr>
            <w:tcW w:w="1756"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w:t>
            </w:r>
          </w:p>
        </w:tc>
        <w:tc>
          <w:tcPr>
            <w:tcW w:w="1756"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w:t>
            </w:r>
          </w:p>
        </w:tc>
        <w:tc>
          <w:tcPr>
            <w:tcW w:w="214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w:t>
            </w:r>
          </w:p>
        </w:tc>
      </w:tr>
      <w:tr w:rsidR="00202706" w:rsidRPr="00202706" w:rsidTr="00202706">
        <w:trPr>
          <w:divId w:val="1871524933"/>
          <w:trHeight w:val="626"/>
        </w:trPr>
        <w:tc>
          <w:tcPr>
            <w:tcW w:w="1756"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color w:val="000000"/>
                <w:sz w:val="20"/>
                <w:szCs w:val="20"/>
                <w:lang w:val="en-US" w:eastAsia="en-US"/>
              </w:rPr>
            </w:pPr>
            <w:r w:rsidRPr="00202706">
              <w:rPr>
                <w:b/>
                <w:color w:val="000000"/>
                <w:sz w:val="20"/>
                <w:szCs w:val="20"/>
                <w:lang w:val="en-US" w:eastAsia="en-US"/>
              </w:rPr>
              <w:t>1920-1950</w:t>
            </w:r>
          </w:p>
        </w:tc>
        <w:tc>
          <w:tcPr>
            <w:tcW w:w="1756"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18</w:t>
            </w:r>
          </w:p>
        </w:tc>
        <w:tc>
          <w:tcPr>
            <w:tcW w:w="1756"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1.6</w:t>
            </w:r>
          </w:p>
        </w:tc>
        <w:tc>
          <w:tcPr>
            <w:tcW w:w="1756"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1.6</w:t>
            </w:r>
          </w:p>
        </w:tc>
        <w:tc>
          <w:tcPr>
            <w:tcW w:w="2148"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2.2</w:t>
            </w:r>
          </w:p>
        </w:tc>
      </w:tr>
      <w:tr w:rsidR="00202706" w:rsidRPr="00202706" w:rsidTr="00202706">
        <w:trPr>
          <w:divId w:val="1871524933"/>
          <w:trHeight w:val="626"/>
        </w:trPr>
        <w:tc>
          <w:tcPr>
            <w:tcW w:w="17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color w:val="000000"/>
                <w:sz w:val="20"/>
                <w:szCs w:val="20"/>
                <w:lang w:val="en-US" w:eastAsia="en-US"/>
              </w:rPr>
            </w:pPr>
            <w:r w:rsidRPr="00202706">
              <w:rPr>
                <w:b/>
                <w:color w:val="000000"/>
                <w:sz w:val="20"/>
                <w:szCs w:val="20"/>
                <w:lang w:val="en-US" w:eastAsia="en-US"/>
              </w:rPr>
              <w:t>1950-1980</w:t>
            </w:r>
          </w:p>
        </w:tc>
        <w:tc>
          <w:tcPr>
            <w:tcW w:w="1756"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76</w:t>
            </w:r>
          </w:p>
        </w:tc>
        <w:tc>
          <w:tcPr>
            <w:tcW w:w="1756"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6.7</w:t>
            </w:r>
          </w:p>
        </w:tc>
        <w:tc>
          <w:tcPr>
            <w:tcW w:w="1756"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6.7</w:t>
            </w:r>
          </w:p>
        </w:tc>
        <w:tc>
          <w:tcPr>
            <w:tcW w:w="214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8.9</w:t>
            </w:r>
          </w:p>
        </w:tc>
      </w:tr>
      <w:tr w:rsidR="00202706" w:rsidRPr="00202706" w:rsidTr="00202706">
        <w:trPr>
          <w:divId w:val="1871524933"/>
          <w:trHeight w:val="626"/>
        </w:trPr>
        <w:tc>
          <w:tcPr>
            <w:tcW w:w="1756"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color w:val="000000"/>
                <w:sz w:val="20"/>
                <w:szCs w:val="20"/>
                <w:lang w:val="en-US" w:eastAsia="en-US"/>
              </w:rPr>
            </w:pPr>
            <w:r w:rsidRPr="00202706">
              <w:rPr>
                <w:b/>
                <w:color w:val="000000"/>
                <w:sz w:val="20"/>
                <w:szCs w:val="20"/>
                <w:lang w:val="en-US" w:eastAsia="en-US"/>
              </w:rPr>
              <w:t>1980-2010</w:t>
            </w:r>
          </w:p>
        </w:tc>
        <w:tc>
          <w:tcPr>
            <w:tcW w:w="1756"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723</w:t>
            </w:r>
          </w:p>
        </w:tc>
        <w:tc>
          <w:tcPr>
            <w:tcW w:w="1756"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63.5</w:t>
            </w:r>
          </w:p>
        </w:tc>
        <w:tc>
          <w:tcPr>
            <w:tcW w:w="1756"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63.5</w:t>
            </w:r>
          </w:p>
        </w:tc>
        <w:tc>
          <w:tcPr>
            <w:tcW w:w="2148"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72.4</w:t>
            </w:r>
          </w:p>
        </w:tc>
      </w:tr>
      <w:tr w:rsidR="00202706" w:rsidRPr="00202706" w:rsidTr="00202706">
        <w:trPr>
          <w:divId w:val="1871524933"/>
          <w:trHeight w:val="626"/>
        </w:trPr>
        <w:tc>
          <w:tcPr>
            <w:tcW w:w="17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b/>
                <w:color w:val="000000"/>
                <w:sz w:val="20"/>
                <w:szCs w:val="20"/>
                <w:lang w:val="en-US" w:eastAsia="en-US"/>
              </w:rPr>
              <w:t>2010-2018(</w:t>
            </w:r>
            <w:r w:rsidRPr="00202706">
              <w:rPr>
                <w:color w:val="000000"/>
                <w:sz w:val="20"/>
                <w:szCs w:val="20"/>
                <w:lang w:val="en-US" w:eastAsia="en-US"/>
              </w:rPr>
              <w:t>current year)</w:t>
            </w:r>
          </w:p>
        </w:tc>
        <w:tc>
          <w:tcPr>
            <w:tcW w:w="17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314</w:t>
            </w:r>
          </w:p>
        </w:tc>
        <w:tc>
          <w:tcPr>
            <w:tcW w:w="17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27.6</w:t>
            </w:r>
          </w:p>
        </w:tc>
        <w:tc>
          <w:tcPr>
            <w:tcW w:w="17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27.6</w:t>
            </w:r>
          </w:p>
        </w:tc>
        <w:tc>
          <w:tcPr>
            <w:tcW w:w="214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r>
      <w:tr w:rsidR="00202706" w:rsidRPr="00202706" w:rsidTr="00202706">
        <w:trPr>
          <w:gridAfter w:val="1"/>
          <w:divId w:val="1871524933"/>
          <w:wAfter w:w="1127" w:type="dxa"/>
          <w:trHeight w:val="480"/>
        </w:trPr>
        <w:tc>
          <w:tcPr>
            <w:tcW w:w="1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Total</w:t>
            </w:r>
          </w:p>
        </w:tc>
        <w:tc>
          <w:tcPr>
            <w:tcW w:w="154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1138</w:t>
            </w:r>
          </w:p>
        </w:tc>
        <w:tc>
          <w:tcPr>
            <w:tcW w:w="154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54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8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 </w:t>
            </w:r>
          </w:p>
        </w:tc>
      </w:tr>
    </w:tbl>
    <w:p w:rsidR="00F924B0" w:rsidRPr="00344AA0" w:rsidRDefault="00F924B0" w:rsidP="00344AA0">
      <w:pPr>
        <w:rPr>
          <w:sz w:val="20"/>
        </w:rPr>
      </w:pPr>
      <w:r>
        <w:rPr>
          <w:b/>
        </w:rPr>
        <w:fldChar w:fldCharType="end"/>
      </w:r>
      <w:r w:rsidR="00344AA0" w:rsidRPr="00344AA0">
        <w:rPr>
          <w:sz w:val="20"/>
        </w:rPr>
        <w:t xml:space="preserve"> </w:t>
      </w:r>
      <w:r w:rsidR="00344AA0" w:rsidRPr="002941B3">
        <w:rPr>
          <w:sz w:val="20"/>
        </w:rPr>
        <w:t>Source: Field Data</w:t>
      </w:r>
    </w:p>
    <w:p w:rsidR="00A601BD" w:rsidRDefault="00A601BD" w:rsidP="002A4489">
      <w:pPr>
        <w:rPr>
          <w:b/>
        </w:rPr>
      </w:pPr>
    </w:p>
    <w:p w:rsidR="00344AA0" w:rsidRDefault="006378E2" w:rsidP="002A4489">
      <w:pPr>
        <w:rPr>
          <w:b/>
        </w:rPr>
      </w:pPr>
      <w:r>
        <w:rPr>
          <w:b/>
        </w:rPr>
        <w:t xml:space="preserve">4.5.4 </w:t>
      </w:r>
      <w:r w:rsidR="002A4489" w:rsidRPr="002A4489">
        <w:rPr>
          <w:b/>
        </w:rPr>
        <w:t>Foundation Type of House</w:t>
      </w:r>
      <w:r w:rsidR="00906D2F">
        <w:rPr>
          <w:b/>
        </w:rPr>
        <w:t xml:space="preserve">: </w:t>
      </w:r>
      <w:r w:rsidR="00906D2F" w:rsidRPr="00906D2F">
        <w:t>Majority of the</w:t>
      </w:r>
      <w:r w:rsidR="00906D2F">
        <w:rPr>
          <w:b/>
        </w:rPr>
        <w:t xml:space="preserve"> </w:t>
      </w:r>
      <w:r w:rsidR="00906D2F" w:rsidRPr="00906D2F">
        <w:t>foundation</w:t>
      </w:r>
      <w:r w:rsidR="00906D2F">
        <w:t xml:space="preserve">s are RCC foundation in the survey area. RCC foundation belongs to the 49%, Brick foundation belongs to the 34.5% and rest of the foundations are count as </w:t>
      </w:r>
      <w:r w:rsidR="00344AA0">
        <w:t>an</w:t>
      </w:r>
      <w:r w:rsidR="00906D2F">
        <w:t xml:space="preserve"> others belongs to the 16.6%</w:t>
      </w:r>
    </w:p>
    <w:p w:rsidR="00202706" w:rsidRDefault="002A4489" w:rsidP="002A4489">
      <w:pPr>
        <w:rPr>
          <w:rFonts w:ascii="Calibri" w:eastAsia="Calibri" w:hAnsi="Calibri"/>
          <w:sz w:val="20"/>
          <w:szCs w:val="20"/>
          <w:lang w:val="en-US" w:eastAsia="en-US"/>
        </w:rPr>
      </w:pPr>
      <w:r>
        <w:rPr>
          <w:b/>
        </w:rPr>
        <w:t>Table 4.5.4: Distribution of Foundation Type</w:t>
      </w:r>
      <w:r>
        <w:rPr>
          <w:b/>
        </w:rPr>
        <w:fldChar w:fldCharType="begin"/>
      </w:r>
      <w:r>
        <w:rPr>
          <w:b/>
        </w:rPr>
        <w:instrText xml:space="preserve"> LINK </w:instrText>
      </w:r>
      <w:r w:rsidR="00FA567E">
        <w:rPr>
          <w:b/>
        </w:rPr>
        <w:instrText xml:space="preserve">Excel.Sheet.12 "E:\\Helal Vai\\SPSS\\Final Report Data\\Structure\\Table@Foundation Type.xlsx" Sheet1!R1C1:R6C5 </w:instrText>
      </w:r>
      <w:r>
        <w:rPr>
          <w:b/>
        </w:rPr>
        <w:instrText xml:space="preserve">\a \f 4 \h  \* MERGEFORMAT </w:instrText>
      </w:r>
      <w:r>
        <w:rPr>
          <w:b/>
        </w:rPr>
        <w:fldChar w:fldCharType="separate"/>
      </w:r>
    </w:p>
    <w:tbl>
      <w:tblPr>
        <w:tblW w:w="9034" w:type="dxa"/>
        <w:tblInd w:w="15" w:type="dxa"/>
        <w:tblLook w:val="04A0" w:firstRow="1" w:lastRow="0" w:firstColumn="1" w:lastColumn="0" w:noHBand="0" w:noVBand="1"/>
      </w:tblPr>
      <w:tblGrid>
        <w:gridCol w:w="1340"/>
        <w:gridCol w:w="287"/>
        <w:gridCol w:w="1053"/>
        <w:gridCol w:w="574"/>
        <w:gridCol w:w="766"/>
        <w:gridCol w:w="861"/>
        <w:gridCol w:w="599"/>
        <w:gridCol w:w="1173"/>
        <w:gridCol w:w="787"/>
        <w:gridCol w:w="1594"/>
      </w:tblGrid>
      <w:tr w:rsidR="00202706" w:rsidRPr="00202706" w:rsidTr="00202706">
        <w:trPr>
          <w:gridAfter w:val="1"/>
          <w:divId w:val="595091427"/>
          <w:wAfter w:w="1594" w:type="dxa"/>
          <w:trHeight w:val="486"/>
        </w:trPr>
        <w:tc>
          <w:tcPr>
            <w:tcW w:w="7440" w:type="dxa"/>
            <w:gridSpan w:val="9"/>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b/>
                <w:bCs/>
                <w:color w:val="000000"/>
                <w:sz w:val="22"/>
                <w:lang w:val="en-US" w:eastAsia="en-US"/>
              </w:rPr>
            </w:pPr>
            <w:r w:rsidRPr="00202706">
              <w:rPr>
                <w:b/>
                <w:bCs/>
                <w:color w:val="000000"/>
                <w:sz w:val="20"/>
                <w:szCs w:val="20"/>
                <w:lang w:val="en-US" w:eastAsia="en-US"/>
              </w:rPr>
              <w:t xml:space="preserve">Foundation </w:t>
            </w:r>
            <w:r w:rsidRPr="00202706">
              <w:rPr>
                <w:b/>
                <w:bCs/>
                <w:color w:val="000000"/>
                <w:sz w:val="22"/>
                <w:lang w:val="en-US" w:eastAsia="en-US"/>
              </w:rPr>
              <w:t>Type of House</w:t>
            </w:r>
          </w:p>
        </w:tc>
      </w:tr>
      <w:tr w:rsidR="00202706" w:rsidRPr="00202706" w:rsidTr="00202706">
        <w:trPr>
          <w:divId w:val="595091427"/>
          <w:trHeight w:val="486"/>
        </w:trPr>
        <w:tc>
          <w:tcPr>
            <w:tcW w:w="1627"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Categories</w:t>
            </w:r>
          </w:p>
        </w:tc>
        <w:tc>
          <w:tcPr>
            <w:tcW w:w="1627"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Frequency</w:t>
            </w:r>
          </w:p>
        </w:tc>
        <w:tc>
          <w:tcPr>
            <w:tcW w:w="1627"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Percent</w:t>
            </w:r>
          </w:p>
        </w:tc>
        <w:tc>
          <w:tcPr>
            <w:tcW w:w="1772"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color w:val="000000"/>
                <w:sz w:val="20"/>
                <w:szCs w:val="20"/>
                <w:lang w:val="en-US" w:eastAsia="en-US"/>
              </w:rPr>
              <w:t xml:space="preserve">Valid </w:t>
            </w:r>
            <w:r w:rsidRPr="00202706">
              <w:rPr>
                <w:b/>
                <w:bCs/>
                <w:color w:val="000000"/>
                <w:sz w:val="20"/>
                <w:szCs w:val="20"/>
                <w:lang w:val="en-US" w:eastAsia="en-US"/>
              </w:rPr>
              <w:t>Percent</w:t>
            </w:r>
          </w:p>
        </w:tc>
        <w:tc>
          <w:tcPr>
            <w:tcW w:w="2381"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color w:val="000000"/>
                <w:sz w:val="20"/>
                <w:szCs w:val="20"/>
                <w:lang w:val="en-US" w:eastAsia="en-US"/>
              </w:rPr>
              <w:t xml:space="preserve">Cumulative </w:t>
            </w:r>
            <w:r w:rsidRPr="00202706">
              <w:rPr>
                <w:b/>
                <w:bCs/>
                <w:color w:val="000000"/>
                <w:sz w:val="20"/>
                <w:szCs w:val="20"/>
                <w:lang w:val="en-US" w:eastAsia="en-US"/>
              </w:rPr>
              <w:t>Percent</w:t>
            </w:r>
          </w:p>
        </w:tc>
      </w:tr>
      <w:tr w:rsidR="00202706" w:rsidRPr="00202706" w:rsidTr="00202706">
        <w:trPr>
          <w:divId w:val="595091427"/>
          <w:trHeight w:val="486"/>
        </w:trPr>
        <w:tc>
          <w:tcPr>
            <w:tcW w:w="16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Brick</w:t>
            </w:r>
          </w:p>
        </w:tc>
        <w:tc>
          <w:tcPr>
            <w:tcW w:w="1627"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233</w:t>
            </w:r>
          </w:p>
        </w:tc>
        <w:tc>
          <w:tcPr>
            <w:tcW w:w="1627"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34.5</w:t>
            </w:r>
          </w:p>
        </w:tc>
        <w:tc>
          <w:tcPr>
            <w:tcW w:w="1772"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34.5</w:t>
            </w:r>
          </w:p>
        </w:tc>
        <w:tc>
          <w:tcPr>
            <w:tcW w:w="23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34.5</w:t>
            </w:r>
          </w:p>
        </w:tc>
      </w:tr>
      <w:tr w:rsidR="00202706" w:rsidRPr="00202706" w:rsidTr="00202706">
        <w:trPr>
          <w:divId w:val="595091427"/>
          <w:trHeight w:val="486"/>
        </w:trPr>
        <w:tc>
          <w:tcPr>
            <w:tcW w:w="1627"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RCC</w:t>
            </w:r>
          </w:p>
        </w:tc>
        <w:tc>
          <w:tcPr>
            <w:tcW w:w="1627"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331</w:t>
            </w:r>
          </w:p>
        </w:tc>
        <w:tc>
          <w:tcPr>
            <w:tcW w:w="1627"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49.0</w:t>
            </w:r>
          </w:p>
        </w:tc>
        <w:tc>
          <w:tcPr>
            <w:tcW w:w="1772"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49.0</w:t>
            </w:r>
          </w:p>
        </w:tc>
        <w:tc>
          <w:tcPr>
            <w:tcW w:w="2381"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83.4</w:t>
            </w:r>
          </w:p>
        </w:tc>
      </w:tr>
      <w:tr w:rsidR="00202706" w:rsidRPr="00202706" w:rsidTr="00202706">
        <w:trPr>
          <w:divId w:val="595091427"/>
          <w:trHeight w:val="486"/>
        </w:trPr>
        <w:tc>
          <w:tcPr>
            <w:tcW w:w="16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Others</w:t>
            </w:r>
          </w:p>
        </w:tc>
        <w:tc>
          <w:tcPr>
            <w:tcW w:w="162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112</w:t>
            </w:r>
          </w:p>
        </w:tc>
        <w:tc>
          <w:tcPr>
            <w:tcW w:w="162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16.6</w:t>
            </w:r>
          </w:p>
        </w:tc>
        <w:tc>
          <w:tcPr>
            <w:tcW w:w="177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16.6</w:t>
            </w:r>
          </w:p>
        </w:tc>
        <w:tc>
          <w:tcPr>
            <w:tcW w:w="238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r>
      <w:tr w:rsidR="00202706" w:rsidRPr="00202706" w:rsidTr="00202706">
        <w:trPr>
          <w:gridAfter w:val="1"/>
          <w:divId w:val="595091427"/>
          <w:wAfter w:w="1589" w:type="dxa"/>
          <w:trHeight w:val="480"/>
        </w:trPr>
        <w:tc>
          <w:tcPr>
            <w:tcW w:w="13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Total</w:t>
            </w:r>
          </w:p>
        </w:tc>
        <w:tc>
          <w:tcPr>
            <w:tcW w:w="134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676</w:t>
            </w:r>
          </w:p>
        </w:tc>
        <w:tc>
          <w:tcPr>
            <w:tcW w:w="134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4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 </w:t>
            </w:r>
          </w:p>
        </w:tc>
      </w:tr>
    </w:tbl>
    <w:p w:rsidR="00853593" w:rsidRPr="00E029C8" w:rsidRDefault="002A4489" w:rsidP="002A4489">
      <w:pPr>
        <w:rPr>
          <w:sz w:val="20"/>
        </w:rPr>
      </w:pPr>
      <w:r>
        <w:rPr>
          <w:b/>
        </w:rPr>
        <w:fldChar w:fldCharType="end"/>
      </w:r>
      <w:r w:rsidR="00E029C8" w:rsidRPr="00E029C8">
        <w:rPr>
          <w:sz w:val="20"/>
        </w:rPr>
        <w:t xml:space="preserve"> </w:t>
      </w:r>
      <w:r w:rsidR="00E029C8" w:rsidRPr="002941B3">
        <w:rPr>
          <w:sz w:val="20"/>
        </w:rPr>
        <w:t>Source: Field Data</w:t>
      </w:r>
    </w:p>
    <w:p w:rsidR="00527E65" w:rsidRDefault="002A4489" w:rsidP="002A4489">
      <w:r w:rsidRPr="002A4489">
        <w:rPr>
          <w:b/>
        </w:rPr>
        <w:t>4.5.5</w:t>
      </w:r>
      <w:r>
        <w:rPr>
          <w:b/>
        </w:rPr>
        <w:t xml:space="preserve"> </w:t>
      </w:r>
      <w:r w:rsidRPr="002A4489">
        <w:rPr>
          <w:b/>
        </w:rPr>
        <w:t>House Soil Type</w:t>
      </w:r>
      <w:r w:rsidR="00D17F42">
        <w:rPr>
          <w:b/>
        </w:rPr>
        <w:t xml:space="preserve">: </w:t>
      </w:r>
      <w:r w:rsidR="00D17F42" w:rsidRPr="00D17F42">
        <w:t>In the</w:t>
      </w:r>
      <w:r w:rsidR="00D17F42">
        <w:rPr>
          <w:b/>
        </w:rPr>
        <w:t xml:space="preserve"> </w:t>
      </w:r>
      <w:r w:rsidR="00D17F42">
        <w:t>Table 4.5.5, showing the 79% of the house soil type is Muddy land, minimum 1.9% belongs to the Red Soil in the survey area. Sand soil belongs to the 17.2% as house soil type.</w:t>
      </w:r>
    </w:p>
    <w:p w:rsidR="00202706" w:rsidRPr="00202706" w:rsidRDefault="002A4489" w:rsidP="0013442A">
      <w:r>
        <w:rPr>
          <w:b/>
        </w:rPr>
        <w:t>Table 4.5.5: Distribution of house soil type</w:t>
      </w:r>
      <w:r>
        <w:rPr>
          <w:b/>
        </w:rPr>
        <w:fldChar w:fldCharType="begin"/>
      </w:r>
      <w:r>
        <w:rPr>
          <w:b/>
        </w:rPr>
        <w:instrText xml:space="preserve"> LINK </w:instrText>
      </w:r>
      <w:r w:rsidR="00FA567E">
        <w:rPr>
          <w:b/>
        </w:rPr>
        <w:instrText xml:space="preserve">Excel.Sheet.12 "E:\\Helal Vai\\SPSS\\Final Report Data\\Structure\\Table@Home Soil Type.xlsx" Sheet1!R1C1:R7C5 </w:instrText>
      </w:r>
      <w:r>
        <w:rPr>
          <w:b/>
        </w:rPr>
        <w:instrText xml:space="preserve">\a \f 4 \h  \* MERGEFORMAT </w:instrText>
      </w:r>
      <w:r>
        <w:rPr>
          <w:b/>
        </w:rPr>
        <w:fldChar w:fldCharType="separate"/>
      </w:r>
    </w:p>
    <w:tbl>
      <w:tblPr>
        <w:tblW w:w="9262" w:type="dxa"/>
        <w:tblInd w:w="35" w:type="dxa"/>
        <w:tblLook w:val="04A0" w:firstRow="1" w:lastRow="0" w:firstColumn="1" w:lastColumn="0" w:noHBand="0" w:noVBand="1"/>
      </w:tblPr>
      <w:tblGrid>
        <w:gridCol w:w="1666"/>
        <w:gridCol w:w="1666"/>
        <w:gridCol w:w="1666"/>
        <w:gridCol w:w="1816"/>
        <w:gridCol w:w="2448"/>
      </w:tblGrid>
      <w:tr w:rsidR="00202706" w:rsidRPr="00202706" w:rsidTr="00202706">
        <w:trPr>
          <w:divId w:val="1535144968"/>
          <w:trHeight w:val="342"/>
        </w:trPr>
        <w:tc>
          <w:tcPr>
            <w:tcW w:w="9262" w:type="dxa"/>
            <w:gridSpan w:val="5"/>
            <w:tcBorders>
              <w:top w:val="nil"/>
              <w:left w:val="nil"/>
              <w:bottom w:val="nil"/>
              <w:right w:val="nil"/>
            </w:tcBorders>
            <w:shd w:val="clear" w:color="000000" w:fill="FFFFFF"/>
            <w:noWrap/>
            <w:vAlign w:val="bottom"/>
            <w:hideMark/>
          </w:tcPr>
          <w:p w:rsidR="00202706" w:rsidRPr="00202706" w:rsidRDefault="00202706" w:rsidP="00202706">
            <w:pPr>
              <w:jc w:val="center"/>
              <w:rPr>
                <w:rFonts w:ascii="Calibri" w:hAnsi="Calibri" w:cs="Calibri"/>
                <w:b/>
                <w:bCs/>
                <w:color w:val="000000"/>
                <w:sz w:val="22"/>
                <w:lang w:val="en-US" w:eastAsia="en-US"/>
              </w:rPr>
            </w:pPr>
            <w:r w:rsidRPr="00202706">
              <w:rPr>
                <w:rFonts w:ascii="Calibri" w:hAnsi="Calibri" w:cs="Calibri"/>
                <w:b/>
                <w:bCs/>
                <w:color w:val="000000"/>
                <w:sz w:val="22"/>
                <w:lang w:val="en-US" w:eastAsia="en-US"/>
              </w:rPr>
              <w:t>House Soil Type</w:t>
            </w:r>
          </w:p>
        </w:tc>
      </w:tr>
      <w:tr w:rsidR="00202706" w:rsidRPr="00202706" w:rsidTr="00202706">
        <w:trPr>
          <w:divId w:val="1535144968"/>
          <w:trHeight w:val="549"/>
        </w:trPr>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Categories</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Frequency</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Percent</w:t>
            </w:r>
          </w:p>
        </w:tc>
        <w:tc>
          <w:tcPr>
            <w:tcW w:w="18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Valid Percent</w:t>
            </w:r>
          </w:p>
        </w:tc>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Cumulative Percent</w:t>
            </w:r>
          </w:p>
        </w:tc>
      </w:tr>
      <w:tr w:rsidR="00202706" w:rsidRPr="00202706" w:rsidTr="00202706">
        <w:trPr>
          <w:divId w:val="1535144968"/>
          <w:trHeight w:val="549"/>
        </w:trPr>
        <w:tc>
          <w:tcPr>
            <w:tcW w:w="1666"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Muddy Land</w:t>
            </w:r>
          </w:p>
        </w:tc>
        <w:tc>
          <w:tcPr>
            <w:tcW w:w="1666"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1066</w:t>
            </w:r>
          </w:p>
        </w:tc>
        <w:tc>
          <w:tcPr>
            <w:tcW w:w="1666"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79.0</w:t>
            </w:r>
          </w:p>
        </w:tc>
        <w:tc>
          <w:tcPr>
            <w:tcW w:w="1816"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79.0</w:t>
            </w:r>
          </w:p>
        </w:tc>
        <w:tc>
          <w:tcPr>
            <w:tcW w:w="2448"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79.0</w:t>
            </w:r>
          </w:p>
        </w:tc>
      </w:tr>
      <w:tr w:rsidR="00202706" w:rsidRPr="00202706" w:rsidTr="00202706">
        <w:trPr>
          <w:divId w:val="1535144968"/>
          <w:trHeight w:val="549"/>
        </w:trPr>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Red Soil</w:t>
            </w:r>
          </w:p>
        </w:tc>
        <w:tc>
          <w:tcPr>
            <w:tcW w:w="1666"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25</w:t>
            </w:r>
          </w:p>
        </w:tc>
        <w:tc>
          <w:tcPr>
            <w:tcW w:w="166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1.9</w:t>
            </w:r>
          </w:p>
        </w:tc>
        <w:tc>
          <w:tcPr>
            <w:tcW w:w="1816"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1.9</w:t>
            </w:r>
          </w:p>
        </w:tc>
        <w:tc>
          <w:tcPr>
            <w:tcW w:w="244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80.8</w:t>
            </w:r>
          </w:p>
        </w:tc>
      </w:tr>
      <w:tr w:rsidR="00202706" w:rsidRPr="00202706" w:rsidTr="00202706">
        <w:trPr>
          <w:divId w:val="1535144968"/>
          <w:trHeight w:val="549"/>
        </w:trPr>
        <w:tc>
          <w:tcPr>
            <w:tcW w:w="1666"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Rock Soil</w:t>
            </w:r>
          </w:p>
        </w:tc>
        <w:tc>
          <w:tcPr>
            <w:tcW w:w="1666"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27</w:t>
            </w:r>
          </w:p>
        </w:tc>
        <w:tc>
          <w:tcPr>
            <w:tcW w:w="1666"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2.0</w:t>
            </w:r>
          </w:p>
        </w:tc>
        <w:tc>
          <w:tcPr>
            <w:tcW w:w="1816"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2.0</w:t>
            </w:r>
          </w:p>
        </w:tc>
        <w:tc>
          <w:tcPr>
            <w:tcW w:w="2448"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82.8</w:t>
            </w:r>
          </w:p>
        </w:tc>
      </w:tr>
      <w:tr w:rsidR="00202706" w:rsidRPr="00202706" w:rsidTr="00202706">
        <w:trPr>
          <w:divId w:val="1535144968"/>
          <w:trHeight w:val="549"/>
        </w:trPr>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Sand Soil</w:t>
            </w:r>
          </w:p>
        </w:tc>
        <w:tc>
          <w:tcPr>
            <w:tcW w:w="1666"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232</w:t>
            </w:r>
          </w:p>
        </w:tc>
        <w:tc>
          <w:tcPr>
            <w:tcW w:w="1666"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17.2</w:t>
            </w:r>
          </w:p>
        </w:tc>
        <w:tc>
          <w:tcPr>
            <w:tcW w:w="1816"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17.2</w:t>
            </w:r>
          </w:p>
        </w:tc>
        <w:tc>
          <w:tcPr>
            <w:tcW w:w="244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r>
      <w:tr w:rsidR="00202706" w:rsidRPr="00202706" w:rsidTr="00202706">
        <w:trPr>
          <w:divId w:val="1535144968"/>
          <w:trHeight w:val="549"/>
        </w:trPr>
        <w:tc>
          <w:tcPr>
            <w:tcW w:w="1666"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Total</w:t>
            </w:r>
          </w:p>
        </w:tc>
        <w:tc>
          <w:tcPr>
            <w:tcW w:w="1666"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1350</w:t>
            </w:r>
          </w:p>
        </w:tc>
        <w:tc>
          <w:tcPr>
            <w:tcW w:w="1666"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816"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2448"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 </w:t>
            </w:r>
          </w:p>
        </w:tc>
      </w:tr>
    </w:tbl>
    <w:p w:rsidR="00527E65" w:rsidRPr="00527E65" w:rsidRDefault="002A4489" w:rsidP="0013442A">
      <w:pPr>
        <w:rPr>
          <w:sz w:val="20"/>
        </w:rPr>
      </w:pPr>
      <w:r>
        <w:rPr>
          <w:b/>
        </w:rPr>
        <w:fldChar w:fldCharType="end"/>
      </w:r>
      <w:r w:rsidR="00527E65" w:rsidRPr="00527E65">
        <w:rPr>
          <w:sz w:val="20"/>
        </w:rPr>
        <w:t>Source: Field Data</w:t>
      </w:r>
    </w:p>
    <w:p w:rsidR="00E876EF" w:rsidRDefault="00E876EF" w:rsidP="0013442A">
      <w:pPr>
        <w:rPr>
          <w:b/>
        </w:rPr>
      </w:pPr>
    </w:p>
    <w:p w:rsidR="00E876EF" w:rsidRDefault="00E876EF" w:rsidP="0013442A">
      <w:pPr>
        <w:rPr>
          <w:b/>
        </w:rPr>
      </w:pPr>
    </w:p>
    <w:p w:rsidR="00E876EF" w:rsidRDefault="00E876EF" w:rsidP="0013442A">
      <w:pPr>
        <w:rPr>
          <w:b/>
        </w:rPr>
      </w:pPr>
    </w:p>
    <w:p w:rsidR="003126FA" w:rsidRDefault="003126FA" w:rsidP="0013442A">
      <w:pPr>
        <w:rPr>
          <w:b/>
        </w:rPr>
      </w:pPr>
    </w:p>
    <w:p w:rsidR="00E876EF" w:rsidRDefault="00E876EF" w:rsidP="0013442A">
      <w:pPr>
        <w:rPr>
          <w:b/>
        </w:rPr>
      </w:pPr>
    </w:p>
    <w:p w:rsidR="00F3764B" w:rsidRPr="00527E65" w:rsidRDefault="000E3012" w:rsidP="0013442A">
      <w:pPr>
        <w:rPr>
          <w:sz w:val="20"/>
        </w:rPr>
      </w:pPr>
      <w:r>
        <w:rPr>
          <w:b/>
        </w:rPr>
        <w:t>4.5.6</w:t>
      </w:r>
      <w:r w:rsidR="006E639A" w:rsidRPr="00004746">
        <w:rPr>
          <w:b/>
        </w:rPr>
        <w:t xml:space="preserve"> </w:t>
      </w:r>
      <w:r>
        <w:rPr>
          <w:b/>
        </w:rPr>
        <w:t>Land Price</w:t>
      </w:r>
      <w:r w:rsidR="00004746">
        <w:rPr>
          <w:b/>
        </w:rPr>
        <w:t>:</w:t>
      </w:r>
      <w:r w:rsidR="00D17F42">
        <w:rPr>
          <w:b/>
        </w:rPr>
        <w:t xml:space="preserve"> </w:t>
      </w:r>
      <w:r w:rsidR="00D17F42" w:rsidRPr="00D17F42">
        <w:t>In the</w:t>
      </w:r>
      <w:r w:rsidR="00D17F42">
        <w:rPr>
          <w:b/>
        </w:rPr>
        <w:t xml:space="preserve"> </w:t>
      </w:r>
      <w:r w:rsidR="00D17F42" w:rsidRPr="00D17F42">
        <w:t>figure</w:t>
      </w:r>
      <w:r w:rsidR="00D17F42">
        <w:t xml:space="preserve"> 4.5.6, the upward sloping line diagram showing the increases of land prices during the year 2002 to 2017. </w:t>
      </w:r>
    </w:p>
    <w:p w:rsidR="00F23C80" w:rsidRDefault="00F23C80" w:rsidP="00F23C80">
      <w:pPr>
        <w:autoSpaceDE w:val="0"/>
        <w:autoSpaceDN w:val="0"/>
        <w:adjustRightInd w:val="0"/>
        <w:spacing w:after="0" w:line="240" w:lineRule="auto"/>
        <w:rPr>
          <w:rFonts w:eastAsia="Calibri"/>
          <w:szCs w:val="24"/>
          <w:lang w:val="en-US" w:eastAsia="en-US"/>
        </w:rPr>
      </w:pPr>
      <w:r>
        <w:rPr>
          <w:rFonts w:eastAsia="Calibri"/>
          <w:noProof/>
          <w:szCs w:val="24"/>
          <w:lang w:val="en-US" w:eastAsia="en-US"/>
        </w:rPr>
        <w:drawing>
          <wp:inline distT="0" distB="0" distL="0" distR="0">
            <wp:extent cx="6057900" cy="4854087"/>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0095" cy="4855846"/>
                    </a:xfrm>
                    <a:prstGeom prst="rect">
                      <a:avLst/>
                    </a:prstGeom>
                    <a:noFill/>
                    <a:ln>
                      <a:noFill/>
                    </a:ln>
                  </pic:spPr>
                </pic:pic>
              </a:graphicData>
            </a:graphic>
          </wp:inline>
        </w:drawing>
      </w:r>
    </w:p>
    <w:p w:rsidR="0013442A" w:rsidRPr="009220A9" w:rsidRDefault="00F3764B" w:rsidP="001E69AB">
      <w:pPr>
        <w:jc w:val="center"/>
        <w:rPr>
          <w:b/>
        </w:rPr>
      </w:pPr>
      <w:r w:rsidRPr="00B5569C">
        <w:rPr>
          <w:b/>
          <w:sz w:val="22"/>
        </w:rPr>
        <w:t>Figure: Line Diagram Showing the land prices in different years (2002-2017)</w:t>
      </w:r>
    </w:p>
    <w:p w:rsidR="00E876EF" w:rsidRDefault="00E876EF" w:rsidP="008841F9">
      <w:pPr>
        <w:spacing w:line="240" w:lineRule="auto"/>
        <w:rPr>
          <w:b/>
        </w:rPr>
      </w:pPr>
    </w:p>
    <w:p w:rsidR="00E876EF" w:rsidRDefault="00E876EF" w:rsidP="008841F9">
      <w:pPr>
        <w:spacing w:line="240" w:lineRule="auto"/>
        <w:rPr>
          <w:b/>
        </w:rPr>
      </w:pPr>
    </w:p>
    <w:p w:rsidR="00E876EF" w:rsidRDefault="00E876EF" w:rsidP="008841F9">
      <w:pPr>
        <w:spacing w:line="240" w:lineRule="auto"/>
        <w:rPr>
          <w:b/>
        </w:rPr>
      </w:pPr>
    </w:p>
    <w:p w:rsidR="00E876EF" w:rsidRDefault="00E876EF" w:rsidP="008841F9">
      <w:pPr>
        <w:spacing w:line="240" w:lineRule="auto"/>
        <w:rPr>
          <w:b/>
        </w:rPr>
      </w:pPr>
    </w:p>
    <w:p w:rsidR="00E876EF" w:rsidRDefault="00E876EF" w:rsidP="008841F9">
      <w:pPr>
        <w:spacing w:line="240" w:lineRule="auto"/>
        <w:rPr>
          <w:b/>
        </w:rPr>
      </w:pPr>
    </w:p>
    <w:p w:rsidR="00E876EF" w:rsidRDefault="00E876EF" w:rsidP="008841F9">
      <w:pPr>
        <w:spacing w:line="240" w:lineRule="auto"/>
        <w:rPr>
          <w:b/>
        </w:rPr>
      </w:pPr>
    </w:p>
    <w:p w:rsidR="00E876EF" w:rsidRDefault="00E876EF" w:rsidP="008841F9">
      <w:pPr>
        <w:spacing w:line="240" w:lineRule="auto"/>
        <w:rPr>
          <w:b/>
        </w:rPr>
      </w:pPr>
    </w:p>
    <w:p w:rsidR="00E876EF" w:rsidRDefault="00E876EF" w:rsidP="008841F9">
      <w:pPr>
        <w:spacing w:line="240" w:lineRule="auto"/>
        <w:rPr>
          <w:b/>
        </w:rPr>
      </w:pPr>
    </w:p>
    <w:p w:rsidR="00E876EF" w:rsidRDefault="00E876EF" w:rsidP="008841F9">
      <w:pPr>
        <w:spacing w:line="240" w:lineRule="auto"/>
        <w:rPr>
          <w:b/>
        </w:rPr>
      </w:pPr>
    </w:p>
    <w:p w:rsidR="00E876EF" w:rsidRDefault="00E876EF" w:rsidP="008841F9">
      <w:pPr>
        <w:spacing w:line="240" w:lineRule="auto"/>
        <w:rPr>
          <w:b/>
        </w:rPr>
      </w:pPr>
    </w:p>
    <w:p w:rsidR="00E876EF" w:rsidRDefault="00E876EF" w:rsidP="008841F9">
      <w:pPr>
        <w:spacing w:line="240" w:lineRule="auto"/>
        <w:rPr>
          <w:b/>
        </w:rPr>
      </w:pPr>
    </w:p>
    <w:p w:rsidR="00E876EF" w:rsidRDefault="00E876EF" w:rsidP="008841F9">
      <w:pPr>
        <w:spacing w:line="240" w:lineRule="auto"/>
        <w:rPr>
          <w:b/>
        </w:rPr>
      </w:pPr>
    </w:p>
    <w:p w:rsidR="00E876EF" w:rsidRDefault="00E876EF" w:rsidP="008841F9">
      <w:pPr>
        <w:spacing w:line="240" w:lineRule="auto"/>
        <w:rPr>
          <w:b/>
        </w:rPr>
      </w:pPr>
    </w:p>
    <w:p w:rsidR="004637E2" w:rsidRPr="00B5569C" w:rsidRDefault="004637E2" w:rsidP="008841F9">
      <w:pPr>
        <w:spacing w:line="240" w:lineRule="auto"/>
      </w:pPr>
      <w:r>
        <w:rPr>
          <w:b/>
        </w:rPr>
        <w:t xml:space="preserve">4.6 </w:t>
      </w:r>
      <w:r w:rsidRPr="004637E2">
        <w:rPr>
          <w:b/>
        </w:rPr>
        <w:t>Road</w:t>
      </w:r>
    </w:p>
    <w:p w:rsidR="00E876EF" w:rsidRPr="00E876EF" w:rsidRDefault="004637E2" w:rsidP="00E876EF">
      <w:pPr>
        <w:spacing w:line="240" w:lineRule="auto"/>
      </w:pPr>
      <w:r>
        <w:rPr>
          <w:b/>
        </w:rPr>
        <w:t xml:space="preserve">4.6.1 </w:t>
      </w:r>
      <w:r w:rsidRPr="004637E2">
        <w:rPr>
          <w:b/>
        </w:rPr>
        <w:t>R</w:t>
      </w:r>
      <w:r>
        <w:rPr>
          <w:b/>
        </w:rPr>
        <w:t>oad width in-front of House (meter):</w:t>
      </w:r>
      <w:r w:rsidR="00B5569C">
        <w:t xml:space="preserve"> Road width in front of house represent the 29.4% roads are two meter width, 25.3% are three meter width, only .1% are 7 meter width in the count  </w:t>
      </w:r>
    </w:p>
    <w:p w:rsidR="00202706" w:rsidRPr="00202706" w:rsidRDefault="004637E2" w:rsidP="00337384">
      <w:r>
        <w:rPr>
          <w:b/>
        </w:rPr>
        <w:t xml:space="preserve">Table 4.6.1 </w:t>
      </w:r>
      <w:r w:rsidRPr="004637E2">
        <w:rPr>
          <w:b/>
        </w:rPr>
        <w:t>Road width in-front of House (meter)</w:t>
      </w:r>
      <w:r>
        <w:rPr>
          <w:b/>
        </w:rPr>
        <w:fldChar w:fldCharType="begin"/>
      </w:r>
      <w:r>
        <w:rPr>
          <w:b/>
        </w:rPr>
        <w:instrText xml:space="preserve"> LINK </w:instrText>
      </w:r>
      <w:r w:rsidR="00FA567E">
        <w:rPr>
          <w:b/>
        </w:rPr>
        <w:instrText xml:space="preserve">Excel.Sheet.12 "E:\\Helal Vai\\SPSS\\Final Report Data\\Road\\Table@Road width.xlsx" Sheet1!R1C1:R11C5 </w:instrText>
      </w:r>
      <w:r>
        <w:rPr>
          <w:b/>
        </w:rPr>
        <w:instrText xml:space="preserve">\a \f 4 \h  \* MERGEFORMAT </w:instrText>
      </w:r>
      <w:r>
        <w:rPr>
          <w:b/>
        </w:rPr>
        <w:fldChar w:fldCharType="separate"/>
      </w:r>
    </w:p>
    <w:tbl>
      <w:tblPr>
        <w:tblW w:w="9166" w:type="dxa"/>
        <w:tblInd w:w="20" w:type="dxa"/>
        <w:tblLook w:val="04A0" w:firstRow="1" w:lastRow="0" w:firstColumn="1" w:lastColumn="0" w:noHBand="0" w:noVBand="1"/>
      </w:tblPr>
      <w:tblGrid>
        <w:gridCol w:w="1500"/>
        <w:gridCol w:w="308"/>
        <w:gridCol w:w="1032"/>
        <w:gridCol w:w="582"/>
        <w:gridCol w:w="758"/>
        <w:gridCol w:w="856"/>
        <w:gridCol w:w="604"/>
        <w:gridCol w:w="1156"/>
        <w:gridCol w:w="804"/>
        <w:gridCol w:w="1566"/>
      </w:tblGrid>
      <w:tr w:rsidR="00202706" w:rsidRPr="00202706" w:rsidTr="00202706">
        <w:trPr>
          <w:gridAfter w:val="8"/>
          <w:divId w:val="1434520568"/>
          <w:wAfter w:w="7358" w:type="dxa"/>
          <w:trHeight w:val="418"/>
        </w:trPr>
        <w:tc>
          <w:tcPr>
            <w:tcW w:w="18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02706" w:rsidRPr="00202706" w:rsidRDefault="00202706" w:rsidP="00202706">
            <w:pPr>
              <w:spacing w:after="0" w:line="240" w:lineRule="auto"/>
              <w:jc w:val="center"/>
              <w:rPr>
                <w:b/>
                <w:bCs/>
                <w:color w:val="000000"/>
                <w:sz w:val="22"/>
                <w:lang w:val="en-US" w:eastAsia="en-US"/>
              </w:rPr>
            </w:pPr>
            <w:r w:rsidRPr="00202706">
              <w:rPr>
                <w:b/>
                <w:bCs/>
                <w:color w:val="000000"/>
                <w:sz w:val="20"/>
                <w:szCs w:val="20"/>
                <w:lang w:val="en-US" w:eastAsia="en-US"/>
              </w:rPr>
              <w:t>Road width in-front</w:t>
            </w:r>
            <w:r w:rsidRPr="00202706">
              <w:rPr>
                <w:b/>
                <w:bCs/>
                <w:color w:val="000000"/>
                <w:sz w:val="22"/>
                <w:lang w:val="en-US" w:eastAsia="en-US"/>
              </w:rPr>
              <w:t xml:space="preserve"> of House (m)?</w:t>
            </w:r>
          </w:p>
        </w:tc>
      </w:tr>
      <w:tr w:rsidR="00202706" w:rsidRPr="00202706" w:rsidTr="00202706">
        <w:trPr>
          <w:divId w:val="1434520568"/>
          <w:trHeight w:val="418"/>
        </w:trPr>
        <w:tc>
          <w:tcPr>
            <w:tcW w:w="1808"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Categories(m)</w:t>
            </w:r>
          </w:p>
        </w:tc>
        <w:tc>
          <w:tcPr>
            <w:tcW w:w="1614"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Frequency</w:t>
            </w:r>
          </w:p>
        </w:tc>
        <w:tc>
          <w:tcPr>
            <w:tcW w:w="1614"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Percent</w:t>
            </w:r>
          </w:p>
        </w:tc>
        <w:tc>
          <w:tcPr>
            <w:tcW w:w="1760"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color w:val="000000"/>
                <w:sz w:val="20"/>
                <w:szCs w:val="20"/>
                <w:lang w:val="en-US" w:eastAsia="en-US"/>
              </w:rPr>
              <w:t xml:space="preserve">Valid </w:t>
            </w:r>
            <w:r w:rsidRPr="00202706">
              <w:rPr>
                <w:b/>
                <w:bCs/>
                <w:color w:val="000000"/>
                <w:sz w:val="20"/>
                <w:szCs w:val="20"/>
                <w:lang w:val="en-US" w:eastAsia="en-US"/>
              </w:rPr>
              <w:t>Percent</w:t>
            </w:r>
          </w:p>
        </w:tc>
        <w:tc>
          <w:tcPr>
            <w:tcW w:w="2370"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color w:val="000000"/>
                <w:sz w:val="20"/>
                <w:szCs w:val="20"/>
                <w:lang w:val="en-US" w:eastAsia="en-US"/>
              </w:rPr>
              <w:t xml:space="preserve">Cumulative </w:t>
            </w:r>
            <w:r w:rsidRPr="00202706">
              <w:rPr>
                <w:b/>
                <w:bCs/>
                <w:color w:val="000000"/>
                <w:sz w:val="20"/>
                <w:szCs w:val="20"/>
                <w:lang w:val="en-US" w:eastAsia="en-US"/>
              </w:rPr>
              <w:t>Percent</w:t>
            </w:r>
          </w:p>
        </w:tc>
      </w:tr>
      <w:tr w:rsidR="00202706" w:rsidRPr="00202706" w:rsidTr="00202706">
        <w:trPr>
          <w:divId w:val="1434520568"/>
          <w:trHeight w:val="418"/>
        </w:trPr>
        <w:tc>
          <w:tcPr>
            <w:tcW w:w="18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1</w:t>
            </w:r>
          </w:p>
        </w:tc>
        <w:tc>
          <w:tcPr>
            <w:tcW w:w="1614"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268</w:t>
            </w:r>
          </w:p>
        </w:tc>
        <w:tc>
          <w:tcPr>
            <w:tcW w:w="1614"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19.9</w:t>
            </w:r>
          </w:p>
        </w:tc>
        <w:tc>
          <w:tcPr>
            <w:tcW w:w="1760"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19.9</w:t>
            </w:r>
          </w:p>
        </w:tc>
        <w:tc>
          <w:tcPr>
            <w:tcW w:w="237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19.9</w:t>
            </w:r>
          </w:p>
        </w:tc>
      </w:tr>
      <w:tr w:rsidR="00202706" w:rsidRPr="00202706" w:rsidTr="00202706">
        <w:trPr>
          <w:divId w:val="1434520568"/>
          <w:trHeight w:val="418"/>
        </w:trPr>
        <w:tc>
          <w:tcPr>
            <w:tcW w:w="1808"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2</w:t>
            </w:r>
          </w:p>
        </w:tc>
        <w:tc>
          <w:tcPr>
            <w:tcW w:w="1614"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397</w:t>
            </w:r>
          </w:p>
        </w:tc>
        <w:tc>
          <w:tcPr>
            <w:tcW w:w="1614"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29.4</w:t>
            </w:r>
          </w:p>
        </w:tc>
        <w:tc>
          <w:tcPr>
            <w:tcW w:w="1760"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29.4</w:t>
            </w:r>
          </w:p>
        </w:tc>
        <w:tc>
          <w:tcPr>
            <w:tcW w:w="2370"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49.3</w:t>
            </w:r>
          </w:p>
        </w:tc>
      </w:tr>
      <w:tr w:rsidR="00202706" w:rsidRPr="00202706" w:rsidTr="00202706">
        <w:trPr>
          <w:divId w:val="1434520568"/>
          <w:trHeight w:val="418"/>
        </w:trPr>
        <w:tc>
          <w:tcPr>
            <w:tcW w:w="18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3</w:t>
            </w:r>
          </w:p>
        </w:tc>
        <w:tc>
          <w:tcPr>
            <w:tcW w:w="1614"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341</w:t>
            </w:r>
          </w:p>
        </w:tc>
        <w:tc>
          <w:tcPr>
            <w:tcW w:w="1614"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25.3</w:t>
            </w:r>
          </w:p>
        </w:tc>
        <w:tc>
          <w:tcPr>
            <w:tcW w:w="1760"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25.3</w:t>
            </w:r>
          </w:p>
        </w:tc>
        <w:tc>
          <w:tcPr>
            <w:tcW w:w="237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74.5</w:t>
            </w:r>
          </w:p>
        </w:tc>
      </w:tr>
      <w:tr w:rsidR="00202706" w:rsidRPr="00202706" w:rsidTr="00202706">
        <w:trPr>
          <w:divId w:val="1434520568"/>
          <w:trHeight w:val="418"/>
        </w:trPr>
        <w:tc>
          <w:tcPr>
            <w:tcW w:w="1808"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4</w:t>
            </w:r>
          </w:p>
        </w:tc>
        <w:tc>
          <w:tcPr>
            <w:tcW w:w="1614"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54</w:t>
            </w:r>
          </w:p>
        </w:tc>
        <w:tc>
          <w:tcPr>
            <w:tcW w:w="1614"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4.0</w:t>
            </w:r>
          </w:p>
        </w:tc>
        <w:tc>
          <w:tcPr>
            <w:tcW w:w="1760"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4.0</w:t>
            </w:r>
          </w:p>
        </w:tc>
        <w:tc>
          <w:tcPr>
            <w:tcW w:w="2370"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78.5</w:t>
            </w:r>
          </w:p>
        </w:tc>
      </w:tr>
      <w:tr w:rsidR="00202706" w:rsidRPr="00202706" w:rsidTr="00202706">
        <w:trPr>
          <w:divId w:val="1434520568"/>
          <w:trHeight w:val="418"/>
        </w:trPr>
        <w:tc>
          <w:tcPr>
            <w:tcW w:w="18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5</w:t>
            </w:r>
          </w:p>
        </w:tc>
        <w:tc>
          <w:tcPr>
            <w:tcW w:w="1614"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139</w:t>
            </w:r>
          </w:p>
        </w:tc>
        <w:tc>
          <w:tcPr>
            <w:tcW w:w="1614"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10.3</w:t>
            </w:r>
          </w:p>
        </w:tc>
        <w:tc>
          <w:tcPr>
            <w:tcW w:w="1760"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10.3</w:t>
            </w:r>
          </w:p>
        </w:tc>
        <w:tc>
          <w:tcPr>
            <w:tcW w:w="237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88.8</w:t>
            </w:r>
          </w:p>
        </w:tc>
      </w:tr>
      <w:tr w:rsidR="00202706" w:rsidRPr="00202706" w:rsidTr="00202706">
        <w:trPr>
          <w:divId w:val="1434520568"/>
          <w:trHeight w:val="418"/>
        </w:trPr>
        <w:tc>
          <w:tcPr>
            <w:tcW w:w="1808"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6</w:t>
            </w:r>
          </w:p>
        </w:tc>
        <w:tc>
          <w:tcPr>
            <w:tcW w:w="1614"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33</w:t>
            </w:r>
          </w:p>
        </w:tc>
        <w:tc>
          <w:tcPr>
            <w:tcW w:w="1614"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2.4</w:t>
            </w:r>
          </w:p>
        </w:tc>
        <w:tc>
          <w:tcPr>
            <w:tcW w:w="1760"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2.4</w:t>
            </w:r>
          </w:p>
        </w:tc>
        <w:tc>
          <w:tcPr>
            <w:tcW w:w="2370"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91.3</w:t>
            </w:r>
          </w:p>
        </w:tc>
      </w:tr>
      <w:tr w:rsidR="00202706" w:rsidRPr="00202706" w:rsidTr="00202706">
        <w:trPr>
          <w:divId w:val="1434520568"/>
          <w:trHeight w:val="418"/>
        </w:trPr>
        <w:tc>
          <w:tcPr>
            <w:tcW w:w="18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7</w:t>
            </w:r>
          </w:p>
        </w:tc>
        <w:tc>
          <w:tcPr>
            <w:tcW w:w="1614"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w:t>
            </w:r>
          </w:p>
        </w:tc>
        <w:tc>
          <w:tcPr>
            <w:tcW w:w="1614"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w:t>
            </w:r>
          </w:p>
        </w:tc>
        <w:tc>
          <w:tcPr>
            <w:tcW w:w="1760"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w:t>
            </w:r>
          </w:p>
        </w:tc>
        <w:tc>
          <w:tcPr>
            <w:tcW w:w="237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91.3</w:t>
            </w:r>
          </w:p>
        </w:tc>
      </w:tr>
      <w:tr w:rsidR="00202706" w:rsidRPr="00202706" w:rsidTr="00202706">
        <w:trPr>
          <w:divId w:val="1434520568"/>
          <w:trHeight w:val="418"/>
        </w:trPr>
        <w:tc>
          <w:tcPr>
            <w:tcW w:w="1808"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8</w:t>
            </w:r>
          </w:p>
        </w:tc>
        <w:tc>
          <w:tcPr>
            <w:tcW w:w="1614"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117</w:t>
            </w:r>
          </w:p>
        </w:tc>
        <w:tc>
          <w:tcPr>
            <w:tcW w:w="1614"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8.7</w:t>
            </w:r>
          </w:p>
        </w:tc>
        <w:tc>
          <w:tcPr>
            <w:tcW w:w="1760"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8.7</w:t>
            </w:r>
          </w:p>
        </w:tc>
        <w:tc>
          <w:tcPr>
            <w:tcW w:w="2370"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r>
      <w:tr w:rsidR="00202706" w:rsidRPr="00202706" w:rsidTr="00202706">
        <w:trPr>
          <w:gridAfter w:val="1"/>
          <w:divId w:val="1434520568"/>
          <w:wAfter w:w="1566" w:type="dxa"/>
          <w:trHeight w:val="439"/>
        </w:trPr>
        <w:tc>
          <w:tcPr>
            <w:tcW w:w="1500"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Total</w:t>
            </w:r>
          </w:p>
        </w:tc>
        <w:tc>
          <w:tcPr>
            <w:tcW w:w="1340"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1350</w:t>
            </w:r>
          </w:p>
        </w:tc>
        <w:tc>
          <w:tcPr>
            <w:tcW w:w="1340"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460"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960"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 </w:t>
            </w:r>
          </w:p>
        </w:tc>
      </w:tr>
    </w:tbl>
    <w:p w:rsidR="00337384" w:rsidRPr="002941B3" w:rsidRDefault="004637E2" w:rsidP="00337384">
      <w:pPr>
        <w:rPr>
          <w:sz w:val="20"/>
        </w:rPr>
      </w:pPr>
      <w:r>
        <w:rPr>
          <w:b/>
        </w:rPr>
        <w:fldChar w:fldCharType="end"/>
      </w:r>
      <w:r w:rsidR="00337384" w:rsidRPr="00337384">
        <w:rPr>
          <w:sz w:val="20"/>
        </w:rPr>
        <w:t xml:space="preserve"> </w:t>
      </w:r>
      <w:r w:rsidR="00337384" w:rsidRPr="002941B3">
        <w:rPr>
          <w:sz w:val="20"/>
        </w:rPr>
        <w:t>Source: Field Data</w:t>
      </w:r>
    </w:p>
    <w:p w:rsidR="00740CC8" w:rsidRPr="0097604C" w:rsidRDefault="0093187C" w:rsidP="00DA039B">
      <w:pPr>
        <w:spacing w:line="240" w:lineRule="auto"/>
      </w:pPr>
      <w:r>
        <w:rPr>
          <w:b/>
        </w:rPr>
        <w:t>4.6.2</w:t>
      </w:r>
      <w:r w:rsidR="00167F98">
        <w:rPr>
          <w:b/>
        </w:rPr>
        <w:t xml:space="preserve"> </w:t>
      </w:r>
      <w:r w:rsidR="00167F98" w:rsidRPr="00167F98">
        <w:rPr>
          <w:b/>
        </w:rPr>
        <w:t xml:space="preserve">Road </w:t>
      </w:r>
      <w:r w:rsidR="0097604C" w:rsidRPr="00167F98">
        <w:rPr>
          <w:b/>
        </w:rPr>
        <w:t>Type</w:t>
      </w:r>
      <w:r w:rsidR="0097604C">
        <w:rPr>
          <w:b/>
        </w:rPr>
        <w:t xml:space="preserve">: </w:t>
      </w:r>
      <w:r w:rsidR="0097604C" w:rsidRPr="0097604C">
        <w:t xml:space="preserve">Road </w:t>
      </w:r>
      <w:r w:rsidR="0097604C">
        <w:t xml:space="preserve">types are divided in five categories, 31.9% of them are Asphalt, similarly 31.6% are BS, </w:t>
      </w:r>
      <w:proofErr w:type="spellStart"/>
      <w:proofErr w:type="gramStart"/>
      <w:r w:rsidR="0097604C">
        <w:t>Katcha</w:t>
      </w:r>
      <w:proofErr w:type="spellEnd"/>
      <w:proofErr w:type="gramEnd"/>
      <w:r w:rsidR="0097604C">
        <w:t xml:space="preserve"> roads belongs to the 29.8%. HBB and RCC are belongs to the less than 10%, as 2.1% and 4.6% respectively. </w:t>
      </w:r>
    </w:p>
    <w:p w:rsidR="00202706" w:rsidRDefault="00167F98" w:rsidP="0013442A">
      <w:pPr>
        <w:rPr>
          <w:rFonts w:ascii="Calibri" w:eastAsia="Calibri" w:hAnsi="Calibri"/>
          <w:sz w:val="20"/>
          <w:szCs w:val="20"/>
          <w:lang w:val="en-US" w:eastAsia="en-US"/>
        </w:rPr>
      </w:pPr>
      <w:r>
        <w:rPr>
          <w:b/>
        </w:rPr>
        <w:t>Table 4.6.2: Distribution of Road Type</w:t>
      </w:r>
      <w:r>
        <w:rPr>
          <w:b/>
        </w:rPr>
        <w:fldChar w:fldCharType="begin"/>
      </w:r>
      <w:r>
        <w:rPr>
          <w:b/>
        </w:rPr>
        <w:instrText xml:space="preserve"> LINK </w:instrText>
      </w:r>
      <w:r w:rsidR="00FA567E">
        <w:rPr>
          <w:b/>
        </w:rPr>
        <w:instrText xml:space="preserve">Excel.Sheet.12 "E:\\Helal Vai\\SPSS\\Final Report Data\\Road\\Table@Road Type.xlsx" Sheet1!R1C1:R8C5 </w:instrText>
      </w:r>
      <w:r>
        <w:rPr>
          <w:b/>
        </w:rPr>
        <w:instrText xml:space="preserve">\a \f 4 \h  \* MERGEFORMAT </w:instrText>
      </w:r>
      <w:r>
        <w:rPr>
          <w:b/>
        </w:rPr>
        <w:fldChar w:fldCharType="separate"/>
      </w:r>
    </w:p>
    <w:tbl>
      <w:tblPr>
        <w:tblW w:w="9164" w:type="dxa"/>
        <w:tblInd w:w="15" w:type="dxa"/>
        <w:tblLook w:val="04A0" w:firstRow="1" w:lastRow="0" w:firstColumn="1" w:lastColumn="0" w:noHBand="0" w:noVBand="1"/>
      </w:tblPr>
      <w:tblGrid>
        <w:gridCol w:w="1340"/>
        <w:gridCol w:w="309"/>
        <w:gridCol w:w="1031"/>
        <w:gridCol w:w="618"/>
        <w:gridCol w:w="722"/>
        <w:gridCol w:w="927"/>
        <w:gridCol w:w="533"/>
        <w:gridCol w:w="1264"/>
        <w:gridCol w:w="696"/>
        <w:gridCol w:w="1724"/>
      </w:tblGrid>
      <w:tr w:rsidR="00202706" w:rsidRPr="00202706" w:rsidTr="00202706">
        <w:trPr>
          <w:gridAfter w:val="1"/>
          <w:divId w:val="287199371"/>
          <w:wAfter w:w="1724" w:type="dxa"/>
          <w:trHeight w:val="538"/>
        </w:trPr>
        <w:tc>
          <w:tcPr>
            <w:tcW w:w="7440" w:type="dxa"/>
            <w:gridSpan w:val="9"/>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02706" w:rsidRPr="00202706" w:rsidRDefault="00202706" w:rsidP="00202706">
            <w:pPr>
              <w:spacing w:after="0" w:line="240" w:lineRule="auto"/>
              <w:jc w:val="center"/>
              <w:rPr>
                <w:b/>
                <w:bCs/>
                <w:color w:val="000000"/>
                <w:sz w:val="22"/>
                <w:lang w:val="en-US" w:eastAsia="en-US"/>
              </w:rPr>
            </w:pPr>
            <w:r w:rsidRPr="00202706">
              <w:rPr>
                <w:b/>
                <w:bCs/>
                <w:color w:val="000000"/>
                <w:sz w:val="20"/>
                <w:szCs w:val="20"/>
                <w:lang w:val="en-US" w:eastAsia="en-US"/>
              </w:rPr>
              <w:t xml:space="preserve">Road </w:t>
            </w:r>
            <w:r w:rsidRPr="00202706">
              <w:rPr>
                <w:b/>
                <w:bCs/>
                <w:color w:val="000000"/>
                <w:sz w:val="22"/>
                <w:lang w:val="en-US" w:eastAsia="en-US"/>
              </w:rPr>
              <w:t>Type</w:t>
            </w:r>
          </w:p>
        </w:tc>
      </w:tr>
      <w:tr w:rsidR="00202706" w:rsidRPr="00202706" w:rsidTr="00202706">
        <w:trPr>
          <w:divId w:val="287199371"/>
          <w:trHeight w:val="538"/>
        </w:trPr>
        <w:tc>
          <w:tcPr>
            <w:tcW w:w="1649"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Categories</w:t>
            </w:r>
          </w:p>
        </w:tc>
        <w:tc>
          <w:tcPr>
            <w:tcW w:w="1649"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Frequency</w:t>
            </w:r>
          </w:p>
        </w:tc>
        <w:tc>
          <w:tcPr>
            <w:tcW w:w="1649"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Percent</w:t>
            </w:r>
          </w:p>
        </w:tc>
        <w:tc>
          <w:tcPr>
            <w:tcW w:w="1797"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color w:val="000000"/>
                <w:sz w:val="20"/>
                <w:szCs w:val="20"/>
                <w:lang w:val="en-US" w:eastAsia="en-US"/>
              </w:rPr>
              <w:t xml:space="preserve">Valid </w:t>
            </w:r>
            <w:r w:rsidRPr="00202706">
              <w:rPr>
                <w:b/>
                <w:bCs/>
                <w:color w:val="000000"/>
                <w:sz w:val="20"/>
                <w:szCs w:val="20"/>
                <w:lang w:val="en-US" w:eastAsia="en-US"/>
              </w:rPr>
              <w:t>Percent</w:t>
            </w:r>
          </w:p>
        </w:tc>
        <w:tc>
          <w:tcPr>
            <w:tcW w:w="2420"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color w:val="000000"/>
                <w:sz w:val="20"/>
                <w:szCs w:val="20"/>
                <w:lang w:val="en-US" w:eastAsia="en-US"/>
              </w:rPr>
              <w:t xml:space="preserve">Cumulative </w:t>
            </w:r>
            <w:r w:rsidRPr="00202706">
              <w:rPr>
                <w:b/>
                <w:bCs/>
                <w:color w:val="000000"/>
                <w:sz w:val="20"/>
                <w:szCs w:val="20"/>
                <w:lang w:val="en-US" w:eastAsia="en-US"/>
              </w:rPr>
              <w:t>Percent</w:t>
            </w:r>
          </w:p>
        </w:tc>
      </w:tr>
      <w:tr w:rsidR="00202706" w:rsidRPr="00202706" w:rsidTr="00202706">
        <w:trPr>
          <w:divId w:val="287199371"/>
          <w:trHeight w:val="538"/>
        </w:trPr>
        <w:tc>
          <w:tcPr>
            <w:tcW w:w="16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Asphalt</w:t>
            </w:r>
          </w:p>
        </w:tc>
        <w:tc>
          <w:tcPr>
            <w:tcW w:w="1649"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431</w:t>
            </w:r>
          </w:p>
        </w:tc>
        <w:tc>
          <w:tcPr>
            <w:tcW w:w="1649"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31.9</w:t>
            </w:r>
          </w:p>
        </w:tc>
        <w:tc>
          <w:tcPr>
            <w:tcW w:w="1797"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31.9</w:t>
            </w:r>
          </w:p>
        </w:tc>
        <w:tc>
          <w:tcPr>
            <w:tcW w:w="242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31.9</w:t>
            </w:r>
          </w:p>
        </w:tc>
      </w:tr>
      <w:tr w:rsidR="00202706" w:rsidRPr="00202706" w:rsidTr="00202706">
        <w:trPr>
          <w:divId w:val="287199371"/>
          <w:trHeight w:val="538"/>
        </w:trPr>
        <w:tc>
          <w:tcPr>
            <w:tcW w:w="1649"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BS</w:t>
            </w:r>
          </w:p>
        </w:tc>
        <w:tc>
          <w:tcPr>
            <w:tcW w:w="1649"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426</w:t>
            </w:r>
          </w:p>
        </w:tc>
        <w:tc>
          <w:tcPr>
            <w:tcW w:w="1649"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31.6</w:t>
            </w:r>
          </w:p>
        </w:tc>
        <w:tc>
          <w:tcPr>
            <w:tcW w:w="1797"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31.6</w:t>
            </w:r>
          </w:p>
        </w:tc>
        <w:tc>
          <w:tcPr>
            <w:tcW w:w="2420"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63.5</w:t>
            </w:r>
          </w:p>
        </w:tc>
      </w:tr>
      <w:tr w:rsidR="00202706" w:rsidRPr="00202706" w:rsidTr="00202706">
        <w:trPr>
          <w:divId w:val="287199371"/>
          <w:trHeight w:val="538"/>
        </w:trPr>
        <w:tc>
          <w:tcPr>
            <w:tcW w:w="16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HBB</w:t>
            </w:r>
          </w:p>
        </w:tc>
        <w:tc>
          <w:tcPr>
            <w:tcW w:w="1649"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29</w:t>
            </w:r>
          </w:p>
        </w:tc>
        <w:tc>
          <w:tcPr>
            <w:tcW w:w="1649"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2.1</w:t>
            </w:r>
          </w:p>
        </w:tc>
        <w:tc>
          <w:tcPr>
            <w:tcW w:w="1797"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2.1</w:t>
            </w:r>
          </w:p>
        </w:tc>
        <w:tc>
          <w:tcPr>
            <w:tcW w:w="242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65.6</w:t>
            </w:r>
          </w:p>
        </w:tc>
      </w:tr>
      <w:tr w:rsidR="00202706" w:rsidRPr="00202706" w:rsidTr="00202706">
        <w:trPr>
          <w:divId w:val="287199371"/>
          <w:trHeight w:val="538"/>
        </w:trPr>
        <w:tc>
          <w:tcPr>
            <w:tcW w:w="1649"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proofErr w:type="spellStart"/>
            <w:r w:rsidRPr="00202706">
              <w:rPr>
                <w:b/>
                <w:bCs/>
                <w:color w:val="000000"/>
                <w:sz w:val="20"/>
                <w:szCs w:val="20"/>
                <w:lang w:val="en-US" w:eastAsia="en-US"/>
              </w:rPr>
              <w:t>Katcha</w:t>
            </w:r>
            <w:proofErr w:type="spellEnd"/>
          </w:p>
        </w:tc>
        <w:tc>
          <w:tcPr>
            <w:tcW w:w="1649"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402</w:t>
            </w:r>
          </w:p>
        </w:tc>
        <w:tc>
          <w:tcPr>
            <w:tcW w:w="1649"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29.8</w:t>
            </w:r>
          </w:p>
        </w:tc>
        <w:tc>
          <w:tcPr>
            <w:tcW w:w="1797"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29.8</w:t>
            </w:r>
          </w:p>
        </w:tc>
        <w:tc>
          <w:tcPr>
            <w:tcW w:w="2420"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95.4</w:t>
            </w:r>
          </w:p>
        </w:tc>
      </w:tr>
      <w:tr w:rsidR="00202706" w:rsidRPr="00202706" w:rsidTr="00202706">
        <w:trPr>
          <w:divId w:val="287199371"/>
          <w:trHeight w:val="538"/>
        </w:trPr>
        <w:tc>
          <w:tcPr>
            <w:tcW w:w="16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RCC</w:t>
            </w:r>
          </w:p>
        </w:tc>
        <w:tc>
          <w:tcPr>
            <w:tcW w:w="164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62</w:t>
            </w:r>
          </w:p>
        </w:tc>
        <w:tc>
          <w:tcPr>
            <w:tcW w:w="164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4.6</w:t>
            </w:r>
          </w:p>
        </w:tc>
        <w:tc>
          <w:tcPr>
            <w:tcW w:w="179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4.6</w:t>
            </w:r>
          </w:p>
        </w:tc>
        <w:tc>
          <w:tcPr>
            <w:tcW w:w="242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r>
      <w:tr w:rsidR="00202706" w:rsidRPr="00202706" w:rsidTr="00202706">
        <w:trPr>
          <w:gridAfter w:val="1"/>
          <w:divId w:val="287199371"/>
          <w:wAfter w:w="1719" w:type="dxa"/>
          <w:trHeight w:val="480"/>
        </w:trPr>
        <w:tc>
          <w:tcPr>
            <w:tcW w:w="13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lastRenderedPageBreak/>
              <w:t>Total</w:t>
            </w:r>
          </w:p>
        </w:tc>
        <w:tc>
          <w:tcPr>
            <w:tcW w:w="134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1350</w:t>
            </w:r>
          </w:p>
        </w:tc>
        <w:tc>
          <w:tcPr>
            <w:tcW w:w="134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4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 </w:t>
            </w:r>
          </w:p>
        </w:tc>
      </w:tr>
    </w:tbl>
    <w:p w:rsidR="00167F98" w:rsidRDefault="00167F98" w:rsidP="0013442A">
      <w:pPr>
        <w:rPr>
          <w:b/>
        </w:rPr>
      </w:pPr>
      <w:r>
        <w:rPr>
          <w:b/>
        </w:rPr>
        <w:fldChar w:fldCharType="end"/>
      </w:r>
    </w:p>
    <w:p w:rsidR="00EE6B2E" w:rsidRPr="00EE6B2E" w:rsidRDefault="00B84824" w:rsidP="00DA039B">
      <w:pPr>
        <w:spacing w:line="240" w:lineRule="auto"/>
      </w:pPr>
      <w:r>
        <w:rPr>
          <w:b/>
        </w:rPr>
        <w:t xml:space="preserve">4.6.3 </w:t>
      </w:r>
      <w:r w:rsidRPr="00B84824">
        <w:rPr>
          <w:b/>
        </w:rPr>
        <w:t>Main Road distance from House (m</w:t>
      </w:r>
      <w:r>
        <w:rPr>
          <w:b/>
        </w:rPr>
        <w:t>eter</w:t>
      </w:r>
      <w:r w:rsidRPr="00B84824">
        <w:rPr>
          <w:b/>
        </w:rPr>
        <w:t>)</w:t>
      </w:r>
      <w:r w:rsidR="00EE6B2E">
        <w:rPr>
          <w:b/>
        </w:rPr>
        <w:t>:</w:t>
      </w:r>
      <w:r w:rsidR="00EE6B2E" w:rsidRPr="00EE6B2E">
        <w:t xml:space="preserve">47.9% </w:t>
      </w:r>
      <w:r w:rsidR="00EE6B2E">
        <w:t>distances are less than 1000 meters, highest distance category 8000-9000 belongs to the 10.1%, other distance categories not more than the 10% in count.</w:t>
      </w:r>
    </w:p>
    <w:p w:rsidR="0047693A" w:rsidRDefault="0047693A" w:rsidP="0013442A">
      <w:pPr>
        <w:rPr>
          <w:b/>
        </w:rPr>
      </w:pPr>
    </w:p>
    <w:p w:rsidR="00202706" w:rsidRDefault="00455A69" w:rsidP="0013442A">
      <w:pPr>
        <w:rPr>
          <w:rFonts w:ascii="Calibri" w:eastAsia="Calibri" w:hAnsi="Calibri"/>
          <w:sz w:val="20"/>
          <w:szCs w:val="20"/>
          <w:lang w:val="en-US" w:eastAsia="en-US"/>
        </w:rPr>
      </w:pPr>
      <w:r>
        <w:rPr>
          <w:b/>
        </w:rPr>
        <w:t>Table 4.6.3: Distribution of distances</w:t>
      </w:r>
      <w:r>
        <w:rPr>
          <w:b/>
        </w:rPr>
        <w:fldChar w:fldCharType="begin"/>
      </w:r>
      <w:r>
        <w:rPr>
          <w:b/>
        </w:rPr>
        <w:instrText xml:space="preserve"> LINK </w:instrText>
      </w:r>
      <w:r w:rsidR="00FA567E">
        <w:rPr>
          <w:b/>
        </w:rPr>
        <w:instrText xml:space="preserve">Excel.Sheet.12 "E:\\Helal Vai\\SPSS\\Final Report Data\\Main Road\\Table@Distance.xlsx" Sheet1!R1C1:R13C5 </w:instrText>
      </w:r>
      <w:r>
        <w:rPr>
          <w:b/>
        </w:rPr>
        <w:instrText xml:space="preserve">\a \f 4 \h  \* MERGEFORMAT </w:instrText>
      </w:r>
      <w:r>
        <w:rPr>
          <w:b/>
        </w:rPr>
        <w:fldChar w:fldCharType="separate"/>
      </w:r>
    </w:p>
    <w:tbl>
      <w:tblPr>
        <w:tblW w:w="9427" w:type="dxa"/>
        <w:tblInd w:w="20" w:type="dxa"/>
        <w:tblLook w:val="04A0" w:firstRow="1" w:lastRow="0" w:firstColumn="1" w:lastColumn="0" w:noHBand="0" w:noVBand="1"/>
      </w:tblPr>
      <w:tblGrid>
        <w:gridCol w:w="1340"/>
        <w:gridCol w:w="356"/>
        <w:gridCol w:w="984"/>
        <w:gridCol w:w="712"/>
        <w:gridCol w:w="628"/>
        <w:gridCol w:w="1068"/>
        <w:gridCol w:w="392"/>
        <w:gridCol w:w="1456"/>
        <w:gridCol w:w="504"/>
        <w:gridCol w:w="1987"/>
      </w:tblGrid>
      <w:tr w:rsidR="00202706" w:rsidRPr="00202706" w:rsidTr="00202706">
        <w:trPr>
          <w:gridAfter w:val="1"/>
          <w:divId w:val="2061204665"/>
          <w:wAfter w:w="1987" w:type="dxa"/>
          <w:trHeight w:val="419"/>
        </w:trPr>
        <w:tc>
          <w:tcPr>
            <w:tcW w:w="7440" w:type="dxa"/>
            <w:gridSpan w:val="9"/>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02706" w:rsidRPr="00202706" w:rsidRDefault="00202706" w:rsidP="00202706">
            <w:pPr>
              <w:spacing w:after="0" w:line="240" w:lineRule="auto"/>
              <w:jc w:val="center"/>
              <w:rPr>
                <w:b/>
                <w:bCs/>
                <w:color w:val="000000"/>
                <w:sz w:val="22"/>
                <w:lang w:val="en-US" w:eastAsia="en-US"/>
              </w:rPr>
            </w:pPr>
            <w:r w:rsidRPr="00202706">
              <w:rPr>
                <w:b/>
                <w:bCs/>
                <w:color w:val="000000"/>
                <w:sz w:val="20"/>
                <w:szCs w:val="20"/>
                <w:lang w:val="en-US" w:eastAsia="en-US"/>
              </w:rPr>
              <w:t xml:space="preserve">Main </w:t>
            </w:r>
            <w:r w:rsidRPr="00202706">
              <w:rPr>
                <w:b/>
                <w:bCs/>
                <w:color w:val="000000"/>
                <w:sz w:val="22"/>
                <w:lang w:val="en-US" w:eastAsia="en-US"/>
              </w:rPr>
              <w:t>Road distance from House(meter)</w:t>
            </w:r>
          </w:p>
        </w:tc>
      </w:tr>
      <w:tr w:rsidR="00202706" w:rsidRPr="00202706" w:rsidTr="00202706">
        <w:trPr>
          <w:divId w:val="2061204665"/>
          <w:trHeight w:val="419"/>
        </w:trPr>
        <w:tc>
          <w:tcPr>
            <w:tcW w:w="1696"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Categories</w:t>
            </w:r>
          </w:p>
        </w:tc>
        <w:tc>
          <w:tcPr>
            <w:tcW w:w="1696"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Frequency</w:t>
            </w:r>
          </w:p>
        </w:tc>
        <w:tc>
          <w:tcPr>
            <w:tcW w:w="1696"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Percent</w:t>
            </w:r>
          </w:p>
        </w:tc>
        <w:tc>
          <w:tcPr>
            <w:tcW w:w="1848"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color w:val="000000"/>
                <w:sz w:val="20"/>
                <w:szCs w:val="20"/>
                <w:lang w:val="en-US" w:eastAsia="en-US"/>
              </w:rPr>
              <w:t xml:space="preserve">Valid </w:t>
            </w:r>
            <w:r w:rsidRPr="00202706">
              <w:rPr>
                <w:b/>
                <w:bCs/>
                <w:color w:val="000000"/>
                <w:sz w:val="20"/>
                <w:szCs w:val="20"/>
                <w:lang w:val="en-US" w:eastAsia="en-US"/>
              </w:rPr>
              <w:t>Percent</w:t>
            </w:r>
          </w:p>
        </w:tc>
        <w:tc>
          <w:tcPr>
            <w:tcW w:w="2491"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color w:val="000000"/>
                <w:sz w:val="20"/>
                <w:szCs w:val="20"/>
                <w:lang w:val="en-US" w:eastAsia="en-US"/>
              </w:rPr>
              <w:t xml:space="preserve">Cumulative </w:t>
            </w:r>
            <w:r w:rsidRPr="00202706">
              <w:rPr>
                <w:b/>
                <w:bCs/>
                <w:color w:val="000000"/>
                <w:sz w:val="20"/>
                <w:szCs w:val="20"/>
                <w:lang w:val="en-US" w:eastAsia="en-US"/>
              </w:rPr>
              <w:t>Percent</w:t>
            </w:r>
          </w:p>
        </w:tc>
      </w:tr>
      <w:tr w:rsidR="00202706" w:rsidRPr="00202706" w:rsidTr="00202706">
        <w:trPr>
          <w:divId w:val="2061204665"/>
          <w:trHeight w:val="419"/>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&lt;1000</w:t>
            </w:r>
          </w:p>
        </w:tc>
        <w:tc>
          <w:tcPr>
            <w:tcW w:w="1696"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646</w:t>
            </w:r>
          </w:p>
        </w:tc>
        <w:tc>
          <w:tcPr>
            <w:tcW w:w="1696"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47.9</w:t>
            </w:r>
          </w:p>
        </w:tc>
        <w:tc>
          <w:tcPr>
            <w:tcW w:w="1848"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47.9</w:t>
            </w:r>
          </w:p>
        </w:tc>
        <w:tc>
          <w:tcPr>
            <w:tcW w:w="249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47.9</w:t>
            </w:r>
          </w:p>
        </w:tc>
      </w:tr>
      <w:tr w:rsidR="00202706" w:rsidRPr="00202706" w:rsidTr="00202706">
        <w:trPr>
          <w:divId w:val="2061204665"/>
          <w:trHeight w:val="419"/>
        </w:trPr>
        <w:tc>
          <w:tcPr>
            <w:tcW w:w="1696"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1000-2000</w:t>
            </w:r>
          </w:p>
        </w:tc>
        <w:tc>
          <w:tcPr>
            <w:tcW w:w="1696"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111</w:t>
            </w:r>
          </w:p>
        </w:tc>
        <w:tc>
          <w:tcPr>
            <w:tcW w:w="1696"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8.2</w:t>
            </w:r>
          </w:p>
        </w:tc>
        <w:tc>
          <w:tcPr>
            <w:tcW w:w="1848"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8.2</w:t>
            </w:r>
          </w:p>
        </w:tc>
        <w:tc>
          <w:tcPr>
            <w:tcW w:w="2491"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56.1</w:t>
            </w:r>
          </w:p>
        </w:tc>
      </w:tr>
      <w:tr w:rsidR="00202706" w:rsidRPr="00202706" w:rsidTr="00202706">
        <w:trPr>
          <w:divId w:val="2061204665"/>
          <w:trHeight w:val="419"/>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2000-3000</w:t>
            </w:r>
          </w:p>
        </w:tc>
        <w:tc>
          <w:tcPr>
            <w:tcW w:w="1696"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73</w:t>
            </w:r>
          </w:p>
        </w:tc>
        <w:tc>
          <w:tcPr>
            <w:tcW w:w="1696"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5.4</w:t>
            </w:r>
          </w:p>
        </w:tc>
        <w:tc>
          <w:tcPr>
            <w:tcW w:w="1848"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5.4</w:t>
            </w:r>
          </w:p>
        </w:tc>
        <w:tc>
          <w:tcPr>
            <w:tcW w:w="249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61.5</w:t>
            </w:r>
          </w:p>
        </w:tc>
      </w:tr>
      <w:tr w:rsidR="00202706" w:rsidRPr="00202706" w:rsidTr="00202706">
        <w:trPr>
          <w:divId w:val="2061204665"/>
          <w:trHeight w:val="419"/>
        </w:trPr>
        <w:tc>
          <w:tcPr>
            <w:tcW w:w="1696"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3000-4000</w:t>
            </w:r>
          </w:p>
        </w:tc>
        <w:tc>
          <w:tcPr>
            <w:tcW w:w="1696"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80</w:t>
            </w:r>
          </w:p>
        </w:tc>
        <w:tc>
          <w:tcPr>
            <w:tcW w:w="1696"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5.9</w:t>
            </w:r>
          </w:p>
        </w:tc>
        <w:tc>
          <w:tcPr>
            <w:tcW w:w="1848"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5.9</w:t>
            </w:r>
          </w:p>
        </w:tc>
        <w:tc>
          <w:tcPr>
            <w:tcW w:w="2491"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67.4</w:t>
            </w:r>
          </w:p>
        </w:tc>
      </w:tr>
      <w:tr w:rsidR="00202706" w:rsidRPr="00202706" w:rsidTr="00202706">
        <w:trPr>
          <w:divId w:val="2061204665"/>
          <w:trHeight w:val="419"/>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4000-5000</w:t>
            </w:r>
          </w:p>
        </w:tc>
        <w:tc>
          <w:tcPr>
            <w:tcW w:w="1696"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67</w:t>
            </w:r>
          </w:p>
        </w:tc>
        <w:tc>
          <w:tcPr>
            <w:tcW w:w="1696"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5.0</w:t>
            </w:r>
          </w:p>
        </w:tc>
        <w:tc>
          <w:tcPr>
            <w:tcW w:w="1848"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5.0</w:t>
            </w:r>
          </w:p>
        </w:tc>
        <w:tc>
          <w:tcPr>
            <w:tcW w:w="249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72.4</w:t>
            </w:r>
          </w:p>
        </w:tc>
      </w:tr>
      <w:tr w:rsidR="00202706" w:rsidRPr="00202706" w:rsidTr="00202706">
        <w:trPr>
          <w:divId w:val="2061204665"/>
          <w:trHeight w:val="419"/>
        </w:trPr>
        <w:tc>
          <w:tcPr>
            <w:tcW w:w="1696"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5000-6000</w:t>
            </w:r>
          </w:p>
        </w:tc>
        <w:tc>
          <w:tcPr>
            <w:tcW w:w="1696"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104</w:t>
            </w:r>
          </w:p>
        </w:tc>
        <w:tc>
          <w:tcPr>
            <w:tcW w:w="1696"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7.7</w:t>
            </w:r>
          </w:p>
        </w:tc>
        <w:tc>
          <w:tcPr>
            <w:tcW w:w="1848"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7.7</w:t>
            </w:r>
          </w:p>
        </w:tc>
        <w:tc>
          <w:tcPr>
            <w:tcW w:w="2491"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80.1</w:t>
            </w:r>
          </w:p>
        </w:tc>
      </w:tr>
      <w:tr w:rsidR="00202706" w:rsidRPr="00202706" w:rsidTr="00202706">
        <w:trPr>
          <w:divId w:val="2061204665"/>
          <w:trHeight w:val="419"/>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6000-7000</w:t>
            </w:r>
          </w:p>
        </w:tc>
        <w:tc>
          <w:tcPr>
            <w:tcW w:w="1696"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40</w:t>
            </w:r>
          </w:p>
        </w:tc>
        <w:tc>
          <w:tcPr>
            <w:tcW w:w="1696"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3.0</w:t>
            </w:r>
          </w:p>
        </w:tc>
        <w:tc>
          <w:tcPr>
            <w:tcW w:w="1848"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3.0</w:t>
            </w:r>
          </w:p>
        </w:tc>
        <w:tc>
          <w:tcPr>
            <w:tcW w:w="249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83.0</w:t>
            </w:r>
          </w:p>
        </w:tc>
      </w:tr>
      <w:tr w:rsidR="00202706" w:rsidRPr="00202706" w:rsidTr="00202706">
        <w:trPr>
          <w:divId w:val="2061204665"/>
          <w:trHeight w:val="419"/>
        </w:trPr>
        <w:tc>
          <w:tcPr>
            <w:tcW w:w="1696"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7000-8000</w:t>
            </w:r>
          </w:p>
        </w:tc>
        <w:tc>
          <w:tcPr>
            <w:tcW w:w="1696"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45</w:t>
            </w:r>
          </w:p>
        </w:tc>
        <w:tc>
          <w:tcPr>
            <w:tcW w:w="1696"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3.3</w:t>
            </w:r>
          </w:p>
        </w:tc>
        <w:tc>
          <w:tcPr>
            <w:tcW w:w="1848"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3.3</w:t>
            </w:r>
          </w:p>
        </w:tc>
        <w:tc>
          <w:tcPr>
            <w:tcW w:w="2491"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86.4</w:t>
            </w:r>
          </w:p>
        </w:tc>
      </w:tr>
      <w:tr w:rsidR="00202706" w:rsidRPr="00202706" w:rsidTr="00202706">
        <w:trPr>
          <w:divId w:val="2061204665"/>
          <w:trHeight w:val="419"/>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8000-9000</w:t>
            </w:r>
          </w:p>
        </w:tc>
        <w:tc>
          <w:tcPr>
            <w:tcW w:w="1696"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48</w:t>
            </w:r>
          </w:p>
        </w:tc>
        <w:tc>
          <w:tcPr>
            <w:tcW w:w="1696"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3.6</w:t>
            </w:r>
          </w:p>
        </w:tc>
        <w:tc>
          <w:tcPr>
            <w:tcW w:w="1848"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3.6</w:t>
            </w:r>
          </w:p>
        </w:tc>
        <w:tc>
          <w:tcPr>
            <w:tcW w:w="249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89.9</w:t>
            </w:r>
          </w:p>
        </w:tc>
      </w:tr>
      <w:tr w:rsidR="00202706" w:rsidRPr="00202706" w:rsidTr="00202706">
        <w:trPr>
          <w:divId w:val="2061204665"/>
          <w:trHeight w:val="419"/>
        </w:trPr>
        <w:tc>
          <w:tcPr>
            <w:tcW w:w="1696"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9000-10000</w:t>
            </w:r>
          </w:p>
        </w:tc>
        <w:tc>
          <w:tcPr>
            <w:tcW w:w="1696"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136</w:t>
            </w:r>
          </w:p>
        </w:tc>
        <w:tc>
          <w:tcPr>
            <w:tcW w:w="1696"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10.1</w:t>
            </w:r>
          </w:p>
        </w:tc>
        <w:tc>
          <w:tcPr>
            <w:tcW w:w="1848"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10.1</w:t>
            </w:r>
          </w:p>
        </w:tc>
        <w:tc>
          <w:tcPr>
            <w:tcW w:w="2491"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r>
      <w:tr w:rsidR="00202706" w:rsidRPr="00202706" w:rsidTr="00202706">
        <w:trPr>
          <w:gridAfter w:val="1"/>
          <w:divId w:val="2061204665"/>
          <w:wAfter w:w="1982" w:type="dxa"/>
          <w:trHeight w:val="439"/>
        </w:trPr>
        <w:tc>
          <w:tcPr>
            <w:tcW w:w="1340"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Total</w:t>
            </w:r>
          </w:p>
        </w:tc>
        <w:tc>
          <w:tcPr>
            <w:tcW w:w="1340"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1350</w:t>
            </w:r>
          </w:p>
        </w:tc>
        <w:tc>
          <w:tcPr>
            <w:tcW w:w="1340"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460"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960"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 </w:t>
            </w:r>
          </w:p>
        </w:tc>
      </w:tr>
    </w:tbl>
    <w:p w:rsidR="00A21CCC" w:rsidRPr="00A21CCC" w:rsidRDefault="00455A69" w:rsidP="0013442A">
      <w:pPr>
        <w:rPr>
          <w:b/>
          <w:sz w:val="20"/>
        </w:rPr>
      </w:pPr>
      <w:r>
        <w:rPr>
          <w:b/>
        </w:rPr>
        <w:fldChar w:fldCharType="end"/>
      </w:r>
      <w:r w:rsidR="00A21CCC" w:rsidRPr="00A21CCC">
        <w:rPr>
          <w:b/>
          <w:sz w:val="20"/>
        </w:rPr>
        <w:t>Source: Field Data</w:t>
      </w:r>
    </w:p>
    <w:p w:rsidR="00140B4B" w:rsidRPr="00483D6A" w:rsidRDefault="00140B4B" w:rsidP="0013442A">
      <w:pPr>
        <w:rPr>
          <w:b/>
        </w:rPr>
      </w:pPr>
      <w:r>
        <w:rPr>
          <w:b/>
        </w:rPr>
        <w:t xml:space="preserve">4.6.4 </w:t>
      </w:r>
      <w:r w:rsidRPr="00140B4B">
        <w:rPr>
          <w:b/>
        </w:rPr>
        <w:t>Condition of Main Road</w:t>
      </w:r>
      <w:r w:rsidR="00EE6B2E">
        <w:rPr>
          <w:b/>
        </w:rPr>
        <w:t>:</w:t>
      </w:r>
      <w:r w:rsidR="00EE6B2E">
        <w:t xml:space="preserve"> in the Table 4.6.4, showing the 49% </w:t>
      </w:r>
      <w:r w:rsidR="008F5685">
        <w:t>of the</w:t>
      </w:r>
      <w:r w:rsidR="00542668">
        <w:t xml:space="preserve"> respondents said that the condition of the main road is good, 51% rest of </w:t>
      </w:r>
      <w:r w:rsidR="008F5685">
        <w:t>the respondents said that not g</w:t>
      </w:r>
      <w:r w:rsidR="00542668">
        <w:t>ood.</w:t>
      </w:r>
    </w:p>
    <w:p w:rsidR="00202706" w:rsidRDefault="00140B4B" w:rsidP="0060746A">
      <w:pPr>
        <w:rPr>
          <w:rFonts w:ascii="Calibri" w:eastAsia="Calibri" w:hAnsi="Calibri"/>
          <w:sz w:val="20"/>
          <w:szCs w:val="20"/>
          <w:lang w:val="en-US" w:eastAsia="en-US"/>
        </w:rPr>
      </w:pPr>
      <w:r>
        <w:rPr>
          <w:b/>
        </w:rPr>
        <w:t>Table 4.6.4: Distribution of Main Road Condition</w:t>
      </w:r>
      <w:r>
        <w:rPr>
          <w:b/>
        </w:rPr>
        <w:fldChar w:fldCharType="begin"/>
      </w:r>
      <w:r>
        <w:rPr>
          <w:b/>
        </w:rPr>
        <w:instrText xml:space="preserve"> LINK </w:instrText>
      </w:r>
      <w:r w:rsidR="00FA567E">
        <w:rPr>
          <w:b/>
        </w:rPr>
        <w:instrText xml:space="preserve">Excel.Sheet.12 "E:\\Helal Vai\\SPSS\\Final Report Data\\Main Road\\Table@Condition.xlsx" Sheet1!R2C1:R5C5 </w:instrText>
      </w:r>
      <w:r>
        <w:rPr>
          <w:b/>
        </w:rPr>
        <w:instrText xml:space="preserve">\a \f 4 \h  \* MERGEFORMAT </w:instrText>
      </w:r>
      <w:r>
        <w:rPr>
          <w:b/>
        </w:rPr>
        <w:fldChar w:fldCharType="separate"/>
      </w:r>
    </w:p>
    <w:tbl>
      <w:tblPr>
        <w:tblW w:w="9411" w:type="dxa"/>
        <w:tblLook w:val="04A0" w:firstRow="1" w:lastRow="0" w:firstColumn="1" w:lastColumn="0" w:noHBand="0" w:noVBand="1"/>
      </w:tblPr>
      <w:tblGrid>
        <w:gridCol w:w="2489"/>
        <w:gridCol w:w="1580"/>
        <w:gridCol w:w="1507"/>
        <w:gridCol w:w="1623"/>
        <w:gridCol w:w="2212"/>
      </w:tblGrid>
      <w:tr w:rsidR="00202706" w:rsidRPr="00202706" w:rsidTr="00202706">
        <w:trPr>
          <w:divId w:val="1800763479"/>
          <w:trHeight w:val="677"/>
        </w:trPr>
        <w:tc>
          <w:tcPr>
            <w:tcW w:w="248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jc w:val="center"/>
              <w:rPr>
                <w:b/>
                <w:bCs/>
                <w:color w:val="000000"/>
                <w:sz w:val="20"/>
                <w:szCs w:val="20"/>
                <w:lang w:val="en-US" w:eastAsia="en-US"/>
              </w:rPr>
            </w:pPr>
            <w:r w:rsidRPr="00202706">
              <w:rPr>
                <w:b/>
                <w:bCs/>
                <w:color w:val="000000"/>
                <w:sz w:val="20"/>
                <w:szCs w:val="20"/>
                <w:lang w:val="en-US" w:eastAsia="en-US"/>
              </w:rPr>
              <w:t>Categories</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Frequency</w:t>
            </w:r>
          </w:p>
        </w:tc>
        <w:tc>
          <w:tcPr>
            <w:tcW w:w="15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Percent</w:t>
            </w:r>
          </w:p>
        </w:tc>
        <w:tc>
          <w:tcPr>
            <w:tcW w:w="16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Valid Percent</w:t>
            </w:r>
          </w:p>
        </w:tc>
        <w:tc>
          <w:tcPr>
            <w:tcW w:w="22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Cumulative Percent</w:t>
            </w:r>
          </w:p>
        </w:tc>
      </w:tr>
      <w:tr w:rsidR="00202706" w:rsidRPr="00202706" w:rsidTr="00202706">
        <w:trPr>
          <w:divId w:val="1800763479"/>
          <w:trHeight w:val="677"/>
        </w:trPr>
        <w:tc>
          <w:tcPr>
            <w:tcW w:w="2489"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Good</w:t>
            </w:r>
          </w:p>
        </w:tc>
        <w:tc>
          <w:tcPr>
            <w:tcW w:w="1580"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662</w:t>
            </w:r>
          </w:p>
        </w:tc>
        <w:tc>
          <w:tcPr>
            <w:tcW w:w="1507"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49.0</w:t>
            </w:r>
          </w:p>
        </w:tc>
        <w:tc>
          <w:tcPr>
            <w:tcW w:w="1623"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49.0</w:t>
            </w:r>
          </w:p>
        </w:tc>
        <w:tc>
          <w:tcPr>
            <w:tcW w:w="2212"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49.0</w:t>
            </w:r>
          </w:p>
        </w:tc>
      </w:tr>
      <w:tr w:rsidR="00202706" w:rsidRPr="00202706" w:rsidTr="00202706">
        <w:trPr>
          <w:divId w:val="1800763479"/>
          <w:trHeight w:val="677"/>
        </w:trPr>
        <w:tc>
          <w:tcPr>
            <w:tcW w:w="248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Not Good</w:t>
            </w:r>
          </w:p>
        </w:tc>
        <w:tc>
          <w:tcPr>
            <w:tcW w:w="1580"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688</w:t>
            </w:r>
          </w:p>
        </w:tc>
        <w:tc>
          <w:tcPr>
            <w:tcW w:w="1507"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51.0</w:t>
            </w:r>
          </w:p>
        </w:tc>
        <w:tc>
          <w:tcPr>
            <w:tcW w:w="1623"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51.0</w:t>
            </w:r>
          </w:p>
        </w:tc>
        <w:tc>
          <w:tcPr>
            <w:tcW w:w="221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r>
      <w:tr w:rsidR="00202706" w:rsidRPr="00202706" w:rsidTr="00202706">
        <w:trPr>
          <w:divId w:val="1800763479"/>
          <w:trHeight w:val="677"/>
        </w:trPr>
        <w:tc>
          <w:tcPr>
            <w:tcW w:w="2489"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Total</w:t>
            </w:r>
          </w:p>
        </w:tc>
        <w:tc>
          <w:tcPr>
            <w:tcW w:w="1580"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1350</w:t>
            </w:r>
          </w:p>
        </w:tc>
        <w:tc>
          <w:tcPr>
            <w:tcW w:w="1507"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623"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2212"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 </w:t>
            </w:r>
          </w:p>
        </w:tc>
      </w:tr>
    </w:tbl>
    <w:p w:rsidR="00140B4B" w:rsidRPr="0060746A" w:rsidRDefault="00140B4B" w:rsidP="0060746A">
      <w:pPr>
        <w:rPr>
          <w:sz w:val="20"/>
        </w:rPr>
      </w:pPr>
      <w:r>
        <w:rPr>
          <w:b/>
        </w:rPr>
        <w:lastRenderedPageBreak/>
        <w:fldChar w:fldCharType="end"/>
      </w:r>
      <w:r w:rsidR="0060746A" w:rsidRPr="0060746A">
        <w:rPr>
          <w:sz w:val="20"/>
        </w:rPr>
        <w:t xml:space="preserve"> </w:t>
      </w:r>
      <w:r w:rsidR="0060746A" w:rsidRPr="002941B3">
        <w:rPr>
          <w:sz w:val="20"/>
        </w:rPr>
        <w:t>Source: Field Data</w:t>
      </w:r>
    </w:p>
    <w:p w:rsidR="0060746A" w:rsidRDefault="00140B4B" w:rsidP="0013442A">
      <w:pPr>
        <w:rPr>
          <w:b/>
        </w:rPr>
      </w:pPr>
      <w:r>
        <w:rPr>
          <w:b/>
        </w:rPr>
        <w:t xml:space="preserve">4.6.5 </w:t>
      </w:r>
      <w:r w:rsidRPr="00140B4B">
        <w:rPr>
          <w:b/>
        </w:rPr>
        <w:t>Problem of Main Road</w:t>
      </w:r>
      <w:r w:rsidR="00542668">
        <w:rPr>
          <w:b/>
        </w:rPr>
        <w:t xml:space="preserve">: </w:t>
      </w:r>
      <w:r w:rsidR="00542668" w:rsidRPr="00542668">
        <w:t>Three</w:t>
      </w:r>
      <w:r w:rsidR="00542668">
        <w:t xml:space="preserve"> main problems identified in the survey, 61.2% of the respondents said that the main problem of the main road is narrow road, 12.7% belongs to the occupied by wastages &amp; Hawker. Traffic jam is the main problem said only 3.3%.</w:t>
      </w:r>
    </w:p>
    <w:p w:rsidR="00A21CCC" w:rsidRDefault="00A21CCC" w:rsidP="0060746A">
      <w:pPr>
        <w:rPr>
          <w:b/>
        </w:rPr>
      </w:pPr>
    </w:p>
    <w:p w:rsidR="00202706" w:rsidRPr="00202706" w:rsidRDefault="00140B4B" w:rsidP="0060746A">
      <w:pPr>
        <w:rPr>
          <w:b/>
        </w:rPr>
      </w:pPr>
      <w:r>
        <w:rPr>
          <w:b/>
        </w:rPr>
        <w:t xml:space="preserve">Table 4.6.5: </w:t>
      </w:r>
      <w:r w:rsidR="00230BC2">
        <w:rPr>
          <w:b/>
        </w:rPr>
        <w:t>Distribution of Main Road Problem</w:t>
      </w:r>
      <w:r w:rsidR="00230BC2">
        <w:rPr>
          <w:b/>
        </w:rPr>
        <w:fldChar w:fldCharType="begin"/>
      </w:r>
      <w:r w:rsidR="00230BC2">
        <w:rPr>
          <w:b/>
        </w:rPr>
        <w:instrText xml:space="preserve"> LINK </w:instrText>
      </w:r>
      <w:r w:rsidR="00FA567E">
        <w:rPr>
          <w:b/>
        </w:rPr>
        <w:instrText xml:space="preserve">Excel.Sheet.12 "E:\\Helal Vai\\SPSS\\Final Report Data\\Main Road\\Table@Problem Main Road.xlsx" Sheet1!R1C1:R7C5 </w:instrText>
      </w:r>
      <w:r w:rsidR="00230BC2">
        <w:rPr>
          <w:b/>
        </w:rPr>
        <w:instrText xml:space="preserve">\a \f 4 \h </w:instrText>
      </w:r>
      <w:r w:rsidR="008042C3">
        <w:rPr>
          <w:b/>
        </w:rPr>
        <w:instrText xml:space="preserve"> \* MERGEFORMAT </w:instrText>
      </w:r>
      <w:r w:rsidR="00230BC2">
        <w:rPr>
          <w:b/>
        </w:rPr>
        <w:fldChar w:fldCharType="separate"/>
      </w:r>
    </w:p>
    <w:tbl>
      <w:tblPr>
        <w:tblW w:w="9072" w:type="dxa"/>
        <w:tblInd w:w="10" w:type="dxa"/>
        <w:tblLook w:val="04A0" w:firstRow="1" w:lastRow="0" w:firstColumn="1" w:lastColumn="0" w:noHBand="0" w:noVBand="1"/>
      </w:tblPr>
      <w:tblGrid>
        <w:gridCol w:w="1724"/>
        <w:gridCol w:w="1724"/>
        <w:gridCol w:w="1724"/>
        <w:gridCol w:w="1724"/>
        <w:gridCol w:w="2176"/>
      </w:tblGrid>
      <w:tr w:rsidR="00202706" w:rsidRPr="00202706" w:rsidTr="00202706">
        <w:trPr>
          <w:divId w:val="1373310635"/>
          <w:trHeight w:val="314"/>
        </w:trPr>
        <w:tc>
          <w:tcPr>
            <w:tcW w:w="9072" w:type="dxa"/>
            <w:gridSpan w:val="5"/>
            <w:tcBorders>
              <w:top w:val="nil"/>
              <w:left w:val="nil"/>
              <w:bottom w:val="nil"/>
              <w:right w:val="nil"/>
            </w:tcBorders>
            <w:shd w:val="clear" w:color="auto" w:fill="auto"/>
            <w:noWrap/>
            <w:vAlign w:val="bottom"/>
            <w:hideMark/>
          </w:tcPr>
          <w:p w:rsidR="00202706" w:rsidRPr="00202706" w:rsidRDefault="00202706" w:rsidP="00202706">
            <w:pPr>
              <w:jc w:val="center"/>
              <w:rPr>
                <w:b/>
                <w:bCs/>
                <w:color w:val="000000"/>
                <w:sz w:val="22"/>
                <w:lang w:val="en-US" w:eastAsia="en-US"/>
              </w:rPr>
            </w:pPr>
            <w:r w:rsidRPr="00202706">
              <w:rPr>
                <w:b/>
                <w:bCs/>
                <w:color w:val="000000"/>
                <w:sz w:val="22"/>
                <w:lang w:val="en-US" w:eastAsia="en-US"/>
              </w:rPr>
              <w:t>Problem of Main Road</w:t>
            </w:r>
          </w:p>
        </w:tc>
      </w:tr>
      <w:tr w:rsidR="00202706" w:rsidRPr="00202706" w:rsidTr="00202706">
        <w:trPr>
          <w:divId w:val="1373310635"/>
          <w:trHeight w:val="502"/>
        </w:trPr>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Categories</w:t>
            </w:r>
          </w:p>
        </w:tc>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Frequency</w:t>
            </w:r>
          </w:p>
        </w:tc>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Percent</w:t>
            </w:r>
          </w:p>
        </w:tc>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Valid Percent</w:t>
            </w:r>
          </w:p>
        </w:tc>
        <w:tc>
          <w:tcPr>
            <w:tcW w:w="21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Cumulative Percent</w:t>
            </w:r>
          </w:p>
        </w:tc>
      </w:tr>
      <w:tr w:rsidR="00202706" w:rsidRPr="00202706" w:rsidTr="00202706">
        <w:trPr>
          <w:divId w:val="1373310635"/>
          <w:trHeight w:val="502"/>
        </w:trPr>
        <w:tc>
          <w:tcPr>
            <w:tcW w:w="1724"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Narrow</w:t>
            </w:r>
          </w:p>
        </w:tc>
        <w:tc>
          <w:tcPr>
            <w:tcW w:w="1724"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826</w:t>
            </w:r>
          </w:p>
        </w:tc>
        <w:tc>
          <w:tcPr>
            <w:tcW w:w="1724"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61.2</w:t>
            </w:r>
          </w:p>
        </w:tc>
        <w:tc>
          <w:tcPr>
            <w:tcW w:w="1724"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61.2</w:t>
            </w:r>
          </w:p>
        </w:tc>
        <w:tc>
          <w:tcPr>
            <w:tcW w:w="2172"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61.2</w:t>
            </w:r>
          </w:p>
        </w:tc>
      </w:tr>
      <w:tr w:rsidR="00202706" w:rsidRPr="00202706" w:rsidTr="00202706">
        <w:trPr>
          <w:divId w:val="1373310635"/>
          <w:trHeight w:val="738"/>
        </w:trPr>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Occupied by Wastages &amp; Hawker</w:t>
            </w:r>
          </w:p>
        </w:tc>
        <w:tc>
          <w:tcPr>
            <w:tcW w:w="1724"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171</w:t>
            </w:r>
          </w:p>
        </w:tc>
        <w:tc>
          <w:tcPr>
            <w:tcW w:w="1724"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12.7</w:t>
            </w:r>
          </w:p>
        </w:tc>
        <w:tc>
          <w:tcPr>
            <w:tcW w:w="1724"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12.7</w:t>
            </w:r>
          </w:p>
        </w:tc>
        <w:tc>
          <w:tcPr>
            <w:tcW w:w="217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73.9</w:t>
            </w:r>
          </w:p>
        </w:tc>
      </w:tr>
      <w:tr w:rsidR="00202706" w:rsidRPr="00202706" w:rsidTr="00202706">
        <w:trPr>
          <w:divId w:val="1373310635"/>
          <w:trHeight w:val="502"/>
        </w:trPr>
        <w:tc>
          <w:tcPr>
            <w:tcW w:w="1724"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Traffic Jam</w:t>
            </w:r>
          </w:p>
        </w:tc>
        <w:tc>
          <w:tcPr>
            <w:tcW w:w="1724"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44</w:t>
            </w:r>
          </w:p>
        </w:tc>
        <w:tc>
          <w:tcPr>
            <w:tcW w:w="1724"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3.3</w:t>
            </w:r>
          </w:p>
        </w:tc>
        <w:tc>
          <w:tcPr>
            <w:tcW w:w="1724"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3.3</w:t>
            </w:r>
          </w:p>
        </w:tc>
        <w:tc>
          <w:tcPr>
            <w:tcW w:w="2172"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77.1</w:t>
            </w:r>
          </w:p>
        </w:tc>
      </w:tr>
      <w:tr w:rsidR="00202706" w:rsidRPr="00202706" w:rsidTr="00202706">
        <w:trPr>
          <w:divId w:val="1373310635"/>
          <w:trHeight w:val="502"/>
        </w:trPr>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Others</w:t>
            </w:r>
          </w:p>
        </w:tc>
        <w:tc>
          <w:tcPr>
            <w:tcW w:w="1724"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309</w:t>
            </w:r>
          </w:p>
        </w:tc>
        <w:tc>
          <w:tcPr>
            <w:tcW w:w="1724"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22.9</w:t>
            </w:r>
          </w:p>
        </w:tc>
        <w:tc>
          <w:tcPr>
            <w:tcW w:w="1724"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22.9</w:t>
            </w:r>
          </w:p>
        </w:tc>
        <w:tc>
          <w:tcPr>
            <w:tcW w:w="217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r>
      <w:tr w:rsidR="00202706" w:rsidRPr="00202706" w:rsidTr="00202706">
        <w:trPr>
          <w:divId w:val="1373310635"/>
          <w:trHeight w:val="502"/>
        </w:trPr>
        <w:tc>
          <w:tcPr>
            <w:tcW w:w="1724"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Total</w:t>
            </w:r>
          </w:p>
        </w:tc>
        <w:tc>
          <w:tcPr>
            <w:tcW w:w="1724"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1350</w:t>
            </w:r>
          </w:p>
        </w:tc>
        <w:tc>
          <w:tcPr>
            <w:tcW w:w="1724"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724"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2172"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 </w:t>
            </w:r>
          </w:p>
        </w:tc>
      </w:tr>
    </w:tbl>
    <w:p w:rsidR="00140B4B" w:rsidRPr="0060746A" w:rsidRDefault="00230BC2" w:rsidP="0060746A">
      <w:pPr>
        <w:rPr>
          <w:sz w:val="20"/>
        </w:rPr>
      </w:pPr>
      <w:r>
        <w:rPr>
          <w:b/>
        </w:rPr>
        <w:fldChar w:fldCharType="end"/>
      </w:r>
      <w:r w:rsidR="0060746A" w:rsidRPr="0060746A">
        <w:rPr>
          <w:sz w:val="20"/>
        </w:rPr>
        <w:t xml:space="preserve"> </w:t>
      </w:r>
      <w:r w:rsidR="0060746A" w:rsidRPr="002941B3">
        <w:rPr>
          <w:sz w:val="20"/>
        </w:rPr>
        <w:t>Source: Field Data</w:t>
      </w:r>
    </w:p>
    <w:p w:rsidR="007613E1" w:rsidRPr="00E876EF" w:rsidRDefault="00074BB7" w:rsidP="0013442A">
      <w:r>
        <w:rPr>
          <w:b/>
        </w:rPr>
        <w:t>4.6.6</w:t>
      </w:r>
      <w:r w:rsidRPr="00074BB7">
        <w:t xml:space="preserve"> </w:t>
      </w:r>
      <w:r w:rsidRPr="00074BB7">
        <w:rPr>
          <w:b/>
        </w:rPr>
        <w:t xml:space="preserve">Light </w:t>
      </w:r>
      <w:r w:rsidR="00542668" w:rsidRPr="00074BB7">
        <w:rPr>
          <w:b/>
        </w:rPr>
        <w:t>post</w:t>
      </w:r>
      <w:r w:rsidR="00542668">
        <w:rPr>
          <w:b/>
        </w:rPr>
        <w:t>:</w:t>
      </w:r>
      <w:r w:rsidR="00542668">
        <w:t xml:space="preserve"> In the table 4.6.6, showing the 94.2% of the road without having light </w:t>
      </w:r>
      <w:r w:rsidR="008F5685">
        <w:t>post,</w:t>
      </w:r>
      <w:r w:rsidR="00542668">
        <w:t xml:space="preserve"> and rest of 5.8% are having light post.</w:t>
      </w:r>
    </w:p>
    <w:p w:rsidR="00202706" w:rsidRPr="00202706" w:rsidRDefault="008042C3" w:rsidP="0013442A">
      <w:pPr>
        <w:rPr>
          <w:rFonts w:eastAsia="Calibri"/>
          <w:sz w:val="22"/>
          <w:lang w:val="en-US" w:eastAsia="en-US"/>
        </w:rPr>
      </w:pPr>
      <w:r>
        <w:rPr>
          <w:b/>
        </w:rPr>
        <w:t>Table 4.6.6: Distribution of light Post</w:t>
      </w:r>
      <w:r w:rsidRPr="00450BA0">
        <w:rPr>
          <w:b/>
          <w:sz w:val="22"/>
        </w:rPr>
        <w:fldChar w:fldCharType="begin"/>
      </w:r>
      <w:r w:rsidRPr="00450BA0">
        <w:rPr>
          <w:b/>
          <w:sz w:val="22"/>
        </w:rPr>
        <w:instrText xml:space="preserve"> LINK </w:instrText>
      </w:r>
      <w:r w:rsidR="00FA567E">
        <w:rPr>
          <w:b/>
          <w:sz w:val="22"/>
        </w:rPr>
        <w:instrText xml:space="preserve">Excel.Sheet.12 "E:\\Helal Vai\\SPSS\\Final Report Data\\Main Road\\Table@Light Post.xlsx" Sheet1!R1C1:R5C5 </w:instrText>
      </w:r>
      <w:r w:rsidRPr="00450BA0">
        <w:rPr>
          <w:b/>
          <w:sz w:val="22"/>
        </w:rPr>
        <w:instrText xml:space="preserve">\a \f 4 \h  \* MERGEFORMAT </w:instrText>
      </w:r>
      <w:r w:rsidRPr="00450BA0">
        <w:rPr>
          <w:b/>
          <w:sz w:val="22"/>
        </w:rPr>
        <w:fldChar w:fldCharType="separate"/>
      </w:r>
    </w:p>
    <w:tbl>
      <w:tblPr>
        <w:tblW w:w="8982" w:type="dxa"/>
        <w:tblInd w:w="25" w:type="dxa"/>
        <w:tblLook w:val="04A0" w:firstRow="1" w:lastRow="0" w:firstColumn="1" w:lastColumn="0" w:noHBand="0" w:noVBand="1"/>
      </w:tblPr>
      <w:tblGrid>
        <w:gridCol w:w="1603"/>
        <w:gridCol w:w="1603"/>
        <w:gridCol w:w="1603"/>
        <w:gridCol w:w="1771"/>
        <w:gridCol w:w="2402"/>
      </w:tblGrid>
      <w:tr w:rsidR="00202706" w:rsidRPr="00202706" w:rsidTr="00202706">
        <w:trPr>
          <w:divId w:val="242960488"/>
          <w:trHeight w:val="517"/>
        </w:trPr>
        <w:tc>
          <w:tcPr>
            <w:tcW w:w="8982"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b/>
                <w:bCs/>
                <w:color w:val="000000"/>
                <w:sz w:val="22"/>
                <w:lang w:val="en-US" w:eastAsia="en-US"/>
              </w:rPr>
            </w:pPr>
            <w:r w:rsidRPr="00202706">
              <w:rPr>
                <w:b/>
                <w:bCs/>
                <w:color w:val="000000"/>
                <w:sz w:val="22"/>
                <w:lang w:val="en-US" w:eastAsia="en-US"/>
              </w:rPr>
              <w:t>Light post</w:t>
            </w:r>
          </w:p>
        </w:tc>
      </w:tr>
      <w:tr w:rsidR="00202706" w:rsidRPr="00202706" w:rsidTr="00202706">
        <w:trPr>
          <w:divId w:val="242960488"/>
          <w:trHeight w:val="517"/>
        </w:trPr>
        <w:tc>
          <w:tcPr>
            <w:tcW w:w="1603"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2"/>
                <w:lang w:val="en-US" w:eastAsia="en-US"/>
              </w:rPr>
            </w:pPr>
            <w:r w:rsidRPr="00202706">
              <w:rPr>
                <w:b/>
                <w:bCs/>
                <w:color w:val="000000"/>
                <w:sz w:val="22"/>
                <w:lang w:val="en-US" w:eastAsia="en-US"/>
              </w:rPr>
              <w:t>Categories</w:t>
            </w:r>
          </w:p>
        </w:tc>
        <w:tc>
          <w:tcPr>
            <w:tcW w:w="1603"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22"/>
                <w:lang w:val="en-US" w:eastAsia="en-US"/>
              </w:rPr>
            </w:pPr>
            <w:r w:rsidRPr="00202706">
              <w:rPr>
                <w:color w:val="000000"/>
                <w:sz w:val="22"/>
                <w:lang w:val="en-US" w:eastAsia="en-US"/>
              </w:rPr>
              <w:t>Frequency</w:t>
            </w:r>
          </w:p>
        </w:tc>
        <w:tc>
          <w:tcPr>
            <w:tcW w:w="1603"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22"/>
                <w:lang w:val="en-US" w:eastAsia="en-US"/>
              </w:rPr>
            </w:pPr>
            <w:r w:rsidRPr="00202706">
              <w:rPr>
                <w:color w:val="000000"/>
                <w:sz w:val="22"/>
                <w:lang w:val="en-US" w:eastAsia="en-US"/>
              </w:rPr>
              <w:t>Percent</w:t>
            </w:r>
          </w:p>
        </w:tc>
        <w:tc>
          <w:tcPr>
            <w:tcW w:w="1771"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rFonts w:ascii="Arial" w:hAnsi="Arial" w:cs="Arial"/>
                <w:b/>
                <w:bCs/>
                <w:color w:val="000000"/>
                <w:sz w:val="18"/>
                <w:szCs w:val="18"/>
                <w:lang w:val="en-US" w:eastAsia="en-US"/>
              </w:rPr>
            </w:pPr>
            <w:r w:rsidRPr="00202706">
              <w:rPr>
                <w:color w:val="000000"/>
                <w:sz w:val="22"/>
                <w:lang w:val="en-US" w:eastAsia="en-US"/>
              </w:rPr>
              <w:t xml:space="preserve">Valid </w:t>
            </w:r>
            <w:r w:rsidRPr="00202706">
              <w:rPr>
                <w:rFonts w:ascii="Arial" w:hAnsi="Arial" w:cs="Arial"/>
                <w:b/>
                <w:bCs/>
                <w:color w:val="000000"/>
                <w:sz w:val="18"/>
                <w:szCs w:val="18"/>
                <w:lang w:val="en-US" w:eastAsia="en-US"/>
              </w:rPr>
              <w:t>Percent</w:t>
            </w:r>
          </w:p>
        </w:tc>
        <w:tc>
          <w:tcPr>
            <w:tcW w:w="2401"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rFonts w:ascii="Arial" w:hAnsi="Arial" w:cs="Arial"/>
                <w:b/>
                <w:bCs/>
                <w:color w:val="000000"/>
                <w:sz w:val="18"/>
                <w:szCs w:val="18"/>
                <w:lang w:val="en-US" w:eastAsia="en-US"/>
              </w:rPr>
            </w:pPr>
            <w:r w:rsidRPr="00202706">
              <w:rPr>
                <w:color w:val="000000"/>
                <w:sz w:val="22"/>
                <w:lang w:val="en-US" w:eastAsia="en-US"/>
              </w:rPr>
              <w:t xml:space="preserve">Cumulative </w:t>
            </w:r>
            <w:r w:rsidRPr="00202706">
              <w:rPr>
                <w:rFonts w:ascii="Arial" w:hAnsi="Arial" w:cs="Arial"/>
                <w:b/>
                <w:bCs/>
                <w:color w:val="000000"/>
                <w:sz w:val="18"/>
                <w:szCs w:val="18"/>
                <w:lang w:val="en-US" w:eastAsia="en-US"/>
              </w:rPr>
              <w:t>Percent</w:t>
            </w:r>
          </w:p>
        </w:tc>
      </w:tr>
      <w:tr w:rsidR="00202706" w:rsidRPr="00202706" w:rsidTr="00202706">
        <w:trPr>
          <w:divId w:val="242960488"/>
          <w:trHeight w:val="517"/>
        </w:trPr>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2"/>
                <w:lang w:val="en-US" w:eastAsia="en-US"/>
              </w:rPr>
            </w:pPr>
            <w:r w:rsidRPr="00202706">
              <w:rPr>
                <w:b/>
                <w:bCs/>
                <w:color w:val="000000"/>
                <w:sz w:val="22"/>
                <w:lang w:val="en-US" w:eastAsia="en-US"/>
              </w:rPr>
              <w:t>Yes</w:t>
            </w:r>
          </w:p>
        </w:tc>
        <w:tc>
          <w:tcPr>
            <w:tcW w:w="1603"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2"/>
                <w:lang w:val="en-US" w:eastAsia="en-US"/>
              </w:rPr>
            </w:pPr>
            <w:r w:rsidRPr="00202706">
              <w:rPr>
                <w:color w:val="000000"/>
                <w:sz w:val="22"/>
                <w:lang w:val="en-US" w:eastAsia="en-US"/>
              </w:rPr>
              <w:t>78</w:t>
            </w:r>
          </w:p>
        </w:tc>
        <w:tc>
          <w:tcPr>
            <w:tcW w:w="1603"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2"/>
                <w:lang w:val="en-US" w:eastAsia="en-US"/>
              </w:rPr>
            </w:pPr>
            <w:r w:rsidRPr="00202706">
              <w:rPr>
                <w:color w:val="000000"/>
                <w:sz w:val="22"/>
                <w:lang w:val="en-US" w:eastAsia="en-US"/>
              </w:rPr>
              <w:t>5.8</w:t>
            </w:r>
          </w:p>
        </w:tc>
        <w:tc>
          <w:tcPr>
            <w:tcW w:w="1771"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2"/>
                <w:lang w:val="en-US" w:eastAsia="en-US"/>
              </w:rPr>
            </w:pPr>
            <w:r w:rsidRPr="00202706">
              <w:rPr>
                <w:color w:val="000000"/>
                <w:sz w:val="22"/>
                <w:lang w:val="en-US" w:eastAsia="en-US"/>
              </w:rPr>
              <w:t>5.8</w:t>
            </w:r>
          </w:p>
        </w:tc>
        <w:tc>
          <w:tcPr>
            <w:tcW w:w="24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2"/>
                <w:lang w:val="en-US" w:eastAsia="en-US"/>
              </w:rPr>
            </w:pPr>
            <w:r w:rsidRPr="00202706">
              <w:rPr>
                <w:color w:val="000000"/>
                <w:sz w:val="22"/>
                <w:lang w:val="en-US" w:eastAsia="en-US"/>
              </w:rPr>
              <w:t>5.8</w:t>
            </w:r>
          </w:p>
        </w:tc>
      </w:tr>
      <w:tr w:rsidR="00202706" w:rsidRPr="00202706" w:rsidTr="00202706">
        <w:trPr>
          <w:divId w:val="242960488"/>
          <w:trHeight w:val="517"/>
        </w:trPr>
        <w:tc>
          <w:tcPr>
            <w:tcW w:w="1603"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2"/>
                <w:lang w:val="en-US" w:eastAsia="en-US"/>
              </w:rPr>
            </w:pPr>
            <w:r w:rsidRPr="00202706">
              <w:rPr>
                <w:b/>
                <w:bCs/>
                <w:color w:val="000000"/>
                <w:sz w:val="22"/>
                <w:lang w:val="en-US" w:eastAsia="en-US"/>
              </w:rPr>
              <w:t>No</w:t>
            </w:r>
          </w:p>
        </w:tc>
        <w:tc>
          <w:tcPr>
            <w:tcW w:w="1603"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2"/>
                <w:lang w:val="en-US" w:eastAsia="en-US"/>
              </w:rPr>
            </w:pPr>
            <w:r w:rsidRPr="00202706">
              <w:rPr>
                <w:color w:val="000000"/>
                <w:sz w:val="22"/>
                <w:lang w:val="en-US" w:eastAsia="en-US"/>
              </w:rPr>
              <w:t>1272</w:t>
            </w:r>
          </w:p>
        </w:tc>
        <w:tc>
          <w:tcPr>
            <w:tcW w:w="1603"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2"/>
                <w:lang w:val="en-US" w:eastAsia="en-US"/>
              </w:rPr>
            </w:pPr>
            <w:r w:rsidRPr="00202706">
              <w:rPr>
                <w:color w:val="000000"/>
                <w:sz w:val="22"/>
                <w:lang w:val="en-US" w:eastAsia="en-US"/>
              </w:rPr>
              <w:t>94.2</w:t>
            </w:r>
          </w:p>
        </w:tc>
        <w:tc>
          <w:tcPr>
            <w:tcW w:w="1771"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2"/>
                <w:lang w:val="en-US" w:eastAsia="en-US"/>
              </w:rPr>
            </w:pPr>
            <w:r w:rsidRPr="00202706">
              <w:rPr>
                <w:color w:val="000000"/>
                <w:sz w:val="22"/>
                <w:lang w:val="en-US" w:eastAsia="en-US"/>
              </w:rPr>
              <w:t>94.2</w:t>
            </w:r>
          </w:p>
        </w:tc>
        <w:tc>
          <w:tcPr>
            <w:tcW w:w="2401"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2"/>
                <w:lang w:val="en-US" w:eastAsia="en-US"/>
              </w:rPr>
            </w:pPr>
            <w:r w:rsidRPr="00202706">
              <w:rPr>
                <w:color w:val="000000"/>
                <w:sz w:val="22"/>
                <w:lang w:val="en-US" w:eastAsia="en-US"/>
              </w:rPr>
              <w:t>100.0</w:t>
            </w:r>
          </w:p>
        </w:tc>
      </w:tr>
      <w:tr w:rsidR="00202706" w:rsidRPr="00202706" w:rsidTr="00202706">
        <w:trPr>
          <w:divId w:val="242960488"/>
          <w:trHeight w:val="456"/>
        </w:trPr>
        <w:tc>
          <w:tcPr>
            <w:tcW w:w="1603"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rFonts w:ascii="Arial" w:hAnsi="Arial" w:cs="Arial"/>
                <w:b/>
                <w:bCs/>
                <w:color w:val="000000"/>
                <w:sz w:val="18"/>
                <w:szCs w:val="18"/>
                <w:lang w:val="en-US" w:eastAsia="en-US"/>
              </w:rPr>
            </w:pPr>
            <w:r w:rsidRPr="00202706">
              <w:rPr>
                <w:rFonts w:ascii="Arial" w:hAnsi="Arial" w:cs="Arial"/>
                <w:b/>
                <w:bCs/>
                <w:color w:val="000000"/>
                <w:sz w:val="18"/>
                <w:szCs w:val="18"/>
                <w:lang w:val="en-US" w:eastAsia="en-US"/>
              </w:rPr>
              <w:t>Total</w:t>
            </w:r>
          </w:p>
        </w:tc>
        <w:tc>
          <w:tcPr>
            <w:tcW w:w="1603"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rFonts w:ascii="Arial" w:hAnsi="Arial" w:cs="Arial"/>
                <w:color w:val="000000"/>
                <w:sz w:val="18"/>
                <w:szCs w:val="18"/>
                <w:lang w:val="en-US" w:eastAsia="en-US"/>
              </w:rPr>
            </w:pPr>
            <w:r w:rsidRPr="00202706">
              <w:rPr>
                <w:rFonts w:ascii="Arial" w:hAnsi="Arial" w:cs="Arial"/>
                <w:color w:val="000000"/>
                <w:sz w:val="18"/>
                <w:szCs w:val="18"/>
                <w:lang w:val="en-US" w:eastAsia="en-US"/>
              </w:rPr>
              <w:t>1350</w:t>
            </w:r>
          </w:p>
        </w:tc>
        <w:tc>
          <w:tcPr>
            <w:tcW w:w="1603"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rFonts w:ascii="Arial" w:hAnsi="Arial" w:cs="Arial"/>
                <w:color w:val="000000"/>
                <w:sz w:val="18"/>
                <w:szCs w:val="18"/>
                <w:lang w:val="en-US" w:eastAsia="en-US"/>
              </w:rPr>
            </w:pPr>
            <w:r w:rsidRPr="00202706">
              <w:rPr>
                <w:rFonts w:ascii="Arial" w:hAnsi="Arial" w:cs="Arial"/>
                <w:color w:val="000000"/>
                <w:sz w:val="18"/>
                <w:szCs w:val="18"/>
                <w:lang w:val="en-US" w:eastAsia="en-US"/>
              </w:rPr>
              <w:t>100.0</w:t>
            </w:r>
          </w:p>
        </w:tc>
        <w:tc>
          <w:tcPr>
            <w:tcW w:w="1771"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rFonts w:ascii="Arial" w:hAnsi="Arial" w:cs="Arial"/>
                <w:color w:val="000000"/>
                <w:sz w:val="18"/>
                <w:szCs w:val="18"/>
                <w:lang w:val="en-US" w:eastAsia="en-US"/>
              </w:rPr>
            </w:pPr>
            <w:r w:rsidRPr="00202706">
              <w:rPr>
                <w:rFonts w:ascii="Arial" w:hAnsi="Arial" w:cs="Arial"/>
                <w:color w:val="000000"/>
                <w:sz w:val="18"/>
                <w:szCs w:val="18"/>
                <w:lang w:val="en-US" w:eastAsia="en-US"/>
              </w:rPr>
              <w:t>100.0</w:t>
            </w:r>
          </w:p>
        </w:tc>
        <w:tc>
          <w:tcPr>
            <w:tcW w:w="2401"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rFonts w:ascii="Arial" w:hAnsi="Arial" w:cs="Arial"/>
                <w:color w:val="000000"/>
                <w:sz w:val="18"/>
                <w:szCs w:val="18"/>
                <w:lang w:val="en-US" w:eastAsia="en-US"/>
              </w:rPr>
            </w:pPr>
            <w:r w:rsidRPr="00202706">
              <w:rPr>
                <w:rFonts w:ascii="Arial" w:hAnsi="Arial" w:cs="Arial"/>
                <w:color w:val="000000"/>
                <w:sz w:val="18"/>
                <w:szCs w:val="18"/>
                <w:lang w:val="en-US" w:eastAsia="en-US"/>
              </w:rPr>
              <w:t> </w:t>
            </w:r>
          </w:p>
        </w:tc>
      </w:tr>
    </w:tbl>
    <w:p w:rsidR="00074BB7" w:rsidRPr="00450BA0" w:rsidRDefault="008042C3" w:rsidP="0013442A">
      <w:pPr>
        <w:rPr>
          <w:b/>
          <w:sz w:val="22"/>
        </w:rPr>
      </w:pPr>
      <w:r w:rsidRPr="00450BA0">
        <w:rPr>
          <w:b/>
          <w:sz w:val="22"/>
        </w:rPr>
        <w:fldChar w:fldCharType="end"/>
      </w:r>
      <w:r w:rsidR="00074BB7" w:rsidRPr="00450BA0">
        <w:rPr>
          <w:b/>
          <w:sz w:val="22"/>
        </w:rPr>
        <w:t xml:space="preserve"> </w:t>
      </w:r>
    </w:p>
    <w:p w:rsidR="00F76CED" w:rsidRDefault="00F76CED" w:rsidP="0013442A">
      <w:pPr>
        <w:rPr>
          <w:b/>
        </w:rPr>
      </w:pPr>
      <w:r>
        <w:rPr>
          <w:b/>
        </w:rPr>
        <w:t>4.6.7: Drain</w:t>
      </w:r>
      <w:r w:rsidR="00542668">
        <w:rPr>
          <w:b/>
        </w:rPr>
        <w:t xml:space="preserve">: </w:t>
      </w:r>
      <w:r w:rsidR="00542668" w:rsidRPr="00542668">
        <w:t>In the</w:t>
      </w:r>
      <w:r w:rsidR="00542668">
        <w:rPr>
          <w:b/>
        </w:rPr>
        <w:t xml:space="preserve"> </w:t>
      </w:r>
      <w:r w:rsidR="00542668" w:rsidRPr="00542668">
        <w:t>table</w:t>
      </w:r>
      <w:r w:rsidR="00542668">
        <w:t xml:space="preserve"> 4.6.7, </w:t>
      </w:r>
      <w:r w:rsidR="00F27FBA">
        <w:t xml:space="preserve">84.7% areas are without drainage system, 15.3% having the drain, among the 15.3%, 10.4% drains are </w:t>
      </w:r>
      <w:proofErr w:type="spellStart"/>
      <w:r w:rsidR="00F27FBA">
        <w:t>katcha</w:t>
      </w:r>
      <w:proofErr w:type="spellEnd"/>
      <w:r w:rsidR="00F27FBA">
        <w:t xml:space="preserve"> and 4.9% are </w:t>
      </w:r>
      <w:proofErr w:type="spellStart"/>
      <w:r w:rsidR="00F27FBA">
        <w:t>pucca</w:t>
      </w:r>
      <w:proofErr w:type="spellEnd"/>
      <w:r w:rsidR="00F27FBA">
        <w:t xml:space="preserve"> drain.</w:t>
      </w:r>
    </w:p>
    <w:p w:rsidR="00202706" w:rsidRPr="00202706" w:rsidRDefault="00F76CED" w:rsidP="0013442A">
      <w:pPr>
        <w:rPr>
          <w:rFonts w:eastAsia="Calibri"/>
          <w:b/>
          <w:sz w:val="22"/>
          <w:lang w:val="en-US" w:eastAsia="en-US"/>
        </w:rPr>
      </w:pPr>
      <w:r>
        <w:rPr>
          <w:b/>
        </w:rPr>
        <w:t>Table 4.6.7: Distribution of Drain</w:t>
      </w:r>
      <w:r w:rsidRPr="00450BA0">
        <w:rPr>
          <w:b/>
          <w:sz w:val="22"/>
        </w:rPr>
        <w:fldChar w:fldCharType="begin"/>
      </w:r>
      <w:r w:rsidRPr="00450BA0">
        <w:rPr>
          <w:b/>
          <w:sz w:val="22"/>
        </w:rPr>
        <w:instrText xml:space="preserve"> LINK </w:instrText>
      </w:r>
      <w:r w:rsidR="00FA567E">
        <w:rPr>
          <w:b/>
          <w:sz w:val="22"/>
        </w:rPr>
        <w:instrText xml:space="preserve">Excel.Sheet.12 "E:\\Helal Vai\\SPSS\\Final Report Data\\Main Road\\Table@Drain.xlsx" Sheet1!R1C1:R6C5 </w:instrText>
      </w:r>
      <w:r w:rsidRPr="00450BA0">
        <w:rPr>
          <w:b/>
          <w:sz w:val="22"/>
        </w:rPr>
        <w:instrText xml:space="preserve">\a \f 4 \h  \* MERGEFORMAT </w:instrText>
      </w:r>
      <w:r w:rsidRPr="00450BA0">
        <w:rPr>
          <w:b/>
          <w:sz w:val="22"/>
        </w:rPr>
        <w:fldChar w:fldCharType="separate"/>
      </w:r>
    </w:p>
    <w:tbl>
      <w:tblPr>
        <w:tblW w:w="9011" w:type="dxa"/>
        <w:tblInd w:w="10" w:type="dxa"/>
        <w:tblLook w:val="04A0" w:firstRow="1" w:lastRow="0" w:firstColumn="1" w:lastColumn="0" w:noHBand="0" w:noVBand="1"/>
      </w:tblPr>
      <w:tblGrid>
        <w:gridCol w:w="1340"/>
        <w:gridCol w:w="282"/>
        <w:gridCol w:w="1058"/>
        <w:gridCol w:w="564"/>
        <w:gridCol w:w="776"/>
        <w:gridCol w:w="846"/>
        <w:gridCol w:w="614"/>
        <w:gridCol w:w="1154"/>
        <w:gridCol w:w="806"/>
        <w:gridCol w:w="1571"/>
      </w:tblGrid>
      <w:tr w:rsidR="00202706" w:rsidRPr="00202706" w:rsidTr="00202706">
        <w:trPr>
          <w:gridAfter w:val="1"/>
          <w:divId w:val="644359704"/>
          <w:wAfter w:w="1571" w:type="dxa"/>
          <w:trHeight w:val="555"/>
        </w:trPr>
        <w:tc>
          <w:tcPr>
            <w:tcW w:w="7440" w:type="dxa"/>
            <w:gridSpan w:val="9"/>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rsidR="00202706" w:rsidRPr="00202706" w:rsidRDefault="00202706" w:rsidP="00202706">
            <w:pPr>
              <w:spacing w:after="0" w:line="240" w:lineRule="auto"/>
              <w:jc w:val="center"/>
              <w:rPr>
                <w:b/>
                <w:bCs/>
                <w:color w:val="000000"/>
                <w:sz w:val="22"/>
                <w:lang w:val="en-US" w:eastAsia="en-US"/>
              </w:rPr>
            </w:pPr>
            <w:r w:rsidRPr="00202706">
              <w:rPr>
                <w:b/>
                <w:bCs/>
                <w:color w:val="000000"/>
                <w:sz w:val="22"/>
                <w:lang w:val="en-US" w:eastAsia="en-US"/>
              </w:rPr>
              <w:lastRenderedPageBreak/>
              <w:t>Drain</w:t>
            </w:r>
          </w:p>
        </w:tc>
      </w:tr>
      <w:tr w:rsidR="00202706" w:rsidRPr="00202706" w:rsidTr="00202706">
        <w:trPr>
          <w:divId w:val="644359704"/>
          <w:trHeight w:val="555"/>
        </w:trPr>
        <w:tc>
          <w:tcPr>
            <w:tcW w:w="16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2"/>
                <w:lang w:val="en-US" w:eastAsia="en-US"/>
              </w:rPr>
            </w:pPr>
            <w:r w:rsidRPr="00202706">
              <w:rPr>
                <w:b/>
                <w:bCs/>
                <w:color w:val="000000"/>
                <w:sz w:val="22"/>
                <w:lang w:val="en-US" w:eastAsia="en-US"/>
              </w:rPr>
              <w:t>Categories</w:t>
            </w:r>
          </w:p>
        </w:tc>
        <w:tc>
          <w:tcPr>
            <w:tcW w:w="1622" w:type="dxa"/>
            <w:gridSpan w:val="2"/>
            <w:tcBorders>
              <w:top w:val="nil"/>
              <w:left w:val="nil"/>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color w:val="000000"/>
                <w:sz w:val="22"/>
                <w:lang w:val="en-US" w:eastAsia="en-US"/>
              </w:rPr>
            </w:pPr>
            <w:r w:rsidRPr="00202706">
              <w:rPr>
                <w:color w:val="000000"/>
                <w:sz w:val="22"/>
                <w:lang w:val="en-US" w:eastAsia="en-US"/>
              </w:rPr>
              <w:t>Frequency</w:t>
            </w:r>
          </w:p>
        </w:tc>
        <w:tc>
          <w:tcPr>
            <w:tcW w:w="1622" w:type="dxa"/>
            <w:gridSpan w:val="2"/>
            <w:tcBorders>
              <w:top w:val="nil"/>
              <w:left w:val="nil"/>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color w:val="000000"/>
                <w:sz w:val="22"/>
                <w:lang w:val="en-US" w:eastAsia="en-US"/>
              </w:rPr>
            </w:pPr>
            <w:r w:rsidRPr="00202706">
              <w:rPr>
                <w:color w:val="000000"/>
                <w:sz w:val="22"/>
                <w:lang w:val="en-US" w:eastAsia="en-US"/>
              </w:rPr>
              <w:t>Percent</w:t>
            </w:r>
          </w:p>
        </w:tc>
        <w:tc>
          <w:tcPr>
            <w:tcW w:w="1768" w:type="dxa"/>
            <w:gridSpan w:val="2"/>
            <w:tcBorders>
              <w:top w:val="nil"/>
              <w:left w:val="nil"/>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color w:val="000000"/>
                <w:sz w:val="22"/>
                <w:lang w:val="en-US" w:eastAsia="en-US"/>
              </w:rPr>
              <w:t xml:space="preserve">Valid </w:t>
            </w:r>
            <w:r w:rsidRPr="00202706">
              <w:rPr>
                <w:b/>
                <w:bCs/>
                <w:color w:val="000000"/>
                <w:sz w:val="20"/>
                <w:szCs w:val="20"/>
                <w:lang w:val="en-US" w:eastAsia="en-US"/>
              </w:rPr>
              <w:t>Percent</w:t>
            </w:r>
          </w:p>
        </w:tc>
        <w:tc>
          <w:tcPr>
            <w:tcW w:w="23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color w:val="000000"/>
                <w:sz w:val="22"/>
                <w:lang w:val="en-US" w:eastAsia="en-US"/>
              </w:rPr>
              <w:t xml:space="preserve">Cumulative </w:t>
            </w:r>
            <w:r w:rsidRPr="00202706">
              <w:rPr>
                <w:b/>
                <w:bCs/>
                <w:color w:val="000000"/>
                <w:sz w:val="20"/>
                <w:szCs w:val="20"/>
                <w:lang w:val="en-US" w:eastAsia="en-US"/>
              </w:rPr>
              <w:t>Percent</w:t>
            </w:r>
          </w:p>
        </w:tc>
      </w:tr>
      <w:tr w:rsidR="00202706" w:rsidRPr="00202706" w:rsidTr="00202706">
        <w:trPr>
          <w:divId w:val="644359704"/>
          <w:trHeight w:val="555"/>
        </w:trPr>
        <w:tc>
          <w:tcPr>
            <w:tcW w:w="1622"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2"/>
                <w:lang w:val="en-US" w:eastAsia="en-US"/>
              </w:rPr>
            </w:pPr>
            <w:proofErr w:type="spellStart"/>
            <w:r w:rsidRPr="00202706">
              <w:rPr>
                <w:b/>
                <w:bCs/>
                <w:color w:val="000000"/>
                <w:sz w:val="22"/>
                <w:lang w:val="en-US" w:eastAsia="en-US"/>
              </w:rPr>
              <w:t>Katcha</w:t>
            </w:r>
            <w:proofErr w:type="spellEnd"/>
          </w:p>
        </w:tc>
        <w:tc>
          <w:tcPr>
            <w:tcW w:w="1622"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2"/>
                <w:lang w:val="en-US" w:eastAsia="en-US"/>
              </w:rPr>
            </w:pPr>
            <w:r w:rsidRPr="00202706">
              <w:rPr>
                <w:color w:val="000000"/>
                <w:sz w:val="22"/>
                <w:lang w:val="en-US" w:eastAsia="en-US"/>
              </w:rPr>
              <w:t>140</w:t>
            </w:r>
          </w:p>
        </w:tc>
        <w:tc>
          <w:tcPr>
            <w:tcW w:w="1622"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2"/>
                <w:lang w:val="en-US" w:eastAsia="en-US"/>
              </w:rPr>
            </w:pPr>
            <w:r w:rsidRPr="00202706">
              <w:rPr>
                <w:color w:val="000000"/>
                <w:sz w:val="22"/>
                <w:lang w:val="en-US" w:eastAsia="en-US"/>
              </w:rPr>
              <w:t>10.4</w:t>
            </w:r>
          </w:p>
        </w:tc>
        <w:tc>
          <w:tcPr>
            <w:tcW w:w="1768"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2"/>
                <w:lang w:val="en-US" w:eastAsia="en-US"/>
              </w:rPr>
            </w:pPr>
            <w:r w:rsidRPr="00202706">
              <w:rPr>
                <w:color w:val="000000"/>
                <w:sz w:val="22"/>
                <w:lang w:val="en-US" w:eastAsia="en-US"/>
              </w:rPr>
              <w:t>10.4</w:t>
            </w:r>
          </w:p>
        </w:tc>
        <w:tc>
          <w:tcPr>
            <w:tcW w:w="2377"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2"/>
                <w:lang w:val="en-US" w:eastAsia="en-US"/>
              </w:rPr>
            </w:pPr>
            <w:r w:rsidRPr="00202706">
              <w:rPr>
                <w:color w:val="000000"/>
                <w:sz w:val="22"/>
                <w:lang w:val="en-US" w:eastAsia="en-US"/>
              </w:rPr>
              <w:t>10.4</w:t>
            </w:r>
          </w:p>
        </w:tc>
      </w:tr>
      <w:tr w:rsidR="00202706" w:rsidRPr="00202706" w:rsidTr="00202706">
        <w:trPr>
          <w:divId w:val="644359704"/>
          <w:trHeight w:val="555"/>
        </w:trPr>
        <w:tc>
          <w:tcPr>
            <w:tcW w:w="16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2"/>
                <w:lang w:val="en-US" w:eastAsia="en-US"/>
              </w:rPr>
            </w:pPr>
            <w:proofErr w:type="spellStart"/>
            <w:r w:rsidRPr="00202706">
              <w:rPr>
                <w:b/>
                <w:bCs/>
                <w:color w:val="000000"/>
                <w:sz w:val="22"/>
                <w:lang w:val="en-US" w:eastAsia="en-US"/>
              </w:rPr>
              <w:t>Pucca</w:t>
            </w:r>
            <w:proofErr w:type="spellEnd"/>
          </w:p>
        </w:tc>
        <w:tc>
          <w:tcPr>
            <w:tcW w:w="162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2"/>
                <w:lang w:val="en-US" w:eastAsia="en-US"/>
              </w:rPr>
            </w:pPr>
            <w:r w:rsidRPr="00202706">
              <w:rPr>
                <w:color w:val="000000"/>
                <w:sz w:val="22"/>
                <w:lang w:val="en-US" w:eastAsia="en-US"/>
              </w:rPr>
              <w:t>66</w:t>
            </w:r>
          </w:p>
        </w:tc>
        <w:tc>
          <w:tcPr>
            <w:tcW w:w="162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2"/>
                <w:lang w:val="en-US" w:eastAsia="en-US"/>
              </w:rPr>
            </w:pPr>
            <w:r w:rsidRPr="00202706">
              <w:rPr>
                <w:color w:val="000000"/>
                <w:sz w:val="22"/>
                <w:lang w:val="en-US" w:eastAsia="en-US"/>
              </w:rPr>
              <w:t>4.9</w:t>
            </w:r>
          </w:p>
        </w:tc>
        <w:tc>
          <w:tcPr>
            <w:tcW w:w="176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2"/>
                <w:lang w:val="en-US" w:eastAsia="en-US"/>
              </w:rPr>
            </w:pPr>
            <w:r w:rsidRPr="00202706">
              <w:rPr>
                <w:color w:val="000000"/>
                <w:sz w:val="22"/>
                <w:lang w:val="en-US" w:eastAsia="en-US"/>
              </w:rPr>
              <w:t>4.9</w:t>
            </w:r>
          </w:p>
        </w:tc>
        <w:tc>
          <w:tcPr>
            <w:tcW w:w="237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2"/>
                <w:lang w:val="en-US" w:eastAsia="en-US"/>
              </w:rPr>
            </w:pPr>
            <w:r w:rsidRPr="00202706">
              <w:rPr>
                <w:color w:val="000000"/>
                <w:sz w:val="22"/>
                <w:lang w:val="en-US" w:eastAsia="en-US"/>
              </w:rPr>
              <w:t>15.3</w:t>
            </w:r>
          </w:p>
        </w:tc>
      </w:tr>
      <w:tr w:rsidR="00202706" w:rsidRPr="00202706" w:rsidTr="00202706">
        <w:trPr>
          <w:divId w:val="644359704"/>
          <w:trHeight w:val="458"/>
        </w:trPr>
        <w:tc>
          <w:tcPr>
            <w:tcW w:w="16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No Drain</w:t>
            </w:r>
          </w:p>
        </w:tc>
        <w:tc>
          <w:tcPr>
            <w:tcW w:w="162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1144</w:t>
            </w:r>
          </w:p>
        </w:tc>
        <w:tc>
          <w:tcPr>
            <w:tcW w:w="162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84.7</w:t>
            </w:r>
          </w:p>
        </w:tc>
        <w:tc>
          <w:tcPr>
            <w:tcW w:w="176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84.7</w:t>
            </w:r>
          </w:p>
        </w:tc>
        <w:tc>
          <w:tcPr>
            <w:tcW w:w="237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r>
      <w:tr w:rsidR="00202706" w:rsidRPr="00202706" w:rsidTr="00202706">
        <w:trPr>
          <w:gridAfter w:val="1"/>
          <w:divId w:val="644359704"/>
          <w:wAfter w:w="1566" w:type="dxa"/>
          <w:trHeight w:val="439"/>
        </w:trPr>
        <w:tc>
          <w:tcPr>
            <w:tcW w:w="13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Total</w:t>
            </w:r>
          </w:p>
        </w:tc>
        <w:tc>
          <w:tcPr>
            <w:tcW w:w="134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1350</w:t>
            </w:r>
          </w:p>
        </w:tc>
        <w:tc>
          <w:tcPr>
            <w:tcW w:w="134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4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 </w:t>
            </w:r>
          </w:p>
        </w:tc>
      </w:tr>
    </w:tbl>
    <w:p w:rsidR="007B1BF1" w:rsidRDefault="00F76CED" w:rsidP="0013442A">
      <w:pPr>
        <w:rPr>
          <w:sz w:val="20"/>
        </w:rPr>
      </w:pPr>
      <w:r w:rsidRPr="00450BA0">
        <w:rPr>
          <w:b/>
          <w:sz w:val="22"/>
        </w:rPr>
        <w:fldChar w:fldCharType="end"/>
      </w:r>
      <w:r w:rsidR="00D253B3" w:rsidRPr="00D253B3">
        <w:rPr>
          <w:sz w:val="20"/>
        </w:rPr>
        <w:t xml:space="preserve"> </w:t>
      </w:r>
      <w:r w:rsidR="00D253B3" w:rsidRPr="002941B3">
        <w:rPr>
          <w:sz w:val="20"/>
        </w:rPr>
        <w:t>Source: Field Data</w:t>
      </w:r>
    </w:p>
    <w:p w:rsidR="005D4605" w:rsidRPr="007B1BF1" w:rsidRDefault="005D4605" w:rsidP="0013442A">
      <w:pPr>
        <w:rPr>
          <w:sz w:val="20"/>
        </w:rPr>
      </w:pPr>
      <w:r>
        <w:rPr>
          <w:b/>
        </w:rPr>
        <w:t xml:space="preserve">4.7 Water Sources </w:t>
      </w:r>
    </w:p>
    <w:p w:rsidR="001749AB" w:rsidRPr="00E876EF" w:rsidRDefault="00E35422" w:rsidP="00D253B3">
      <w:r>
        <w:rPr>
          <w:b/>
        </w:rPr>
        <w:t>4.7.1 Sources of Water</w:t>
      </w:r>
      <w:r w:rsidR="00F27FBA">
        <w:rPr>
          <w:b/>
        </w:rPr>
        <w:t>:</w:t>
      </w:r>
      <w:r w:rsidR="00F27FBA">
        <w:t xml:space="preserve"> </w:t>
      </w:r>
      <w:r w:rsidR="005F7290">
        <w:t>Majority percentage of water sources (85.9%) belongs to the Tube well. 2.8% water sources belongs to the pipeline, and</w:t>
      </w:r>
      <w:r w:rsidR="00E51840">
        <w:t xml:space="preserve"> the</w:t>
      </w:r>
      <w:r w:rsidR="005F7290">
        <w:t xml:space="preserve"> rest of the sources not more than 5%,</w:t>
      </w:r>
      <w:r w:rsidR="00E51840">
        <w:t xml:space="preserve"> </w:t>
      </w:r>
      <w:r w:rsidR="005F7290">
        <w:t>pond</w:t>
      </w:r>
      <w:r w:rsidR="00E51840">
        <w:t xml:space="preserve"> and river/canal source belongs</w:t>
      </w:r>
      <w:r w:rsidR="005F7290">
        <w:t xml:space="preserve"> to the  3.2% and 2.9% respectively.</w:t>
      </w:r>
    </w:p>
    <w:p w:rsidR="00202706" w:rsidRDefault="00E35422" w:rsidP="0013442A">
      <w:pPr>
        <w:rPr>
          <w:rFonts w:ascii="Calibri" w:eastAsia="Calibri" w:hAnsi="Calibri"/>
          <w:sz w:val="20"/>
          <w:szCs w:val="20"/>
          <w:lang w:val="en-US" w:eastAsia="en-US"/>
        </w:rPr>
      </w:pPr>
      <w:r>
        <w:rPr>
          <w:b/>
        </w:rPr>
        <w:t>Table 4.7.1: Distribution of Water sources</w:t>
      </w:r>
      <w:r w:rsidR="00CF7A11">
        <w:rPr>
          <w:b/>
        </w:rPr>
        <w:fldChar w:fldCharType="begin"/>
      </w:r>
      <w:r w:rsidR="00CF7A11">
        <w:rPr>
          <w:b/>
        </w:rPr>
        <w:instrText xml:space="preserve"> LINK </w:instrText>
      </w:r>
      <w:r w:rsidR="00FA567E">
        <w:rPr>
          <w:b/>
        </w:rPr>
        <w:instrText xml:space="preserve">Excel.Sheet.12 "E:\\Helal Vai\\SPSS\\Final Report Data\\Water\\Table@Water.xlsx" Sheet1!R1C1:R8C5 </w:instrText>
      </w:r>
      <w:r w:rsidR="00CF7A11">
        <w:rPr>
          <w:b/>
        </w:rPr>
        <w:instrText xml:space="preserve">\a \f 4 \h  \* MERGEFORMAT </w:instrText>
      </w:r>
      <w:r w:rsidR="00CF7A11">
        <w:rPr>
          <w:b/>
        </w:rPr>
        <w:fldChar w:fldCharType="separate"/>
      </w:r>
    </w:p>
    <w:tbl>
      <w:tblPr>
        <w:tblW w:w="8450" w:type="dxa"/>
        <w:tblInd w:w="10" w:type="dxa"/>
        <w:tblLook w:val="04A0" w:firstRow="1" w:lastRow="0" w:firstColumn="1" w:lastColumn="0" w:noHBand="0" w:noVBand="1"/>
      </w:tblPr>
      <w:tblGrid>
        <w:gridCol w:w="1521"/>
        <w:gridCol w:w="1521"/>
        <w:gridCol w:w="1521"/>
        <w:gridCol w:w="1658"/>
        <w:gridCol w:w="2229"/>
      </w:tblGrid>
      <w:tr w:rsidR="00202706" w:rsidRPr="00202706" w:rsidTr="00202706">
        <w:trPr>
          <w:divId w:val="882015649"/>
          <w:trHeight w:val="512"/>
        </w:trPr>
        <w:tc>
          <w:tcPr>
            <w:tcW w:w="8450"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b/>
                <w:bCs/>
                <w:color w:val="000000"/>
                <w:sz w:val="22"/>
                <w:lang w:val="en-US" w:eastAsia="en-US"/>
              </w:rPr>
            </w:pPr>
            <w:r w:rsidRPr="00202706">
              <w:rPr>
                <w:b/>
                <w:bCs/>
                <w:color w:val="000000"/>
                <w:sz w:val="20"/>
                <w:szCs w:val="20"/>
                <w:lang w:val="en-US" w:eastAsia="en-US"/>
              </w:rPr>
              <w:t xml:space="preserve">Source </w:t>
            </w:r>
            <w:r w:rsidRPr="00202706">
              <w:rPr>
                <w:b/>
                <w:bCs/>
                <w:color w:val="000000"/>
                <w:sz w:val="22"/>
                <w:lang w:val="en-US" w:eastAsia="en-US"/>
              </w:rPr>
              <w:t>of Water</w:t>
            </w:r>
          </w:p>
        </w:tc>
      </w:tr>
      <w:tr w:rsidR="00202706" w:rsidRPr="00202706" w:rsidTr="00202706">
        <w:trPr>
          <w:divId w:val="882015649"/>
          <w:trHeight w:val="512"/>
        </w:trPr>
        <w:tc>
          <w:tcPr>
            <w:tcW w:w="1521"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Categories</w:t>
            </w:r>
          </w:p>
        </w:tc>
        <w:tc>
          <w:tcPr>
            <w:tcW w:w="1521"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Frequency</w:t>
            </w:r>
          </w:p>
        </w:tc>
        <w:tc>
          <w:tcPr>
            <w:tcW w:w="1521"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Percent</w:t>
            </w:r>
          </w:p>
        </w:tc>
        <w:tc>
          <w:tcPr>
            <w:tcW w:w="1658"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color w:val="000000"/>
                <w:sz w:val="20"/>
                <w:szCs w:val="20"/>
                <w:lang w:val="en-US" w:eastAsia="en-US"/>
              </w:rPr>
              <w:t xml:space="preserve">Valid </w:t>
            </w:r>
            <w:r w:rsidRPr="00202706">
              <w:rPr>
                <w:b/>
                <w:bCs/>
                <w:color w:val="000000"/>
                <w:sz w:val="20"/>
                <w:szCs w:val="20"/>
                <w:lang w:val="en-US" w:eastAsia="en-US"/>
              </w:rPr>
              <w:t>Percent</w:t>
            </w:r>
          </w:p>
        </w:tc>
        <w:tc>
          <w:tcPr>
            <w:tcW w:w="2229"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color w:val="000000"/>
                <w:sz w:val="20"/>
                <w:szCs w:val="20"/>
                <w:lang w:val="en-US" w:eastAsia="en-US"/>
              </w:rPr>
              <w:t xml:space="preserve">Cumulative </w:t>
            </w:r>
            <w:r w:rsidRPr="00202706">
              <w:rPr>
                <w:b/>
                <w:bCs/>
                <w:color w:val="000000"/>
                <w:sz w:val="20"/>
                <w:szCs w:val="20"/>
                <w:lang w:val="en-US" w:eastAsia="en-US"/>
              </w:rPr>
              <w:t>Percent</w:t>
            </w:r>
          </w:p>
        </w:tc>
      </w:tr>
      <w:tr w:rsidR="00202706" w:rsidRPr="00202706" w:rsidTr="00202706">
        <w:trPr>
          <w:divId w:val="882015649"/>
          <w:trHeight w:val="512"/>
        </w:trPr>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proofErr w:type="spellStart"/>
            <w:r w:rsidRPr="00202706">
              <w:rPr>
                <w:b/>
                <w:bCs/>
                <w:color w:val="000000"/>
                <w:sz w:val="20"/>
                <w:szCs w:val="20"/>
                <w:lang w:val="en-US" w:eastAsia="en-US"/>
              </w:rPr>
              <w:t>Comon</w:t>
            </w:r>
            <w:proofErr w:type="spellEnd"/>
            <w:r w:rsidRPr="00202706">
              <w:rPr>
                <w:b/>
                <w:bCs/>
                <w:color w:val="000000"/>
                <w:sz w:val="20"/>
                <w:szCs w:val="20"/>
                <w:lang w:val="en-US" w:eastAsia="en-US"/>
              </w:rPr>
              <w:t xml:space="preserve"> Tube well</w:t>
            </w:r>
          </w:p>
        </w:tc>
        <w:tc>
          <w:tcPr>
            <w:tcW w:w="1521"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70</w:t>
            </w:r>
          </w:p>
        </w:tc>
        <w:tc>
          <w:tcPr>
            <w:tcW w:w="1521"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5.2</w:t>
            </w:r>
          </w:p>
        </w:tc>
        <w:tc>
          <w:tcPr>
            <w:tcW w:w="1658"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5.2</w:t>
            </w:r>
          </w:p>
        </w:tc>
        <w:tc>
          <w:tcPr>
            <w:tcW w:w="222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5.2</w:t>
            </w:r>
          </w:p>
        </w:tc>
      </w:tr>
      <w:tr w:rsidR="00202706" w:rsidRPr="00202706" w:rsidTr="00202706">
        <w:trPr>
          <w:divId w:val="882015649"/>
          <w:trHeight w:val="512"/>
        </w:trPr>
        <w:tc>
          <w:tcPr>
            <w:tcW w:w="1521"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Pipeline</w:t>
            </w:r>
          </w:p>
        </w:tc>
        <w:tc>
          <w:tcPr>
            <w:tcW w:w="1521"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38</w:t>
            </w:r>
          </w:p>
        </w:tc>
        <w:tc>
          <w:tcPr>
            <w:tcW w:w="1521"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2.8</w:t>
            </w:r>
          </w:p>
        </w:tc>
        <w:tc>
          <w:tcPr>
            <w:tcW w:w="1658"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2.8</w:t>
            </w:r>
          </w:p>
        </w:tc>
        <w:tc>
          <w:tcPr>
            <w:tcW w:w="2229"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8.0</w:t>
            </w:r>
          </w:p>
        </w:tc>
      </w:tr>
      <w:tr w:rsidR="00202706" w:rsidRPr="00202706" w:rsidTr="00202706">
        <w:trPr>
          <w:divId w:val="882015649"/>
          <w:trHeight w:val="512"/>
        </w:trPr>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proofErr w:type="spellStart"/>
            <w:r w:rsidRPr="00202706">
              <w:rPr>
                <w:b/>
                <w:bCs/>
                <w:color w:val="000000"/>
                <w:sz w:val="20"/>
                <w:szCs w:val="20"/>
                <w:lang w:val="en-US" w:eastAsia="en-US"/>
              </w:rPr>
              <w:t>Tubewell</w:t>
            </w:r>
            <w:proofErr w:type="spellEnd"/>
          </w:p>
        </w:tc>
        <w:tc>
          <w:tcPr>
            <w:tcW w:w="1521"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1160</w:t>
            </w:r>
          </w:p>
        </w:tc>
        <w:tc>
          <w:tcPr>
            <w:tcW w:w="1521"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85.9</w:t>
            </w:r>
          </w:p>
        </w:tc>
        <w:tc>
          <w:tcPr>
            <w:tcW w:w="1658"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85.9</w:t>
            </w:r>
          </w:p>
        </w:tc>
        <w:tc>
          <w:tcPr>
            <w:tcW w:w="222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93.9</w:t>
            </w:r>
          </w:p>
        </w:tc>
      </w:tr>
      <w:tr w:rsidR="00202706" w:rsidRPr="00202706" w:rsidTr="00202706">
        <w:trPr>
          <w:divId w:val="882015649"/>
          <w:trHeight w:val="512"/>
        </w:trPr>
        <w:tc>
          <w:tcPr>
            <w:tcW w:w="1521"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Pond</w:t>
            </w:r>
          </w:p>
        </w:tc>
        <w:tc>
          <w:tcPr>
            <w:tcW w:w="1521"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43</w:t>
            </w:r>
          </w:p>
        </w:tc>
        <w:tc>
          <w:tcPr>
            <w:tcW w:w="1521"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3.2</w:t>
            </w:r>
          </w:p>
        </w:tc>
        <w:tc>
          <w:tcPr>
            <w:tcW w:w="1658"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3.2</w:t>
            </w:r>
          </w:p>
        </w:tc>
        <w:tc>
          <w:tcPr>
            <w:tcW w:w="2229"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97.1</w:t>
            </w:r>
          </w:p>
        </w:tc>
      </w:tr>
      <w:tr w:rsidR="00202706" w:rsidRPr="00202706" w:rsidTr="00202706">
        <w:trPr>
          <w:divId w:val="882015649"/>
          <w:trHeight w:val="512"/>
        </w:trPr>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River/Canal</w:t>
            </w:r>
          </w:p>
        </w:tc>
        <w:tc>
          <w:tcPr>
            <w:tcW w:w="152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39</w:t>
            </w:r>
          </w:p>
        </w:tc>
        <w:tc>
          <w:tcPr>
            <w:tcW w:w="152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2.9</w:t>
            </w:r>
          </w:p>
        </w:tc>
        <w:tc>
          <w:tcPr>
            <w:tcW w:w="165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2.9</w:t>
            </w:r>
          </w:p>
        </w:tc>
        <w:tc>
          <w:tcPr>
            <w:tcW w:w="222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r>
      <w:tr w:rsidR="00202706" w:rsidRPr="00202706" w:rsidTr="00202706">
        <w:trPr>
          <w:divId w:val="882015649"/>
          <w:trHeight w:val="473"/>
        </w:trPr>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Total</w:t>
            </w:r>
          </w:p>
        </w:tc>
        <w:tc>
          <w:tcPr>
            <w:tcW w:w="152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1350</w:t>
            </w:r>
          </w:p>
        </w:tc>
        <w:tc>
          <w:tcPr>
            <w:tcW w:w="152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65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 </w:t>
            </w:r>
          </w:p>
        </w:tc>
      </w:tr>
    </w:tbl>
    <w:p w:rsidR="00483D6A" w:rsidRPr="007B1BF1" w:rsidRDefault="00CF7A11" w:rsidP="0013442A">
      <w:pPr>
        <w:rPr>
          <w:sz w:val="20"/>
        </w:rPr>
      </w:pPr>
      <w:r>
        <w:rPr>
          <w:b/>
        </w:rPr>
        <w:fldChar w:fldCharType="end"/>
      </w:r>
      <w:r w:rsidR="00D253B3" w:rsidRPr="00D253B3">
        <w:rPr>
          <w:sz w:val="20"/>
        </w:rPr>
        <w:t xml:space="preserve"> </w:t>
      </w:r>
      <w:r w:rsidR="00D253B3" w:rsidRPr="002941B3">
        <w:rPr>
          <w:sz w:val="20"/>
        </w:rPr>
        <w:t>Source: Field Data</w:t>
      </w:r>
    </w:p>
    <w:p w:rsidR="007B1BF1" w:rsidRDefault="007B1BF1" w:rsidP="0013442A">
      <w:pPr>
        <w:rPr>
          <w:b/>
        </w:rPr>
      </w:pPr>
    </w:p>
    <w:p w:rsidR="00483D6A" w:rsidRPr="0036111A" w:rsidRDefault="00630D77" w:rsidP="0013442A">
      <w:r>
        <w:rPr>
          <w:b/>
        </w:rPr>
        <w:t>4.7.2 Quality of water</w:t>
      </w:r>
      <w:r w:rsidR="00463E97">
        <w:rPr>
          <w:b/>
        </w:rPr>
        <w:t>:</w:t>
      </w:r>
      <w:r w:rsidR="00463E97">
        <w:t xml:space="preserve"> </w:t>
      </w:r>
      <w:r w:rsidR="00EF1BA9">
        <w:t>Among all t</w:t>
      </w:r>
      <w:r w:rsidR="00E51840">
        <w:t>he water sources 88.8% water is</w:t>
      </w:r>
      <w:r w:rsidR="00EF1BA9">
        <w:t xml:space="preserve"> drinkable, 9% sources are Arsenic Contaminated, and</w:t>
      </w:r>
      <w:r w:rsidR="00E51840">
        <w:t xml:space="preserve"> the</w:t>
      </w:r>
      <w:r w:rsidR="00EF1BA9">
        <w:t xml:space="preserve"> rest of the sources (2.1%) are </w:t>
      </w:r>
      <w:r w:rsidR="00E51840">
        <w:t>not drinkable</w:t>
      </w:r>
      <w:r w:rsidR="00EF1BA9">
        <w:t>.</w:t>
      </w:r>
    </w:p>
    <w:p w:rsidR="00202706" w:rsidRDefault="00630D77" w:rsidP="00161EC7">
      <w:pPr>
        <w:rPr>
          <w:rFonts w:ascii="Calibri" w:eastAsia="Calibri" w:hAnsi="Calibri"/>
          <w:sz w:val="20"/>
          <w:szCs w:val="20"/>
          <w:lang w:val="en-US" w:eastAsia="en-US"/>
        </w:rPr>
      </w:pPr>
      <w:r>
        <w:rPr>
          <w:b/>
        </w:rPr>
        <w:t>Table 4.7.2: Distribution of water Quality</w:t>
      </w:r>
      <w:r>
        <w:rPr>
          <w:b/>
        </w:rPr>
        <w:fldChar w:fldCharType="begin"/>
      </w:r>
      <w:r>
        <w:rPr>
          <w:b/>
        </w:rPr>
        <w:instrText xml:space="preserve"> LINK </w:instrText>
      </w:r>
      <w:r w:rsidR="00FA567E">
        <w:rPr>
          <w:b/>
        </w:rPr>
        <w:instrText xml:space="preserve">Excel.Sheet.12 "E:\\Helal Vai\\SPSS\\Final Report Data\\Water\\Table@Drinkable.xlsx" Sheet1!R1C1:R6C5 </w:instrText>
      </w:r>
      <w:r>
        <w:rPr>
          <w:b/>
        </w:rPr>
        <w:instrText xml:space="preserve">\a \f 4 \h  \* MERGEFORMAT </w:instrText>
      </w:r>
      <w:r>
        <w:rPr>
          <w:b/>
        </w:rPr>
        <w:fldChar w:fldCharType="separate"/>
      </w:r>
    </w:p>
    <w:tbl>
      <w:tblPr>
        <w:tblW w:w="8481" w:type="dxa"/>
        <w:tblInd w:w="10" w:type="dxa"/>
        <w:tblLook w:val="04A0" w:firstRow="1" w:lastRow="0" w:firstColumn="1" w:lastColumn="0" w:noHBand="0" w:noVBand="1"/>
      </w:tblPr>
      <w:tblGrid>
        <w:gridCol w:w="1340"/>
        <w:gridCol w:w="325"/>
        <w:gridCol w:w="1015"/>
        <w:gridCol w:w="595"/>
        <w:gridCol w:w="745"/>
        <w:gridCol w:w="713"/>
        <w:gridCol w:w="6"/>
        <w:gridCol w:w="741"/>
        <w:gridCol w:w="856"/>
        <w:gridCol w:w="1104"/>
        <w:gridCol w:w="1041"/>
      </w:tblGrid>
      <w:tr w:rsidR="00202706" w:rsidRPr="00202706" w:rsidTr="00202706">
        <w:trPr>
          <w:gridAfter w:val="9"/>
          <w:divId w:val="21321426"/>
          <w:wAfter w:w="6816" w:type="dxa"/>
          <w:trHeight w:val="573"/>
        </w:trPr>
        <w:tc>
          <w:tcPr>
            <w:tcW w:w="1665"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02706" w:rsidRPr="00202706" w:rsidRDefault="00202706" w:rsidP="00202706">
            <w:pPr>
              <w:spacing w:after="0" w:line="240" w:lineRule="auto"/>
              <w:jc w:val="center"/>
              <w:rPr>
                <w:b/>
                <w:bCs/>
                <w:color w:val="000000"/>
                <w:sz w:val="22"/>
                <w:lang w:val="en-US" w:eastAsia="en-US"/>
              </w:rPr>
            </w:pPr>
            <w:r w:rsidRPr="00202706">
              <w:rPr>
                <w:b/>
                <w:bCs/>
                <w:color w:val="000000"/>
                <w:sz w:val="20"/>
                <w:szCs w:val="20"/>
                <w:lang w:val="en-US" w:eastAsia="en-US"/>
              </w:rPr>
              <w:t xml:space="preserve">Quality </w:t>
            </w:r>
            <w:r w:rsidRPr="00202706">
              <w:rPr>
                <w:b/>
                <w:bCs/>
                <w:color w:val="000000"/>
                <w:sz w:val="22"/>
                <w:lang w:val="en-US" w:eastAsia="en-US"/>
              </w:rPr>
              <w:t>of Water</w:t>
            </w:r>
          </w:p>
        </w:tc>
      </w:tr>
      <w:tr w:rsidR="00202706" w:rsidRPr="00202706" w:rsidTr="00202706">
        <w:trPr>
          <w:divId w:val="21321426"/>
          <w:trHeight w:val="573"/>
        </w:trPr>
        <w:tc>
          <w:tcPr>
            <w:tcW w:w="1665"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Categories</w:t>
            </w:r>
          </w:p>
        </w:tc>
        <w:tc>
          <w:tcPr>
            <w:tcW w:w="1610"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Frequency</w:t>
            </w:r>
          </w:p>
        </w:tc>
        <w:tc>
          <w:tcPr>
            <w:tcW w:w="1464" w:type="dxa"/>
            <w:gridSpan w:val="3"/>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Percent</w:t>
            </w:r>
          </w:p>
        </w:tc>
        <w:tc>
          <w:tcPr>
            <w:tcW w:w="1597"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color w:val="000000"/>
                <w:sz w:val="20"/>
                <w:szCs w:val="20"/>
                <w:lang w:val="en-US" w:eastAsia="en-US"/>
              </w:rPr>
              <w:t xml:space="preserve">Valid </w:t>
            </w:r>
            <w:r w:rsidRPr="00202706">
              <w:rPr>
                <w:b/>
                <w:bCs/>
                <w:color w:val="000000"/>
                <w:sz w:val="20"/>
                <w:szCs w:val="20"/>
                <w:lang w:val="en-US" w:eastAsia="en-US"/>
              </w:rPr>
              <w:t>Percent</w:t>
            </w:r>
          </w:p>
        </w:tc>
        <w:tc>
          <w:tcPr>
            <w:tcW w:w="2145"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color w:val="000000"/>
                <w:sz w:val="20"/>
                <w:szCs w:val="20"/>
                <w:lang w:val="en-US" w:eastAsia="en-US"/>
              </w:rPr>
              <w:t xml:space="preserve">Cumulative </w:t>
            </w:r>
            <w:r w:rsidRPr="00202706">
              <w:rPr>
                <w:b/>
                <w:bCs/>
                <w:color w:val="000000"/>
                <w:sz w:val="20"/>
                <w:szCs w:val="20"/>
                <w:lang w:val="en-US" w:eastAsia="en-US"/>
              </w:rPr>
              <w:t>Percent</w:t>
            </w:r>
          </w:p>
        </w:tc>
      </w:tr>
      <w:tr w:rsidR="00202706" w:rsidRPr="00202706" w:rsidTr="00202706">
        <w:trPr>
          <w:divId w:val="21321426"/>
          <w:trHeight w:val="573"/>
        </w:trPr>
        <w:tc>
          <w:tcPr>
            <w:tcW w:w="16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lastRenderedPageBreak/>
              <w:t>Arsenic Contaminated</w:t>
            </w:r>
          </w:p>
        </w:tc>
        <w:tc>
          <w:tcPr>
            <w:tcW w:w="161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122</w:t>
            </w:r>
          </w:p>
        </w:tc>
        <w:tc>
          <w:tcPr>
            <w:tcW w:w="1464"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9.0</w:t>
            </w:r>
          </w:p>
        </w:tc>
        <w:tc>
          <w:tcPr>
            <w:tcW w:w="159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9.0</w:t>
            </w:r>
          </w:p>
        </w:tc>
        <w:tc>
          <w:tcPr>
            <w:tcW w:w="214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9.0</w:t>
            </w:r>
          </w:p>
        </w:tc>
      </w:tr>
      <w:tr w:rsidR="00202706" w:rsidRPr="00202706" w:rsidTr="00202706">
        <w:trPr>
          <w:divId w:val="21321426"/>
          <w:trHeight w:val="494"/>
        </w:trPr>
        <w:tc>
          <w:tcPr>
            <w:tcW w:w="16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Drinkable</w:t>
            </w:r>
          </w:p>
        </w:tc>
        <w:tc>
          <w:tcPr>
            <w:tcW w:w="161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1199</w:t>
            </w:r>
          </w:p>
        </w:tc>
        <w:tc>
          <w:tcPr>
            <w:tcW w:w="1464"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88.8</w:t>
            </w:r>
          </w:p>
        </w:tc>
        <w:tc>
          <w:tcPr>
            <w:tcW w:w="159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88.8</w:t>
            </w:r>
          </w:p>
        </w:tc>
        <w:tc>
          <w:tcPr>
            <w:tcW w:w="214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97.9</w:t>
            </w:r>
          </w:p>
        </w:tc>
      </w:tr>
      <w:tr w:rsidR="00202706" w:rsidRPr="00202706" w:rsidTr="00202706">
        <w:trPr>
          <w:divId w:val="21321426"/>
          <w:trHeight w:val="494"/>
        </w:trPr>
        <w:tc>
          <w:tcPr>
            <w:tcW w:w="16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Not Drinkable</w:t>
            </w:r>
          </w:p>
        </w:tc>
        <w:tc>
          <w:tcPr>
            <w:tcW w:w="161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29</w:t>
            </w:r>
          </w:p>
        </w:tc>
        <w:tc>
          <w:tcPr>
            <w:tcW w:w="1458" w:type="dxa"/>
            <w:gridSpan w:val="2"/>
            <w:tcBorders>
              <w:top w:val="single" w:sz="4" w:space="0" w:color="auto"/>
              <w:left w:val="single" w:sz="4" w:space="0" w:color="000000"/>
              <w:bottom w:val="single" w:sz="4" w:space="0" w:color="000000"/>
              <w:right w:val="single" w:sz="4" w:space="0" w:color="auto"/>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2.1</w:t>
            </w:r>
          </w:p>
        </w:tc>
        <w:tc>
          <w:tcPr>
            <w:tcW w:w="1603" w:type="dxa"/>
            <w:gridSpan w:val="3"/>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2.1</w:t>
            </w:r>
          </w:p>
        </w:tc>
        <w:tc>
          <w:tcPr>
            <w:tcW w:w="214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r>
      <w:tr w:rsidR="00202706" w:rsidRPr="00202706" w:rsidTr="00202706">
        <w:trPr>
          <w:gridAfter w:val="1"/>
          <w:divId w:val="21321426"/>
          <w:wAfter w:w="1041" w:type="dxa"/>
          <w:trHeight w:val="480"/>
        </w:trPr>
        <w:tc>
          <w:tcPr>
            <w:tcW w:w="13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Total</w:t>
            </w:r>
          </w:p>
        </w:tc>
        <w:tc>
          <w:tcPr>
            <w:tcW w:w="134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1350</w:t>
            </w:r>
          </w:p>
        </w:tc>
        <w:tc>
          <w:tcPr>
            <w:tcW w:w="134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460"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 </w:t>
            </w:r>
          </w:p>
        </w:tc>
      </w:tr>
    </w:tbl>
    <w:p w:rsidR="00630D77" w:rsidRPr="00161EC7" w:rsidRDefault="00630D77" w:rsidP="00161EC7">
      <w:pPr>
        <w:rPr>
          <w:sz w:val="20"/>
        </w:rPr>
      </w:pPr>
      <w:r>
        <w:rPr>
          <w:b/>
        </w:rPr>
        <w:fldChar w:fldCharType="end"/>
      </w:r>
      <w:r w:rsidR="00161EC7" w:rsidRPr="00161EC7">
        <w:rPr>
          <w:sz w:val="20"/>
        </w:rPr>
        <w:t xml:space="preserve"> </w:t>
      </w:r>
      <w:r w:rsidR="00161EC7" w:rsidRPr="002941B3">
        <w:rPr>
          <w:sz w:val="20"/>
        </w:rPr>
        <w:t>Source: Field Data</w:t>
      </w:r>
    </w:p>
    <w:p w:rsidR="00426347" w:rsidRDefault="00426347" w:rsidP="0013442A">
      <w:pPr>
        <w:rPr>
          <w:b/>
        </w:rPr>
      </w:pPr>
    </w:p>
    <w:p w:rsidR="00426347" w:rsidRDefault="00426347" w:rsidP="0013442A">
      <w:pPr>
        <w:rPr>
          <w:b/>
        </w:rPr>
      </w:pPr>
    </w:p>
    <w:p w:rsidR="007B1BF1" w:rsidRDefault="007B1BF1" w:rsidP="0013442A">
      <w:pPr>
        <w:rPr>
          <w:b/>
        </w:rPr>
      </w:pPr>
    </w:p>
    <w:p w:rsidR="00D71552" w:rsidRDefault="00D71552" w:rsidP="0013442A">
      <w:pPr>
        <w:rPr>
          <w:b/>
        </w:rPr>
      </w:pPr>
      <w:r>
        <w:rPr>
          <w:b/>
        </w:rPr>
        <w:t>4.8 Source of Fuel</w:t>
      </w:r>
    </w:p>
    <w:p w:rsidR="00283654" w:rsidRPr="00F23C80" w:rsidRDefault="00F2386E" w:rsidP="0013442A">
      <w:r>
        <w:rPr>
          <w:b/>
        </w:rPr>
        <w:t xml:space="preserve">4.8.1 Sources of </w:t>
      </w:r>
      <w:r w:rsidR="00B05D74">
        <w:rPr>
          <w:b/>
        </w:rPr>
        <w:t>Fuel:</w:t>
      </w:r>
      <w:r w:rsidR="00B05D74">
        <w:t xml:space="preserve"> In the Table 4.8.1, showing the majority percent of fuel source come from the wood, which belongs to the 82.5%, second maximum fuel source is cylinder </w:t>
      </w:r>
      <w:r w:rsidR="00E66ADD">
        <w:t>gas (13.15), and the rest of the sources are pipeline gas and others belongs to the 3.1% and 1.3% respectively.</w:t>
      </w:r>
    </w:p>
    <w:p w:rsidR="00202706" w:rsidRDefault="00F2386E" w:rsidP="0013442A">
      <w:pPr>
        <w:rPr>
          <w:rFonts w:ascii="Calibri" w:eastAsia="Calibri" w:hAnsi="Calibri"/>
          <w:sz w:val="20"/>
          <w:szCs w:val="20"/>
          <w:lang w:val="en-US" w:eastAsia="en-US"/>
        </w:rPr>
      </w:pPr>
      <w:r>
        <w:rPr>
          <w:b/>
        </w:rPr>
        <w:t>Table 4.8.1: Distribution of Fuel Sources</w:t>
      </w:r>
      <w:r>
        <w:rPr>
          <w:b/>
        </w:rPr>
        <w:fldChar w:fldCharType="begin"/>
      </w:r>
      <w:r>
        <w:rPr>
          <w:b/>
        </w:rPr>
        <w:instrText xml:space="preserve"> LINK </w:instrText>
      </w:r>
      <w:r w:rsidR="00FA567E">
        <w:rPr>
          <w:b/>
        </w:rPr>
        <w:instrText xml:space="preserve">Excel.Sheet.12 "E:\\Helal Vai\\SPSS\\Final Report Data\\Enargy\\Table@Fuel.xlsx" Sheet1!R1C1:R7C5 </w:instrText>
      </w:r>
      <w:r>
        <w:rPr>
          <w:b/>
        </w:rPr>
        <w:instrText xml:space="preserve">\a \f 4 \h  \* MERGEFORMAT </w:instrText>
      </w:r>
      <w:r>
        <w:rPr>
          <w:b/>
        </w:rPr>
        <w:fldChar w:fldCharType="separate"/>
      </w:r>
    </w:p>
    <w:tbl>
      <w:tblPr>
        <w:tblW w:w="9230" w:type="dxa"/>
        <w:tblInd w:w="20" w:type="dxa"/>
        <w:tblLook w:val="04A0" w:firstRow="1" w:lastRow="0" w:firstColumn="1" w:lastColumn="0" w:noHBand="0" w:noVBand="1"/>
      </w:tblPr>
      <w:tblGrid>
        <w:gridCol w:w="1340"/>
        <w:gridCol w:w="320"/>
        <w:gridCol w:w="1020"/>
        <w:gridCol w:w="640"/>
        <w:gridCol w:w="700"/>
        <w:gridCol w:w="960"/>
        <w:gridCol w:w="500"/>
        <w:gridCol w:w="1309"/>
        <w:gridCol w:w="651"/>
        <w:gridCol w:w="1790"/>
      </w:tblGrid>
      <w:tr w:rsidR="00202706" w:rsidRPr="00202706" w:rsidTr="00202706">
        <w:trPr>
          <w:gridAfter w:val="1"/>
          <w:divId w:val="234820616"/>
          <w:wAfter w:w="1790" w:type="dxa"/>
          <w:trHeight w:val="738"/>
        </w:trPr>
        <w:tc>
          <w:tcPr>
            <w:tcW w:w="7440" w:type="dxa"/>
            <w:gridSpan w:val="9"/>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b/>
                <w:bCs/>
                <w:color w:val="000000"/>
                <w:sz w:val="22"/>
                <w:lang w:val="en-US" w:eastAsia="en-US"/>
              </w:rPr>
            </w:pPr>
            <w:r w:rsidRPr="00202706">
              <w:rPr>
                <w:b/>
                <w:bCs/>
                <w:color w:val="000000"/>
                <w:sz w:val="20"/>
                <w:szCs w:val="20"/>
                <w:lang w:val="en-US" w:eastAsia="en-US"/>
              </w:rPr>
              <w:t xml:space="preserve">Source </w:t>
            </w:r>
            <w:r w:rsidRPr="00202706">
              <w:rPr>
                <w:b/>
                <w:bCs/>
                <w:color w:val="000000"/>
                <w:sz w:val="22"/>
                <w:lang w:val="en-US" w:eastAsia="en-US"/>
              </w:rPr>
              <w:t>of Fuel</w:t>
            </w:r>
          </w:p>
        </w:tc>
      </w:tr>
      <w:tr w:rsidR="00202706" w:rsidRPr="00202706" w:rsidTr="00202706">
        <w:trPr>
          <w:divId w:val="234820616"/>
          <w:trHeight w:val="738"/>
        </w:trPr>
        <w:tc>
          <w:tcPr>
            <w:tcW w:w="1660"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Categories</w:t>
            </w:r>
          </w:p>
        </w:tc>
        <w:tc>
          <w:tcPr>
            <w:tcW w:w="1660"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Frequency</w:t>
            </w:r>
          </w:p>
        </w:tc>
        <w:tc>
          <w:tcPr>
            <w:tcW w:w="1660"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Percent</w:t>
            </w:r>
          </w:p>
        </w:tc>
        <w:tc>
          <w:tcPr>
            <w:tcW w:w="1809"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color w:val="000000"/>
                <w:sz w:val="20"/>
                <w:szCs w:val="20"/>
                <w:lang w:val="en-US" w:eastAsia="en-US"/>
              </w:rPr>
              <w:t xml:space="preserve">Valid </w:t>
            </w:r>
            <w:r w:rsidRPr="00202706">
              <w:rPr>
                <w:b/>
                <w:bCs/>
                <w:color w:val="000000"/>
                <w:sz w:val="20"/>
                <w:szCs w:val="20"/>
                <w:lang w:val="en-US" w:eastAsia="en-US"/>
              </w:rPr>
              <w:t>Percent</w:t>
            </w:r>
          </w:p>
        </w:tc>
        <w:tc>
          <w:tcPr>
            <w:tcW w:w="2441"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color w:val="000000"/>
                <w:sz w:val="20"/>
                <w:szCs w:val="20"/>
                <w:lang w:val="en-US" w:eastAsia="en-US"/>
              </w:rPr>
              <w:t xml:space="preserve">Cumulative </w:t>
            </w:r>
            <w:r w:rsidRPr="00202706">
              <w:rPr>
                <w:b/>
                <w:bCs/>
                <w:color w:val="000000"/>
                <w:sz w:val="20"/>
                <w:szCs w:val="20"/>
                <w:lang w:val="en-US" w:eastAsia="en-US"/>
              </w:rPr>
              <w:t>Percent</w:t>
            </w:r>
          </w:p>
        </w:tc>
      </w:tr>
      <w:tr w:rsidR="00202706" w:rsidRPr="00202706" w:rsidTr="00202706">
        <w:trPr>
          <w:divId w:val="234820616"/>
          <w:trHeight w:val="738"/>
        </w:trPr>
        <w:tc>
          <w:tcPr>
            <w:tcW w:w="16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Cylinder Gas</w:t>
            </w:r>
          </w:p>
        </w:tc>
        <w:tc>
          <w:tcPr>
            <w:tcW w:w="1660"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177</w:t>
            </w:r>
          </w:p>
        </w:tc>
        <w:tc>
          <w:tcPr>
            <w:tcW w:w="1660"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13.1</w:t>
            </w:r>
          </w:p>
        </w:tc>
        <w:tc>
          <w:tcPr>
            <w:tcW w:w="1809"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13.1</w:t>
            </w: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13.1</w:t>
            </w:r>
          </w:p>
        </w:tc>
      </w:tr>
      <w:tr w:rsidR="00202706" w:rsidRPr="00202706" w:rsidTr="00202706">
        <w:trPr>
          <w:divId w:val="234820616"/>
          <w:trHeight w:val="738"/>
        </w:trPr>
        <w:tc>
          <w:tcPr>
            <w:tcW w:w="1660"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Wood</w:t>
            </w:r>
          </w:p>
        </w:tc>
        <w:tc>
          <w:tcPr>
            <w:tcW w:w="1660"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1113</w:t>
            </w:r>
          </w:p>
        </w:tc>
        <w:tc>
          <w:tcPr>
            <w:tcW w:w="1660"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82.5</w:t>
            </w:r>
          </w:p>
        </w:tc>
        <w:tc>
          <w:tcPr>
            <w:tcW w:w="1809"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82.5</w:t>
            </w:r>
          </w:p>
        </w:tc>
        <w:tc>
          <w:tcPr>
            <w:tcW w:w="2441"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95.6</w:t>
            </w:r>
          </w:p>
        </w:tc>
      </w:tr>
      <w:tr w:rsidR="00202706" w:rsidRPr="00202706" w:rsidTr="00202706">
        <w:trPr>
          <w:divId w:val="234820616"/>
          <w:trHeight w:val="480"/>
        </w:trPr>
        <w:tc>
          <w:tcPr>
            <w:tcW w:w="1660"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Pipeline Gas</w:t>
            </w:r>
          </w:p>
        </w:tc>
        <w:tc>
          <w:tcPr>
            <w:tcW w:w="1660"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42</w:t>
            </w:r>
          </w:p>
        </w:tc>
        <w:tc>
          <w:tcPr>
            <w:tcW w:w="1660"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3.1</w:t>
            </w:r>
          </w:p>
        </w:tc>
        <w:tc>
          <w:tcPr>
            <w:tcW w:w="1809"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3.1</w:t>
            </w:r>
          </w:p>
        </w:tc>
        <w:tc>
          <w:tcPr>
            <w:tcW w:w="2441"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98.7</w:t>
            </w:r>
          </w:p>
        </w:tc>
      </w:tr>
      <w:tr w:rsidR="00202706" w:rsidRPr="00202706" w:rsidTr="00202706">
        <w:trPr>
          <w:divId w:val="234820616"/>
          <w:trHeight w:val="480"/>
        </w:trPr>
        <w:tc>
          <w:tcPr>
            <w:tcW w:w="1660"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Others</w:t>
            </w:r>
          </w:p>
        </w:tc>
        <w:tc>
          <w:tcPr>
            <w:tcW w:w="1660"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17</w:t>
            </w:r>
          </w:p>
        </w:tc>
        <w:tc>
          <w:tcPr>
            <w:tcW w:w="1660"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1.3</w:t>
            </w:r>
          </w:p>
        </w:tc>
        <w:tc>
          <w:tcPr>
            <w:tcW w:w="1809"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1.3</w:t>
            </w:r>
          </w:p>
        </w:tc>
        <w:tc>
          <w:tcPr>
            <w:tcW w:w="2441"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r>
      <w:tr w:rsidR="00202706" w:rsidRPr="00202706" w:rsidTr="00202706">
        <w:trPr>
          <w:gridAfter w:val="1"/>
          <w:divId w:val="234820616"/>
          <w:wAfter w:w="1785" w:type="dxa"/>
          <w:trHeight w:val="480"/>
        </w:trPr>
        <w:tc>
          <w:tcPr>
            <w:tcW w:w="1340"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Total</w:t>
            </w:r>
          </w:p>
        </w:tc>
        <w:tc>
          <w:tcPr>
            <w:tcW w:w="1340"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1349</w:t>
            </w:r>
          </w:p>
        </w:tc>
        <w:tc>
          <w:tcPr>
            <w:tcW w:w="1340"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460"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960"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 </w:t>
            </w:r>
          </w:p>
        </w:tc>
      </w:tr>
    </w:tbl>
    <w:p w:rsidR="00E92F4B" w:rsidRDefault="00F2386E" w:rsidP="0013442A">
      <w:pPr>
        <w:rPr>
          <w:sz w:val="20"/>
        </w:rPr>
      </w:pPr>
      <w:r>
        <w:rPr>
          <w:b/>
        </w:rPr>
        <w:fldChar w:fldCharType="end"/>
      </w:r>
      <w:r w:rsidR="00161EC7" w:rsidRPr="00161EC7">
        <w:rPr>
          <w:sz w:val="20"/>
        </w:rPr>
        <w:t xml:space="preserve"> </w:t>
      </w:r>
      <w:r w:rsidR="00E92F4B">
        <w:rPr>
          <w:sz w:val="20"/>
        </w:rPr>
        <w:t>Source: Field Data</w:t>
      </w:r>
    </w:p>
    <w:p w:rsidR="00030A15" w:rsidRPr="00E92F4B" w:rsidRDefault="00030A15" w:rsidP="0013442A">
      <w:pPr>
        <w:rPr>
          <w:sz w:val="20"/>
        </w:rPr>
      </w:pPr>
      <w:r>
        <w:rPr>
          <w:b/>
        </w:rPr>
        <w:t>4.8.2 Sources of Light</w:t>
      </w:r>
      <w:r w:rsidR="00C51F62">
        <w:rPr>
          <w:b/>
        </w:rPr>
        <w:t xml:space="preserve">: </w:t>
      </w:r>
      <w:r w:rsidR="00823998" w:rsidRPr="00C51F62">
        <w:t>Electricity</w:t>
      </w:r>
      <w:r w:rsidR="00823998">
        <w:t xml:space="preserve"> (91.2%)</w:t>
      </w:r>
      <w:r w:rsidR="00C51F62" w:rsidRPr="00C51F62">
        <w:t xml:space="preserve"> is the mai</w:t>
      </w:r>
      <w:r w:rsidR="00C51F62">
        <w:t xml:space="preserve">n source of light in this area. </w:t>
      </w:r>
      <w:r w:rsidR="00823998">
        <w:t>Solar panel belongs to the 5.5% of the light source in this area.</w:t>
      </w:r>
    </w:p>
    <w:p w:rsidR="00202706" w:rsidRPr="00202706" w:rsidRDefault="00030A15" w:rsidP="004F276B">
      <w:pPr>
        <w:rPr>
          <w:rFonts w:eastAsia="Calibri"/>
          <w:sz w:val="20"/>
          <w:szCs w:val="20"/>
          <w:lang w:val="en-US" w:eastAsia="en-US"/>
        </w:rPr>
      </w:pPr>
      <w:r>
        <w:rPr>
          <w:b/>
        </w:rPr>
        <w:t>Table 4.8.2: Distribution of Light Source</w:t>
      </w:r>
      <w:r w:rsidRPr="00030A15">
        <w:rPr>
          <w:b/>
        </w:rPr>
        <w:fldChar w:fldCharType="begin"/>
      </w:r>
      <w:r w:rsidRPr="00030A15">
        <w:rPr>
          <w:b/>
        </w:rPr>
        <w:instrText xml:space="preserve"> LINK </w:instrText>
      </w:r>
      <w:r w:rsidR="00FA567E">
        <w:rPr>
          <w:b/>
        </w:rPr>
        <w:instrText xml:space="preserve">Excel.Sheet.12 "E:\\Helal Vai\\SPSS\\Final Report Data\\Enargy\\Table@Light.xlsx" Sheet1!R1C1:R6C5 </w:instrText>
      </w:r>
      <w:r w:rsidRPr="00030A15">
        <w:rPr>
          <w:b/>
        </w:rPr>
        <w:instrText xml:space="preserve">\a \f 4 \h  \* MERGEFORMAT </w:instrText>
      </w:r>
      <w:r w:rsidRPr="00030A15">
        <w:rPr>
          <w:b/>
        </w:rPr>
        <w:fldChar w:fldCharType="separate"/>
      </w:r>
    </w:p>
    <w:tbl>
      <w:tblPr>
        <w:tblW w:w="9066" w:type="dxa"/>
        <w:tblInd w:w="10" w:type="dxa"/>
        <w:tblLook w:val="04A0" w:firstRow="1" w:lastRow="0" w:firstColumn="1" w:lastColumn="0" w:noHBand="0" w:noVBand="1"/>
      </w:tblPr>
      <w:tblGrid>
        <w:gridCol w:w="1531"/>
        <w:gridCol w:w="584"/>
        <w:gridCol w:w="68"/>
        <w:gridCol w:w="688"/>
        <w:gridCol w:w="804"/>
        <w:gridCol w:w="536"/>
        <w:gridCol w:w="1024"/>
        <w:gridCol w:w="456"/>
        <w:gridCol w:w="1267"/>
        <w:gridCol w:w="542"/>
        <w:gridCol w:w="1566"/>
      </w:tblGrid>
      <w:tr w:rsidR="00202706" w:rsidRPr="00202706" w:rsidTr="00202706">
        <w:trPr>
          <w:gridAfter w:val="9"/>
          <w:divId w:val="856045438"/>
          <w:wAfter w:w="6951" w:type="dxa"/>
          <w:trHeight w:val="633"/>
        </w:trPr>
        <w:tc>
          <w:tcPr>
            <w:tcW w:w="211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b/>
                <w:bCs/>
                <w:color w:val="000000"/>
                <w:sz w:val="22"/>
                <w:lang w:val="en-US" w:eastAsia="en-US"/>
              </w:rPr>
            </w:pPr>
            <w:r w:rsidRPr="00202706">
              <w:rPr>
                <w:b/>
                <w:bCs/>
                <w:color w:val="000000"/>
                <w:sz w:val="20"/>
                <w:szCs w:val="18"/>
                <w:lang w:val="en-US" w:eastAsia="en-US"/>
              </w:rPr>
              <w:lastRenderedPageBreak/>
              <w:t xml:space="preserve">Source </w:t>
            </w:r>
            <w:r w:rsidRPr="00202706">
              <w:rPr>
                <w:b/>
                <w:bCs/>
                <w:color w:val="000000"/>
                <w:sz w:val="22"/>
                <w:lang w:val="en-US" w:eastAsia="en-US"/>
              </w:rPr>
              <w:t>of Light</w:t>
            </w:r>
          </w:p>
        </w:tc>
      </w:tr>
      <w:tr w:rsidR="00202706" w:rsidRPr="00202706" w:rsidTr="00202706">
        <w:trPr>
          <w:divId w:val="856045438"/>
          <w:trHeight w:val="633"/>
        </w:trPr>
        <w:tc>
          <w:tcPr>
            <w:tcW w:w="2115"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18"/>
                <w:lang w:val="en-US" w:eastAsia="en-US"/>
              </w:rPr>
            </w:pPr>
            <w:r w:rsidRPr="00202706">
              <w:rPr>
                <w:b/>
                <w:bCs/>
                <w:color w:val="000000"/>
                <w:sz w:val="20"/>
                <w:szCs w:val="18"/>
                <w:lang w:val="en-US" w:eastAsia="en-US"/>
              </w:rPr>
              <w:t>Categories</w:t>
            </w:r>
          </w:p>
        </w:tc>
        <w:tc>
          <w:tcPr>
            <w:tcW w:w="1560" w:type="dxa"/>
            <w:gridSpan w:val="3"/>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18"/>
                <w:szCs w:val="18"/>
                <w:lang w:val="en-US" w:eastAsia="en-US"/>
              </w:rPr>
            </w:pPr>
            <w:r w:rsidRPr="00202706">
              <w:rPr>
                <w:color w:val="000000"/>
                <w:sz w:val="18"/>
                <w:szCs w:val="18"/>
                <w:lang w:val="en-US" w:eastAsia="en-US"/>
              </w:rPr>
              <w:t>Frequency</w:t>
            </w:r>
          </w:p>
        </w:tc>
        <w:tc>
          <w:tcPr>
            <w:tcW w:w="1560"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18"/>
                <w:szCs w:val="18"/>
                <w:lang w:val="en-US" w:eastAsia="en-US"/>
              </w:rPr>
            </w:pPr>
            <w:r w:rsidRPr="00202706">
              <w:rPr>
                <w:color w:val="000000"/>
                <w:sz w:val="18"/>
                <w:szCs w:val="18"/>
                <w:lang w:val="en-US" w:eastAsia="en-US"/>
              </w:rPr>
              <w:t>Percent</w:t>
            </w:r>
          </w:p>
        </w:tc>
        <w:tc>
          <w:tcPr>
            <w:tcW w:w="1723"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rFonts w:ascii="Arial" w:hAnsi="Arial" w:cs="Arial"/>
                <w:b/>
                <w:bCs/>
                <w:color w:val="000000"/>
                <w:sz w:val="18"/>
                <w:szCs w:val="18"/>
                <w:lang w:val="en-US" w:eastAsia="en-US"/>
              </w:rPr>
            </w:pPr>
            <w:r w:rsidRPr="00202706">
              <w:rPr>
                <w:color w:val="000000"/>
                <w:sz w:val="18"/>
                <w:szCs w:val="18"/>
                <w:lang w:val="en-US" w:eastAsia="en-US"/>
              </w:rPr>
              <w:t xml:space="preserve">Valid </w:t>
            </w:r>
            <w:r w:rsidRPr="00202706">
              <w:rPr>
                <w:rFonts w:ascii="Arial" w:hAnsi="Arial" w:cs="Arial"/>
                <w:b/>
                <w:bCs/>
                <w:color w:val="000000"/>
                <w:sz w:val="18"/>
                <w:szCs w:val="18"/>
                <w:lang w:val="en-US" w:eastAsia="en-US"/>
              </w:rPr>
              <w:t>Percent</w:t>
            </w:r>
          </w:p>
        </w:tc>
        <w:tc>
          <w:tcPr>
            <w:tcW w:w="2108"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rFonts w:ascii="Arial" w:hAnsi="Arial" w:cs="Arial"/>
                <w:b/>
                <w:bCs/>
                <w:color w:val="000000"/>
                <w:sz w:val="18"/>
                <w:szCs w:val="18"/>
                <w:lang w:val="en-US" w:eastAsia="en-US"/>
              </w:rPr>
            </w:pPr>
            <w:r w:rsidRPr="00202706">
              <w:rPr>
                <w:color w:val="000000"/>
                <w:sz w:val="18"/>
                <w:szCs w:val="18"/>
                <w:lang w:val="en-US" w:eastAsia="en-US"/>
              </w:rPr>
              <w:t xml:space="preserve">Cumulative </w:t>
            </w:r>
            <w:r w:rsidRPr="00202706">
              <w:rPr>
                <w:rFonts w:ascii="Arial" w:hAnsi="Arial" w:cs="Arial"/>
                <w:b/>
                <w:bCs/>
                <w:color w:val="000000"/>
                <w:sz w:val="18"/>
                <w:szCs w:val="18"/>
                <w:lang w:val="en-US" w:eastAsia="en-US"/>
              </w:rPr>
              <w:t>Percent</w:t>
            </w:r>
          </w:p>
        </w:tc>
      </w:tr>
      <w:tr w:rsidR="00202706" w:rsidRPr="00202706" w:rsidTr="00202706">
        <w:trPr>
          <w:divId w:val="856045438"/>
          <w:trHeight w:val="633"/>
        </w:trPr>
        <w:tc>
          <w:tcPr>
            <w:tcW w:w="211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18"/>
                <w:lang w:val="en-US" w:eastAsia="en-US"/>
              </w:rPr>
            </w:pPr>
            <w:r w:rsidRPr="00202706">
              <w:rPr>
                <w:b/>
                <w:bCs/>
                <w:color w:val="000000"/>
                <w:sz w:val="20"/>
                <w:szCs w:val="18"/>
                <w:lang w:val="en-US" w:eastAsia="en-US"/>
              </w:rPr>
              <w:t>Electricity</w:t>
            </w:r>
          </w:p>
        </w:tc>
        <w:tc>
          <w:tcPr>
            <w:tcW w:w="1560"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18"/>
                <w:szCs w:val="18"/>
                <w:lang w:val="en-US" w:eastAsia="en-US"/>
              </w:rPr>
            </w:pPr>
            <w:r w:rsidRPr="00202706">
              <w:rPr>
                <w:color w:val="000000"/>
                <w:sz w:val="18"/>
                <w:szCs w:val="18"/>
                <w:lang w:val="en-US" w:eastAsia="en-US"/>
              </w:rPr>
              <w:t>1230</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18"/>
                <w:szCs w:val="18"/>
                <w:lang w:val="en-US" w:eastAsia="en-US"/>
              </w:rPr>
            </w:pPr>
            <w:r w:rsidRPr="00202706">
              <w:rPr>
                <w:color w:val="000000"/>
                <w:sz w:val="18"/>
                <w:szCs w:val="18"/>
                <w:lang w:val="en-US" w:eastAsia="en-US"/>
              </w:rPr>
              <w:t>91.2</w:t>
            </w:r>
          </w:p>
        </w:tc>
        <w:tc>
          <w:tcPr>
            <w:tcW w:w="172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18"/>
                <w:szCs w:val="18"/>
                <w:lang w:val="en-US" w:eastAsia="en-US"/>
              </w:rPr>
            </w:pPr>
            <w:r w:rsidRPr="00202706">
              <w:rPr>
                <w:color w:val="000000"/>
                <w:sz w:val="18"/>
                <w:szCs w:val="18"/>
                <w:lang w:val="en-US" w:eastAsia="en-US"/>
              </w:rPr>
              <w:t>91.2</w:t>
            </w:r>
          </w:p>
        </w:tc>
        <w:tc>
          <w:tcPr>
            <w:tcW w:w="21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18"/>
                <w:szCs w:val="18"/>
                <w:lang w:val="en-US" w:eastAsia="en-US"/>
              </w:rPr>
            </w:pPr>
            <w:r w:rsidRPr="00202706">
              <w:rPr>
                <w:color w:val="000000"/>
                <w:sz w:val="18"/>
                <w:szCs w:val="18"/>
                <w:lang w:val="en-US" w:eastAsia="en-US"/>
              </w:rPr>
              <w:t>91.2</w:t>
            </w:r>
          </w:p>
        </w:tc>
      </w:tr>
      <w:tr w:rsidR="00202706" w:rsidRPr="00202706" w:rsidTr="00202706">
        <w:trPr>
          <w:divId w:val="856045438"/>
          <w:trHeight w:val="535"/>
        </w:trPr>
        <w:tc>
          <w:tcPr>
            <w:tcW w:w="211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rFonts w:ascii="Arial" w:hAnsi="Arial" w:cs="Arial"/>
                <w:b/>
                <w:bCs/>
                <w:color w:val="000000"/>
                <w:sz w:val="18"/>
                <w:szCs w:val="18"/>
                <w:lang w:val="en-US" w:eastAsia="en-US"/>
              </w:rPr>
            </w:pPr>
            <w:proofErr w:type="spellStart"/>
            <w:r w:rsidRPr="00202706">
              <w:rPr>
                <w:rFonts w:ascii="Arial" w:hAnsi="Arial" w:cs="Arial"/>
                <w:b/>
                <w:bCs/>
                <w:color w:val="000000"/>
                <w:sz w:val="18"/>
                <w:szCs w:val="18"/>
                <w:lang w:val="en-US" w:eastAsia="en-US"/>
              </w:rPr>
              <w:t>Kupi</w:t>
            </w:r>
            <w:proofErr w:type="spellEnd"/>
            <w:r w:rsidRPr="00202706">
              <w:rPr>
                <w:rFonts w:ascii="Arial" w:hAnsi="Arial" w:cs="Arial"/>
                <w:b/>
                <w:bCs/>
                <w:color w:val="000000"/>
                <w:sz w:val="18"/>
                <w:szCs w:val="18"/>
                <w:lang w:val="en-US" w:eastAsia="en-US"/>
              </w:rPr>
              <w:t>/</w:t>
            </w:r>
            <w:proofErr w:type="spellStart"/>
            <w:r w:rsidRPr="00202706">
              <w:rPr>
                <w:rFonts w:ascii="Arial" w:hAnsi="Arial" w:cs="Arial"/>
                <w:b/>
                <w:bCs/>
                <w:color w:val="000000"/>
                <w:sz w:val="18"/>
                <w:szCs w:val="18"/>
                <w:lang w:val="en-US" w:eastAsia="en-US"/>
              </w:rPr>
              <w:t>Bati</w:t>
            </w:r>
            <w:proofErr w:type="spellEnd"/>
            <w:r w:rsidRPr="00202706">
              <w:rPr>
                <w:rFonts w:ascii="Arial" w:hAnsi="Arial" w:cs="Arial"/>
                <w:b/>
                <w:bCs/>
                <w:color w:val="000000"/>
                <w:sz w:val="18"/>
                <w:szCs w:val="18"/>
                <w:lang w:val="en-US" w:eastAsia="en-US"/>
              </w:rPr>
              <w:t>/</w:t>
            </w:r>
            <w:proofErr w:type="spellStart"/>
            <w:r w:rsidRPr="00202706">
              <w:rPr>
                <w:rFonts w:ascii="Arial" w:hAnsi="Arial" w:cs="Arial"/>
                <w:b/>
                <w:bCs/>
                <w:color w:val="000000"/>
                <w:sz w:val="18"/>
                <w:szCs w:val="18"/>
                <w:lang w:val="en-US" w:eastAsia="en-US"/>
              </w:rPr>
              <w:t>Harican</w:t>
            </w:r>
            <w:proofErr w:type="spellEnd"/>
          </w:p>
        </w:tc>
        <w:tc>
          <w:tcPr>
            <w:tcW w:w="1560"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rFonts w:ascii="Arial" w:hAnsi="Arial" w:cs="Arial"/>
                <w:color w:val="000000"/>
                <w:sz w:val="18"/>
                <w:szCs w:val="18"/>
                <w:lang w:val="en-US" w:eastAsia="en-US"/>
              </w:rPr>
            </w:pPr>
            <w:r w:rsidRPr="00202706">
              <w:rPr>
                <w:rFonts w:ascii="Arial" w:hAnsi="Arial" w:cs="Arial"/>
                <w:color w:val="000000"/>
                <w:sz w:val="18"/>
                <w:szCs w:val="18"/>
                <w:lang w:val="en-US" w:eastAsia="en-US"/>
              </w:rPr>
              <w:t>45</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rFonts w:ascii="Arial" w:hAnsi="Arial" w:cs="Arial"/>
                <w:color w:val="000000"/>
                <w:sz w:val="18"/>
                <w:szCs w:val="18"/>
                <w:lang w:val="en-US" w:eastAsia="en-US"/>
              </w:rPr>
            </w:pPr>
            <w:r w:rsidRPr="00202706">
              <w:rPr>
                <w:rFonts w:ascii="Arial" w:hAnsi="Arial" w:cs="Arial"/>
                <w:color w:val="000000"/>
                <w:sz w:val="18"/>
                <w:szCs w:val="18"/>
                <w:lang w:val="en-US" w:eastAsia="en-US"/>
              </w:rPr>
              <w:t>3.3</w:t>
            </w:r>
          </w:p>
        </w:tc>
        <w:tc>
          <w:tcPr>
            <w:tcW w:w="172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rFonts w:ascii="Arial" w:hAnsi="Arial" w:cs="Arial"/>
                <w:color w:val="000000"/>
                <w:sz w:val="18"/>
                <w:szCs w:val="18"/>
                <w:lang w:val="en-US" w:eastAsia="en-US"/>
              </w:rPr>
            </w:pPr>
            <w:r w:rsidRPr="00202706">
              <w:rPr>
                <w:rFonts w:ascii="Arial" w:hAnsi="Arial" w:cs="Arial"/>
                <w:color w:val="000000"/>
                <w:sz w:val="18"/>
                <w:szCs w:val="18"/>
                <w:lang w:val="en-US" w:eastAsia="en-US"/>
              </w:rPr>
              <w:t>3.3</w:t>
            </w:r>
          </w:p>
        </w:tc>
        <w:tc>
          <w:tcPr>
            <w:tcW w:w="21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rFonts w:ascii="Arial" w:hAnsi="Arial" w:cs="Arial"/>
                <w:color w:val="000000"/>
                <w:sz w:val="18"/>
                <w:szCs w:val="18"/>
                <w:lang w:val="en-US" w:eastAsia="en-US"/>
              </w:rPr>
            </w:pPr>
            <w:r w:rsidRPr="00202706">
              <w:rPr>
                <w:rFonts w:ascii="Arial" w:hAnsi="Arial" w:cs="Arial"/>
                <w:color w:val="000000"/>
                <w:sz w:val="18"/>
                <w:szCs w:val="18"/>
                <w:lang w:val="en-US" w:eastAsia="en-US"/>
              </w:rPr>
              <w:t>94.5</w:t>
            </w:r>
          </w:p>
        </w:tc>
      </w:tr>
      <w:tr w:rsidR="00202706" w:rsidRPr="00202706" w:rsidTr="00202706">
        <w:trPr>
          <w:divId w:val="856045438"/>
          <w:trHeight w:val="544"/>
        </w:trPr>
        <w:tc>
          <w:tcPr>
            <w:tcW w:w="2183"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rFonts w:ascii="Arial" w:hAnsi="Arial" w:cs="Arial"/>
                <w:b/>
                <w:bCs/>
                <w:color w:val="000000"/>
                <w:sz w:val="18"/>
                <w:szCs w:val="18"/>
                <w:lang w:val="en-US" w:eastAsia="en-US"/>
              </w:rPr>
            </w:pPr>
            <w:r w:rsidRPr="00202706">
              <w:rPr>
                <w:rFonts w:ascii="Arial" w:hAnsi="Arial" w:cs="Arial"/>
                <w:b/>
                <w:bCs/>
                <w:color w:val="000000"/>
                <w:sz w:val="18"/>
                <w:szCs w:val="18"/>
                <w:lang w:val="en-US" w:eastAsia="en-US"/>
              </w:rPr>
              <w:t>Solar Electricity</w:t>
            </w:r>
          </w:p>
        </w:tc>
        <w:tc>
          <w:tcPr>
            <w:tcW w:w="149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rFonts w:ascii="Arial" w:hAnsi="Arial" w:cs="Arial"/>
                <w:color w:val="000000"/>
                <w:sz w:val="18"/>
                <w:szCs w:val="18"/>
                <w:lang w:val="en-US" w:eastAsia="en-US"/>
              </w:rPr>
            </w:pPr>
            <w:r w:rsidRPr="00202706">
              <w:rPr>
                <w:rFonts w:ascii="Arial" w:hAnsi="Arial" w:cs="Arial"/>
                <w:color w:val="000000"/>
                <w:sz w:val="18"/>
                <w:szCs w:val="18"/>
                <w:lang w:val="en-US" w:eastAsia="en-US"/>
              </w:rPr>
              <w:t>74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rFonts w:ascii="Arial" w:hAnsi="Arial" w:cs="Arial"/>
                <w:color w:val="000000"/>
                <w:sz w:val="18"/>
                <w:szCs w:val="18"/>
                <w:lang w:val="en-US" w:eastAsia="en-US"/>
              </w:rPr>
            </w:pPr>
            <w:r w:rsidRPr="00202706">
              <w:rPr>
                <w:rFonts w:ascii="Arial" w:hAnsi="Arial" w:cs="Arial"/>
                <w:color w:val="000000"/>
                <w:sz w:val="18"/>
                <w:szCs w:val="18"/>
                <w:lang w:val="en-US" w:eastAsia="en-US"/>
              </w:rPr>
              <w:t>5.5</w:t>
            </w:r>
          </w:p>
        </w:tc>
        <w:tc>
          <w:tcPr>
            <w:tcW w:w="172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rFonts w:ascii="Arial" w:hAnsi="Arial" w:cs="Arial"/>
                <w:color w:val="000000"/>
                <w:sz w:val="18"/>
                <w:szCs w:val="18"/>
                <w:lang w:val="en-US" w:eastAsia="en-US"/>
              </w:rPr>
            </w:pPr>
            <w:r w:rsidRPr="00202706">
              <w:rPr>
                <w:rFonts w:ascii="Arial" w:hAnsi="Arial" w:cs="Arial"/>
                <w:color w:val="000000"/>
                <w:sz w:val="18"/>
                <w:szCs w:val="18"/>
                <w:lang w:val="en-US" w:eastAsia="en-US"/>
              </w:rPr>
              <w:t>5.5</w:t>
            </w:r>
          </w:p>
        </w:tc>
        <w:tc>
          <w:tcPr>
            <w:tcW w:w="21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rFonts w:ascii="Arial" w:hAnsi="Arial" w:cs="Arial"/>
                <w:color w:val="000000"/>
                <w:sz w:val="18"/>
                <w:szCs w:val="18"/>
                <w:lang w:val="en-US" w:eastAsia="en-US"/>
              </w:rPr>
            </w:pPr>
            <w:r w:rsidRPr="00202706">
              <w:rPr>
                <w:rFonts w:ascii="Arial" w:hAnsi="Arial" w:cs="Arial"/>
                <w:color w:val="000000"/>
                <w:sz w:val="18"/>
                <w:szCs w:val="18"/>
                <w:lang w:val="en-US" w:eastAsia="en-US"/>
              </w:rPr>
              <w:t>100.0</w:t>
            </w:r>
          </w:p>
        </w:tc>
      </w:tr>
      <w:tr w:rsidR="00202706" w:rsidRPr="00202706" w:rsidTr="00202706">
        <w:trPr>
          <w:gridAfter w:val="1"/>
          <w:divId w:val="856045438"/>
          <w:wAfter w:w="1566" w:type="dxa"/>
          <w:trHeight w:val="480"/>
        </w:trPr>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rFonts w:ascii="Arial" w:hAnsi="Arial" w:cs="Arial"/>
                <w:b/>
                <w:bCs/>
                <w:color w:val="000000"/>
                <w:sz w:val="18"/>
                <w:szCs w:val="18"/>
                <w:lang w:val="en-US" w:eastAsia="en-US"/>
              </w:rPr>
            </w:pPr>
            <w:r w:rsidRPr="00202706">
              <w:rPr>
                <w:rFonts w:ascii="Arial" w:hAnsi="Arial" w:cs="Arial"/>
                <w:b/>
                <w:bCs/>
                <w:color w:val="000000"/>
                <w:sz w:val="18"/>
                <w:szCs w:val="18"/>
                <w:lang w:val="en-US" w:eastAsia="en-US"/>
              </w:rPr>
              <w:t>Total</w:t>
            </w:r>
          </w:p>
        </w:tc>
        <w:tc>
          <w:tcPr>
            <w:tcW w:w="1340"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rFonts w:ascii="Arial" w:hAnsi="Arial" w:cs="Arial"/>
                <w:color w:val="000000"/>
                <w:sz w:val="18"/>
                <w:szCs w:val="18"/>
                <w:lang w:val="en-US" w:eastAsia="en-US"/>
              </w:rPr>
            </w:pPr>
            <w:r w:rsidRPr="00202706">
              <w:rPr>
                <w:rFonts w:ascii="Arial" w:hAnsi="Arial" w:cs="Arial"/>
                <w:color w:val="000000"/>
                <w:sz w:val="18"/>
                <w:szCs w:val="18"/>
                <w:lang w:val="en-US" w:eastAsia="en-US"/>
              </w:rPr>
              <w:t>1349</w:t>
            </w:r>
          </w:p>
        </w:tc>
        <w:tc>
          <w:tcPr>
            <w:tcW w:w="134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rFonts w:ascii="Arial" w:hAnsi="Arial" w:cs="Arial"/>
                <w:color w:val="000000"/>
                <w:sz w:val="18"/>
                <w:szCs w:val="18"/>
                <w:lang w:val="en-US" w:eastAsia="en-US"/>
              </w:rPr>
            </w:pPr>
            <w:r w:rsidRPr="00202706">
              <w:rPr>
                <w:rFonts w:ascii="Arial" w:hAnsi="Arial" w:cs="Arial"/>
                <w:color w:val="000000"/>
                <w:sz w:val="18"/>
                <w:szCs w:val="18"/>
                <w:lang w:val="en-US" w:eastAsia="en-US"/>
              </w:rPr>
              <w:t>100.0</w:t>
            </w:r>
          </w:p>
        </w:tc>
        <w:tc>
          <w:tcPr>
            <w:tcW w:w="148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rFonts w:ascii="Arial" w:hAnsi="Arial" w:cs="Arial"/>
                <w:color w:val="000000"/>
                <w:sz w:val="18"/>
                <w:szCs w:val="18"/>
                <w:lang w:val="en-US" w:eastAsia="en-US"/>
              </w:rPr>
            </w:pPr>
            <w:r w:rsidRPr="00202706">
              <w:rPr>
                <w:rFonts w:ascii="Arial" w:hAnsi="Arial" w:cs="Arial"/>
                <w:color w:val="000000"/>
                <w:sz w:val="18"/>
                <w:szCs w:val="18"/>
                <w:lang w:val="en-US" w:eastAsia="en-US"/>
              </w:rPr>
              <w:t>100.0</w:t>
            </w:r>
          </w:p>
        </w:tc>
        <w:tc>
          <w:tcPr>
            <w:tcW w:w="18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rFonts w:ascii="Arial" w:hAnsi="Arial" w:cs="Arial"/>
                <w:color w:val="000000"/>
                <w:sz w:val="18"/>
                <w:szCs w:val="18"/>
                <w:lang w:val="en-US" w:eastAsia="en-US"/>
              </w:rPr>
            </w:pPr>
            <w:r w:rsidRPr="00202706">
              <w:rPr>
                <w:rFonts w:ascii="Arial" w:hAnsi="Arial" w:cs="Arial"/>
                <w:color w:val="000000"/>
                <w:sz w:val="18"/>
                <w:szCs w:val="18"/>
                <w:lang w:val="en-US" w:eastAsia="en-US"/>
              </w:rPr>
              <w:t> </w:t>
            </w:r>
          </w:p>
        </w:tc>
      </w:tr>
    </w:tbl>
    <w:p w:rsidR="00030A15" w:rsidRPr="004F276B" w:rsidRDefault="00030A15" w:rsidP="004F276B">
      <w:pPr>
        <w:rPr>
          <w:sz w:val="20"/>
        </w:rPr>
      </w:pPr>
      <w:r w:rsidRPr="00030A15">
        <w:rPr>
          <w:b/>
        </w:rPr>
        <w:fldChar w:fldCharType="end"/>
      </w:r>
      <w:r w:rsidR="004F276B" w:rsidRPr="004F276B">
        <w:rPr>
          <w:sz w:val="20"/>
        </w:rPr>
        <w:t xml:space="preserve"> </w:t>
      </w:r>
      <w:r w:rsidR="004F276B" w:rsidRPr="002941B3">
        <w:rPr>
          <w:sz w:val="20"/>
        </w:rPr>
        <w:t>Source: Field Data</w:t>
      </w:r>
    </w:p>
    <w:p w:rsidR="00410DA2" w:rsidRDefault="00410DA2" w:rsidP="0013442A">
      <w:pPr>
        <w:rPr>
          <w:b/>
        </w:rPr>
      </w:pPr>
    </w:p>
    <w:p w:rsidR="00410DA2" w:rsidRDefault="00410DA2" w:rsidP="0013442A">
      <w:pPr>
        <w:rPr>
          <w:b/>
        </w:rPr>
      </w:pPr>
    </w:p>
    <w:p w:rsidR="00410DA2" w:rsidRDefault="00410DA2" w:rsidP="0013442A">
      <w:pPr>
        <w:rPr>
          <w:b/>
        </w:rPr>
      </w:pPr>
    </w:p>
    <w:p w:rsidR="00030A15" w:rsidRDefault="00B613FA" w:rsidP="0013442A">
      <w:pPr>
        <w:rPr>
          <w:b/>
        </w:rPr>
      </w:pPr>
      <w:r>
        <w:rPr>
          <w:b/>
        </w:rPr>
        <w:t xml:space="preserve">4.9 </w:t>
      </w:r>
      <w:r w:rsidRPr="00B613FA">
        <w:rPr>
          <w:b/>
        </w:rPr>
        <w:t>Sanitation</w:t>
      </w:r>
    </w:p>
    <w:p w:rsidR="00403360" w:rsidRPr="007106EF" w:rsidRDefault="00B613FA" w:rsidP="007106EF">
      <w:r>
        <w:rPr>
          <w:b/>
        </w:rPr>
        <w:t>4.9.1 Types of Latrine:</w:t>
      </w:r>
      <w:r w:rsidR="008F5685">
        <w:rPr>
          <w:b/>
        </w:rPr>
        <w:t xml:space="preserve"> </w:t>
      </w:r>
      <w:r w:rsidR="008F5685" w:rsidRPr="008F5685">
        <w:t>Latrine</w:t>
      </w:r>
      <w:r w:rsidR="008F5685">
        <w:rPr>
          <w:b/>
        </w:rPr>
        <w:t xml:space="preserve"> </w:t>
      </w:r>
      <w:r w:rsidR="008F5685">
        <w:t xml:space="preserve">types divided into three </w:t>
      </w:r>
      <w:r w:rsidR="00E07D39">
        <w:t>categories, the</w:t>
      </w:r>
      <w:r w:rsidR="008F5685">
        <w:t xml:space="preserve"> majority </w:t>
      </w:r>
      <w:r w:rsidR="00693785">
        <w:t xml:space="preserve">of the percentage (58.0%) belongs to the </w:t>
      </w:r>
      <w:proofErr w:type="spellStart"/>
      <w:r w:rsidR="00693785">
        <w:t>katcha</w:t>
      </w:r>
      <w:proofErr w:type="spellEnd"/>
      <w:r w:rsidR="00693785">
        <w:t xml:space="preserve"> latrine.</w:t>
      </w:r>
      <w:r w:rsidR="00CC4B8F">
        <w:t xml:space="preserve"> </w:t>
      </w:r>
      <w:r w:rsidR="00AC132F">
        <w:t>It is observed that in the table 4.9.1</w:t>
      </w:r>
      <w:r w:rsidR="00E07D39">
        <w:t xml:space="preserve">, </w:t>
      </w:r>
      <w:proofErr w:type="spellStart"/>
      <w:r w:rsidR="00E07D39">
        <w:t>Pucca</w:t>
      </w:r>
      <w:proofErr w:type="spellEnd"/>
      <w:r w:rsidR="00693785">
        <w:t xml:space="preserve"> latrin</w:t>
      </w:r>
      <w:r w:rsidR="00CC4B8F">
        <w:t xml:space="preserve">e </w:t>
      </w:r>
      <w:r w:rsidR="00AC132F">
        <w:t xml:space="preserve">is 24.7% and the rest 17.3% belongs to the Semi </w:t>
      </w:r>
      <w:proofErr w:type="spellStart"/>
      <w:r w:rsidR="00AC132F">
        <w:t>pucca</w:t>
      </w:r>
      <w:proofErr w:type="spellEnd"/>
      <w:r w:rsidR="00AC132F">
        <w:t xml:space="preserve"> latrine</w:t>
      </w:r>
      <w:r w:rsidR="00E07D39">
        <w:t>.</w:t>
      </w:r>
    </w:p>
    <w:p w:rsidR="00202706" w:rsidRDefault="00B613FA" w:rsidP="00165D98">
      <w:pPr>
        <w:rPr>
          <w:rFonts w:ascii="Calibri" w:eastAsia="Calibri" w:hAnsi="Calibri"/>
          <w:sz w:val="20"/>
          <w:szCs w:val="20"/>
          <w:lang w:val="en-US" w:eastAsia="en-US"/>
        </w:rPr>
      </w:pPr>
      <w:r>
        <w:rPr>
          <w:b/>
        </w:rPr>
        <w:t>Table 4.9.1: Distribution of types of latrine</w:t>
      </w:r>
      <w:r>
        <w:rPr>
          <w:b/>
        </w:rPr>
        <w:fldChar w:fldCharType="begin"/>
      </w:r>
      <w:r>
        <w:rPr>
          <w:b/>
        </w:rPr>
        <w:instrText xml:space="preserve"> LINK </w:instrText>
      </w:r>
      <w:r w:rsidR="00FA567E">
        <w:rPr>
          <w:b/>
        </w:rPr>
        <w:instrText xml:space="preserve">Excel.Sheet.12 "E:\\Helal Vai\\SPSS\\Final Report Data\\sanitation\\Table@Sanitation.xlsx" Sheet1!R1C1:R6C5 </w:instrText>
      </w:r>
      <w:r>
        <w:rPr>
          <w:b/>
        </w:rPr>
        <w:instrText xml:space="preserve">\a \f 4 \h  \* MERGEFORMAT </w:instrText>
      </w:r>
      <w:r>
        <w:rPr>
          <w:b/>
        </w:rPr>
        <w:fldChar w:fldCharType="separate"/>
      </w:r>
    </w:p>
    <w:tbl>
      <w:tblPr>
        <w:tblW w:w="9180" w:type="dxa"/>
        <w:tblInd w:w="15" w:type="dxa"/>
        <w:tblLook w:val="04A0" w:firstRow="1" w:lastRow="0" w:firstColumn="1" w:lastColumn="0" w:noHBand="0" w:noVBand="1"/>
      </w:tblPr>
      <w:tblGrid>
        <w:gridCol w:w="1340"/>
        <w:gridCol w:w="312"/>
        <w:gridCol w:w="1028"/>
        <w:gridCol w:w="624"/>
        <w:gridCol w:w="716"/>
        <w:gridCol w:w="936"/>
        <w:gridCol w:w="524"/>
        <w:gridCol w:w="1276"/>
        <w:gridCol w:w="684"/>
        <w:gridCol w:w="1740"/>
      </w:tblGrid>
      <w:tr w:rsidR="00202706" w:rsidRPr="00202706" w:rsidTr="00202706">
        <w:trPr>
          <w:gridAfter w:val="1"/>
          <w:divId w:val="1035932576"/>
          <w:wAfter w:w="1740" w:type="dxa"/>
          <w:trHeight w:val="680"/>
        </w:trPr>
        <w:tc>
          <w:tcPr>
            <w:tcW w:w="7440" w:type="dxa"/>
            <w:gridSpan w:val="9"/>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b/>
                <w:bCs/>
                <w:color w:val="000000"/>
                <w:sz w:val="22"/>
                <w:lang w:val="en-US" w:eastAsia="en-US"/>
              </w:rPr>
            </w:pPr>
            <w:r w:rsidRPr="00202706">
              <w:rPr>
                <w:b/>
                <w:bCs/>
                <w:color w:val="000000"/>
                <w:sz w:val="20"/>
                <w:szCs w:val="20"/>
                <w:lang w:val="en-US" w:eastAsia="en-US"/>
              </w:rPr>
              <w:t xml:space="preserve">Type </w:t>
            </w:r>
            <w:r w:rsidRPr="00202706">
              <w:rPr>
                <w:b/>
                <w:bCs/>
                <w:color w:val="000000"/>
                <w:sz w:val="22"/>
                <w:lang w:val="en-US" w:eastAsia="en-US"/>
              </w:rPr>
              <w:t>of Sanitation</w:t>
            </w:r>
          </w:p>
        </w:tc>
      </w:tr>
      <w:tr w:rsidR="00202706" w:rsidRPr="00202706" w:rsidTr="00202706">
        <w:trPr>
          <w:divId w:val="1035932576"/>
          <w:trHeight w:val="680"/>
        </w:trPr>
        <w:tc>
          <w:tcPr>
            <w:tcW w:w="1652"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Categories</w:t>
            </w:r>
          </w:p>
        </w:tc>
        <w:tc>
          <w:tcPr>
            <w:tcW w:w="1652"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Frequency</w:t>
            </w:r>
          </w:p>
        </w:tc>
        <w:tc>
          <w:tcPr>
            <w:tcW w:w="1652"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Percent</w:t>
            </w:r>
          </w:p>
        </w:tc>
        <w:tc>
          <w:tcPr>
            <w:tcW w:w="1800"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color w:val="000000"/>
                <w:sz w:val="20"/>
                <w:szCs w:val="20"/>
                <w:lang w:val="en-US" w:eastAsia="en-US"/>
              </w:rPr>
              <w:t xml:space="preserve">Valid </w:t>
            </w:r>
            <w:r w:rsidRPr="00202706">
              <w:rPr>
                <w:b/>
                <w:bCs/>
                <w:color w:val="000000"/>
                <w:sz w:val="20"/>
                <w:szCs w:val="20"/>
                <w:lang w:val="en-US" w:eastAsia="en-US"/>
              </w:rPr>
              <w:t>Percent</w:t>
            </w:r>
          </w:p>
        </w:tc>
        <w:tc>
          <w:tcPr>
            <w:tcW w:w="2424"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color w:val="000000"/>
                <w:sz w:val="20"/>
                <w:szCs w:val="20"/>
                <w:lang w:val="en-US" w:eastAsia="en-US"/>
              </w:rPr>
              <w:t xml:space="preserve">Cumulative </w:t>
            </w:r>
            <w:r w:rsidRPr="00202706">
              <w:rPr>
                <w:b/>
                <w:bCs/>
                <w:color w:val="000000"/>
                <w:sz w:val="20"/>
                <w:szCs w:val="20"/>
                <w:lang w:val="en-US" w:eastAsia="en-US"/>
              </w:rPr>
              <w:t>Percent</w:t>
            </w:r>
          </w:p>
        </w:tc>
      </w:tr>
      <w:tr w:rsidR="00202706" w:rsidRPr="00202706" w:rsidTr="00202706">
        <w:trPr>
          <w:divId w:val="1035932576"/>
          <w:trHeight w:val="680"/>
        </w:trPr>
        <w:tc>
          <w:tcPr>
            <w:tcW w:w="16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proofErr w:type="spellStart"/>
            <w:r w:rsidRPr="00202706">
              <w:rPr>
                <w:b/>
                <w:bCs/>
                <w:color w:val="000000"/>
                <w:sz w:val="20"/>
                <w:szCs w:val="20"/>
                <w:lang w:val="en-US" w:eastAsia="en-US"/>
              </w:rPr>
              <w:t>Katcha</w:t>
            </w:r>
            <w:proofErr w:type="spellEnd"/>
          </w:p>
        </w:tc>
        <w:tc>
          <w:tcPr>
            <w:tcW w:w="165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783</w:t>
            </w:r>
          </w:p>
        </w:tc>
        <w:tc>
          <w:tcPr>
            <w:tcW w:w="165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58.0</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58.0</w:t>
            </w:r>
          </w:p>
        </w:tc>
        <w:tc>
          <w:tcPr>
            <w:tcW w:w="242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58.0</w:t>
            </w:r>
          </w:p>
        </w:tc>
      </w:tr>
      <w:tr w:rsidR="00202706" w:rsidRPr="00202706" w:rsidTr="00202706">
        <w:trPr>
          <w:divId w:val="1035932576"/>
          <w:trHeight w:val="480"/>
        </w:trPr>
        <w:tc>
          <w:tcPr>
            <w:tcW w:w="16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proofErr w:type="spellStart"/>
            <w:r w:rsidRPr="00202706">
              <w:rPr>
                <w:b/>
                <w:bCs/>
                <w:color w:val="000000"/>
                <w:sz w:val="20"/>
                <w:szCs w:val="20"/>
                <w:lang w:val="en-US" w:eastAsia="en-US"/>
              </w:rPr>
              <w:t>Pucca</w:t>
            </w:r>
            <w:proofErr w:type="spellEnd"/>
          </w:p>
        </w:tc>
        <w:tc>
          <w:tcPr>
            <w:tcW w:w="165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334</w:t>
            </w:r>
          </w:p>
        </w:tc>
        <w:tc>
          <w:tcPr>
            <w:tcW w:w="165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24.7</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24.7</w:t>
            </w:r>
          </w:p>
        </w:tc>
        <w:tc>
          <w:tcPr>
            <w:tcW w:w="242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82.7</w:t>
            </w:r>
          </w:p>
        </w:tc>
      </w:tr>
      <w:tr w:rsidR="00202706" w:rsidRPr="00202706" w:rsidTr="00202706">
        <w:trPr>
          <w:divId w:val="1035932576"/>
          <w:trHeight w:val="480"/>
        </w:trPr>
        <w:tc>
          <w:tcPr>
            <w:tcW w:w="16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 xml:space="preserve">Semi </w:t>
            </w:r>
            <w:proofErr w:type="spellStart"/>
            <w:r w:rsidRPr="00202706">
              <w:rPr>
                <w:b/>
                <w:bCs/>
                <w:color w:val="000000"/>
                <w:sz w:val="20"/>
                <w:szCs w:val="20"/>
                <w:lang w:val="en-US" w:eastAsia="en-US"/>
              </w:rPr>
              <w:t>Pucca</w:t>
            </w:r>
            <w:proofErr w:type="spellEnd"/>
          </w:p>
        </w:tc>
        <w:tc>
          <w:tcPr>
            <w:tcW w:w="165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233</w:t>
            </w:r>
          </w:p>
        </w:tc>
        <w:tc>
          <w:tcPr>
            <w:tcW w:w="165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17.3</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17.3</w:t>
            </w:r>
          </w:p>
        </w:tc>
        <w:tc>
          <w:tcPr>
            <w:tcW w:w="242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r>
      <w:tr w:rsidR="00202706" w:rsidRPr="00202706" w:rsidTr="00202706">
        <w:trPr>
          <w:gridAfter w:val="1"/>
          <w:divId w:val="1035932576"/>
          <w:wAfter w:w="1735" w:type="dxa"/>
          <w:trHeight w:val="480"/>
        </w:trPr>
        <w:tc>
          <w:tcPr>
            <w:tcW w:w="13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Total</w:t>
            </w:r>
          </w:p>
        </w:tc>
        <w:tc>
          <w:tcPr>
            <w:tcW w:w="134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1350</w:t>
            </w:r>
          </w:p>
        </w:tc>
        <w:tc>
          <w:tcPr>
            <w:tcW w:w="134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4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 </w:t>
            </w:r>
          </w:p>
        </w:tc>
      </w:tr>
    </w:tbl>
    <w:p w:rsidR="008F5685" w:rsidRPr="00165D98" w:rsidRDefault="00B613FA" w:rsidP="00165D98">
      <w:pPr>
        <w:rPr>
          <w:sz w:val="20"/>
        </w:rPr>
      </w:pPr>
      <w:r>
        <w:rPr>
          <w:b/>
        </w:rPr>
        <w:fldChar w:fldCharType="end"/>
      </w:r>
      <w:r w:rsidR="00165D98" w:rsidRPr="00165D98">
        <w:rPr>
          <w:sz w:val="20"/>
        </w:rPr>
        <w:t xml:space="preserve"> </w:t>
      </w:r>
      <w:r w:rsidR="00165D98" w:rsidRPr="002941B3">
        <w:rPr>
          <w:sz w:val="20"/>
        </w:rPr>
        <w:t>Source: Field Data</w:t>
      </w:r>
    </w:p>
    <w:p w:rsidR="008D519C" w:rsidRDefault="00B613FA" w:rsidP="00B35022">
      <w:r>
        <w:rPr>
          <w:b/>
        </w:rPr>
        <w:t xml:space="preserve"> </w:t>
      </w:r>
      <w:r w:rsidR="008B70A3">
        <w:rPr>
          <w:b/>
        </w:rPr>
        <w:t>4.9.2</w:t>
      </w:r>
      <w:r w:rsidR="005B7045">
        <w:rPr>
          <w:b/>
        </w:rPr>
        <w:t xml:space="preserve"> </w:t>
      </w:r>
      <w:r w:rsidR="005B7045" w:rsidRPr="005B7045">
        <w:rPr>
          <w:b/>
        </w:rPr>
        <w:t xml:space="preserve">Is </w:t>
      </w:r>
      <w:r w:rsidR="005B7045">
        <w:rPr>
          <w:b/>
        </w:rPr>
        <w:t>latrine</w:t>
      </w:r>
      <w:r w:rsidR="005B7045" w:rsidRPr="005B7045">
        <w:rPr>
          <w:b/>
        </w:rPr>
        <w:t xml:space="preserve"> hygienic</w:t>
      </w:r>
      <w:r w:rsidR="003036AD" w:rsidRPr="005B7045">
        <w:rPr>
          <w:b/>
        </w:rPr>
        <w:t>?</w:t>
      </w:r>
      <w:r w:rsidR="003036AD">
        <w:rPr>
          <w:b/>
        </w:rPr>
        <w:t xml:space="preserve"> </w:t>
      </w:r>
      <w:r w:rsidR="003036AD" w:rsidRPr="003036AD">
        <w:t>During</w:t>
      </w:r>
      <w:r w:rsidR="003036AD">
        <w:t xml:space="preserve"> the identification of hygienic latrine, 83.0% respondent</w:t>
      </w:r>
      <w:r w:rsidR="006A54F6">
        <w:t>’</w:t>
      </w:r>
      <w:r w:rsidR="003036AD">
        <w:t xml:space="preserve">s </w:t>
      </w:r>
      <w:r w:rsidR="006A54F6">
        <w:t>response to the hygienic latrine, and the rest of the respondents (17.0%) said that latrine is not hygienic.</w:t>
      </w:r>
    </w:p>
    <w:p w:rsidR="00202706" w:rsidRPr="00202706" w:rsidRDefault="00A15065" w:rsidP="00D32B21">
      <w:r w:rsidRPr="00A15065">
        <w:rPr>
          <w:b/>
        </w:rPr>
        <w:t>Table</w:t>
      </w:r>
      <w:r>
        <w:t xml:space="preserve">: </w:t>
      </w:r>
      <w:r w:rsidRPr="00A15065">
        <w:rPr>
          <w:b/>
        </w:rPr>
        <w:t xml:space="preserve">Distribution of hygienic latrine </w:t>
      </w:r>
      <w:r w:rsidR="005B7045">
        <w:fldChar w:fldCharType="begin"/>
      </w:r>
      <w:r w:rsidR="005B7045">
        <w:instrText xml:space="preserve"> LINK </w:instrText>
      </w:r>
      <w:r w:rsidR="00FA567E">
        <w:instrText xml:space="preserve">Excel.Sheet.12 "E:\\Helal Vai\\SPSS\\Final Report Data\\sanitation\\Table@Is Hygenic.xlsx" Sheet1!R1C1:R5C5 </w:instrText>
      </w:r>
      <w:r w:rsidR="005B7045">
        <w:instrText xml:space="preserve">\a \f 4 \h </w:instrText>
      </w:r>
      <w:r>
        <w:instrText xml:space="preserve"> \* MERGEFORMAT </w:instrText>
      </w:r>
      <w:r w:rsidR="005B7045">
        <w:fldChar w:fldCharType="separate"/>
      </w:r>
    </w:p>
    <w:tbl>
      <w:tblPr>
        <w:tblW w:w="9198" w:type="dxa"/>
        <w:tblInd w:w="10" w:type="dxa"/>
        <w:tblLook w:val="04A0" w:firstRow="1" w:lastRow="0" w:firstColumn="1" w:lastColumn="0" w:noHBand="0" w:noVBand="1"/>
      </w:tblPr>
      <w:tblGrid>
        <w:gridCol w:w="1340"/>
        <w:gridCol w:w="316"/>
        <w:gridCol w:w="1024"/>
        <w:gridCol w:w="632"/>
        <w:gridCol w:w="708"/>
        <w:gridCol w:w="948"/>
        <w:gridCol w:w="512"/>
        <w:gridCol w:w="1293"/>
        <w:gridCol w:w="667"/>
        <w:gridCol w:w="1758"/>
      </w:tblGrid>
      <w:tr w:rsidR="00202706" w:rsidRPr="00202706" w:rsidTr="00202706">
        <w:trPr>
          <w:gridAfter w:val="1"/>
          <w:divId w:val="248009036"/>
          <w:wAfter w:w="1758" w:type="dxa"/>
          <w:trHeight w:val="556"/>
        </w:trPr>
        <w:tc>
          <w:tcPr>
            <w:tcW w:w="7440" w:type="dxa"/>
            <w:gridSpan w:val="9"/>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b/>
                <w:bCs/>
                <w:color w:val="000000"/>
                <w:sz w:val="22"/>
                <w:lang w:val="en-US" w:eastAsia="en-US"/>
              </w:rPr>
            </w:pPr>
            <w:r w:rsidRPr="00202706">
              <w:rPr>
                <w:b/>
                <w:bCs/>
                <w:color w:val="000000"/>
                <w:sz w:val="20"/>
                <w:szCs w:val="20"/>
                <w:lang w:val="en-US" w:eastAsia="en-US"/>
              </w:rPr>
              <w:lastRenderedPageBreak/>
              <w:t xml:space="preserve">Is </w:t>
            </w:r>
            <w:r w:rsidRPr="00202706">
              <w:rPr>
                <w:b/>
                <w:bCs/>
                <w:color w:val="000000"/>
                <w:sz w:val="22"/>
                <w:lang w:val="en-US" w:eastAsia="en-US"/>
              </w:rPr>
              <w:t xml:space="preserve">sanitation is </w:t>
            </w:r>
            <w:proofErr w:type="spellStart"/>
            <w:r w:rsidRPr="00202706">
              <w:rPr>
                <w:b/>
                <w:bCs/>
                <w:color w:val="000000"/>
                <w:sz w:val="22"/>
                <w:lang w:val="en-US" w:eastAsia="en-US"/>
              </w:rPr>
              <w:t>hygenic</w:t>
            </w:r>
            <w:proofErr w:type="spellEnd"/>
            <w:r w:rsidRPr="00202706">
              <w:rPr>
                <w:b/>
                <w:bCs/>
                <w:color w:val="000000"/>
                <w:sz w:val="22"/>
                <w:lang w:val="en-US" w:eastAsia="en-US"/>
              </w:rPr>
              <w:t>?</w:t>
            </w:r>
          </w:p>
        </w:tc>
      </w:tr>
      <w:tr w:rsidR="00202706" w:rsidRPr="00202706" w:rsidTr="00202706">
        <w:trPr>
          <w:divId w:val="248009036"/>
          <w:trHeight w:val="556"/>
        </w:trPr>
        <w:tc>
          <w:tcPr>
            <w:tcW w:w="1656"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Categories</w:t>
            </w:r>
          </w:p>
        </w:tc>
        <w:tc>
          <w:tcPr>
            <w:tcW w:w="1656"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Frequency</w:t>
            </w:r>
          </w:p>
        </w:tc>
        <w:tc>
          <w:tcPr>
            <w:tcW w:w="1656"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Percent</w:t>
            </w:r>
          </w:p>
        </w:tc>
        <w:tc>
          <w:tcPr>
            <w:tcW w:w="1805"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color w:val="000000"/>
                <w:sz w:val="20"/>
                <w:szCs w:val="20"/>
                <w:lang w:val="en-US" w:eastAsia="en-US"/>
              </w:rPr>
              <w:t xml:space="preserve">Valid </w:t>
            </w:r>
            <w:r w:rsidRPr="00202706">
              <w:rPr>
                <w:b/>
                <w:bCs/>
                <w:color w:val="000000"/>
                <w:sz w:val="20"/>
                <w:szCs w:val="20"/>
                <w:lang w:val="en-US" w:eastAsia="en-US"/>
              </w:rPr>
              <w:t>Percent</w:t>
            </w:r>
          </w:p>
        </w:tc>
        <w:tc>
          <w:tcPr>
            <w:tcW w:w="2425"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color w:val="000000"/>
                <w:sz w:val="20"/>
                <w:szCs w:val="20"/>
                <w:lang w:val="en-US" w:eastAsia="en-US"/>
              </w:rPr>
              <w:t xml:space="preserve">Cumulative </w:t>
            </w:r>
            <w:r w:rsidRPr="00202706">
              <w:rPr>
                <w:b/>
                <w:bCs/>
                <w:color w:val="000000"/>
                <w:sz w:val="20"/>
                <w:szCs w:val="20"/>
                <w:lang w:val="en-US" w:eastAsia="en-US"/>
              </w:rPr>
              <w:t>Percent</w:t>
            </w:r>
          </w:p>
        </w:tc>
      </w:tr>
      <w:tr w:rsidR="00202706" w:rsidRPr="00202706" w:rsidTr="00202706">
        <w:trPr>
          <w:divId w:val="248009036"/>
          <w:trHeight w:val="480"/>
        </w:trPr>
        <w:tc>
          <w:tcPr>
            <w:tcW w:w="1656"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Yes</w:t>
            </w:r>
          </w:p>
        </w:tc>
        <w:tc>
          <w:tcPr>
            <w:tcW w:w="1656"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1121</w:t>
            </w:r>
          </w:p>
        </w:tc>
        <w:tc>
          <w:tcPr>
            <w:tcW w:w="1656"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83.0</w:t>
            </w:r>
          </w:p>
        </w:tc>
        <w:tc>
          <w:tcPr>
            <w:tcW w:w="1805"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83.0</w:t>
            </w:r>
          </w:p>
        </w:tc>
        <w:tc>
          <w:tcPr>
            <w:tcW w:w="2425"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83.0</w:t>
            </w:r>
          </w:p>
        </w:tc>
      </w:tr>
      <w:tr w:rsidR="00202706" w:rsidRPr="00202706" w:rsidTr="00202706">
        <w:trPr>
          <w:divId w:val="248009036"/>
          <w:trHeight w:val="480"/>
        </w:trPr>
        <w:tc>
          <w:tcPr>
            <w:tcW w:w="1656"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No</w:t>
            </w:r>
          </w:p>
        </w:tc>
        <w:tc>
          <w:tcPr>
            <w:tcW w:w="1656"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229</w:t>
            </w:r>
          </w:p>
        </w:tc>
        <w:tc>
          <w:tcPr>
            <w:tcW w:w="1656"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17.0</w:t>
            </w:r>
          </w:p>
        </w:tc>
        <w:tc>
          <w:tcPr>
            <w:tcW w:w="1805"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17.0</w:t>
            </w:r>
          </w:p>
        </w:tc>
        <w:tc>
          <w:tcPr>
            <w:tcW w:w="2425"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r>
      <w:tr w:rsidR="00202706" w:rsidRPr="00202706" w:rsidTr="00202706">
        <w:trPr>
          <w:gridAfter w:val="1"/>
          <w:divId w:val="248009036"/>
          <w:wAfter w:w="1753" w:type="dxa"/>
          <w:trHeight w:val="480"/>
        </w:trPr>
        <w:tc>
          <w:tcPr>
            <w:tcW w:w="1340"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Total</w:t>
            </w:r>
          </w:p>
        </w:tc>
        <w:tc>
          <w:tcPr>
            <w:tcW w:w="1340"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1350</w:t>
            </w:r>
          </w:p>
        </w:tc>
        <w:tc>
          <w:tcPr>
            <w:tcW w:w="1340"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460"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960"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 </w:t>
            </w:r>
          </w:p>
        </w:tc>
      </w:tr>
    </w:tbl>
    <w:p w:rsidR="005B7045" w:rsidRPr="00D32B21" w:rsidRDefault="005B7045" w:rsidP="00D32B21">
      <w:pPr>
        <w:rPr>
          <w:sz w:val="20"/>
        </w:rPr>
      </w:pPr>
      <w:r>
        <w:rPr>
          <w:b/>
        </w:rPr>
        <w:fldChar w:fldCharType="end"/>
      </w:r>
      <w:r w:rsidR="00D32B21" w:rsidRPr="00D32B21">
        <w:rPr>
          <w:sz w:val="20"/>
        </w:rPr>
        <w:t xml:space="preserve"> </w:t>
      </w:r>
      <w:r w:rsidR="00D32B21" w:rsidRPr="002941B3">
        <w:rPr>
          <w:sz w:val="20"/>
        </w:rPr>
        <w:t>Source: Field Data</w:t>
      </w:r>
    </w:p>
    <w:p w:rsidR="00A15065" w:rsidRDefault="00A15065" w:rsidP="0013442A">
      <w:pPr>
        <w:rPr>
          <w:b/>
        </w:rPr>
      </w:pPr>
      <w:r>
        <w:rPr>
          <w:b/>
        </w:rPr>
        <w:t xml:space="preserve">4.10 </w:t>
      </w:r>
      <w:r w:rsidRPr="00A15065">
        <w:rPr>
          <w:b/>
        </w:rPr>
        <w:t>Diseases</w:t>
      </w:r>
    </w:p>
    <w:p w:rsidR="00A15065" w:rsidRPr="007238AE" w:rsidRDefault="00A15065" w:rsidP="00E92F4B">
      <w:r>
        <w:rPr>
          <w:b/>
        </w:rPr>
        <w:t xml:space="preserve">4.10.1 </w:t>
      </w:r>
      <w:r w:rsidR="007575BB" w:rsidRPr="007575BB">
        <w:rPr>
          <w:b/>
        </w:rPr>
        <w:t>Attacked by diseases in the last year</w:t>
      </w:r>
      <w:r w:rsidR="007575BB">
        <w:rPr>
          <w:b/>
        </w:rPr>
        <w:t>:</w:t>
      </w:r>
      <w:r w:rsidR="007238AE">
        <w:t xml:space="preserve"> Regarding the categories of different kinds of diseases, it is found that 64.8% of the respondents having cough in the last year. 8.4% response to the dysentery, 14.6</w:t>
      </w:r>
      <w:r w:rsidR="00676B10">
        <w:t>% respondents did not identify</w:t>
      </w:r>
      <w:r w:rsidR="007238AE">
        <w:t xml:space="preserve"> any specific disease</w:t>
      </w:r>
      <w:r w:rsidR="00676B10">
        <w:t>,</w:t>
      </w:r>
      <w:r w:rsidR="007238AE">
        <w:t xml:space="preserve"> but respondent </w:t>
      </w:r>
      <w:r w:rsidR="00676B10">
        <w:t>had been attacked by the disease</w:t>
      </w:r>
    </w:p>
    <w:p w:rsidR="008D519C" w:rsidRDefault="008D519C" w:rsidP="00B35022">
      <w:pPr>
        <w:rPr>
          <w:b/>
        </w:rPr>
      </w:pPr>
    </w:p>
    <w:p w:rsidR="001B0B0B" w:rsidRDefault="001B0B0B" w:rsidP="000361CA">
      <w:pPr>
        <w:rPr>
          <w:b/>
        </w:rPr>
      </w:pPr>
    </w:p>
    <w:p w:rsidR="00202706" w:rsidRDefault="007575BB" w:rsidP="0013442A">
      <w:pPr>
        <w:rPr>
          <w:rFonts w:ascii="Calibri" w:eastAsia="Calibri" w:hAnsi="Calibri"/>
          <w:sz w:val="20"/>
          <w:szCs w:val="20"/>
          <w:lang w:val="en-US" w:eastAsia="en-US"/>
        </w:rPr>
      </w:pPr>
      <w:r>
        <w:rPr>
          <w:b/>
        </w:rPr>
        <w:t>Table 4.10.1: Distribution of Diseases</w:t>
      </w:r>
      <w:r>
        <w:rPr>
          <w:b/>
        </w:rPr>
        <w:fldChar w:fldCharType="begin"/>
      </w:r>
      <w:r>
        <w:rPr>
          <w:b/>
        </w:rPr>
        <w:instrText xml:space="preserve"> LINK </w:instrText>
      </w:r>
      <w:r w:rsidR="00FA567E">
        <w:rPr>
          <w:b/>
        </w:rPr>
        <w:instrText xml:space="preserve">Excel.Sheet.12 "E:\\Helal Vai\\SPSS\\Final Report Data\\Disease\\Table@Disease.xlsx" Sheet1!R1C1:R12C5 </w:instrText>
      </w:r>
      <w:r>
        <w:rPr>
          <w:b/>
        </w:rPr>
        <w:instrText xml:space="preserve">\a \f 4 \h  \* MERGEFORMAT </w:instrText>
      </w:r>
      <w:r>
        <w:rPr>
          <w:b/>
        </w:rPr>
        <w:fldChar w:fldCharType="separate"/>
      </w:r>
    </w:p>
    <w:tbl>
      <w:tblPr>
        <w:tblW w:w="9214" w:type="dxa"/>
        <w:tblInd w:w="20" w:type="dxa"/>
        <w:tblLook w:val="04A0" w:firstRow="1" w:lastRow="0" w:firstColumn="1" w:lastColumn="0" w:noHBand="0" w:noVBand="1"/>
      </w:tblPr>
      <w:tblGrid>
        <w:gridCol w:w="1340"/>
        <w:gridCol w:w="318"/>
        <w:gridCol w:w="1022"/>
        <w:gridCol w:w="636"/>
        <w:gridCol w:w="704"/>
        <w:gridCol w:w="954"/>
        <w:gridCol w:w="506"/>
        <w:gridCol w:w="1301"/>
        <w:gridCol w:w="659"/>
        <w:gridCol w:w="1774"/>
      </w:tblGrid>
      <w:tr w:rsidR="00202706" w:rsidRPr="00202706" w:rsidTr="00202706">
        <w:trPr>
          <w:gridAfter w:val="1"/>
          <w:divId w:val="319316063"/>
          <w:wAfter w:w="1774" w:type="dxa"/>
          <w:trHeight w:val="550"/>
        </w:trPr>
        <w:tc>
          <w:tcPr>
            <w:tcW w:w="7440" w:type="dxa"/>
            <w:gridSpan w:val="9"/>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b/>
                <w:bCs/>
                <w:color w:val="000000"/>
                <w:sz w:val="22"/>
                <w:lang w:val="en-US" w:eastAsia="en-US"/>
              </w:rPr>
            </w:pPr>
            <w:r w:rsidRPr="00202706">
              <w:rPr>
                <w:b/>
                <w:color w:val="000000"/>
                <w:sz w:val="20"/>
                <w:szCs w:val="20"/>
                <w:lang w:val="en-US" w:eastAsia="en-US"/>
              </w:rPr>
              <w:t xml:space="preserve">Disease </w:t>
            </w:r>
            <w:r w:rsidRPr="00202706">
              <w:rPr>
                <w:b/>
                <w:bCs/>
                <w:color w:val="000000"/>
                <w:sz w:val="22"/>
                <w:lang w:val="en-US" w:eastAsia="en-US"/>
              </w:rPr>
              <w:t>Name Attacked By Last Year</w:t>
            </w:r>
          </w:p>
        </w:tc>
      </w:tr>
      <w:tr w:rsidR="00202706" w:rsidRPr="00202706" w:rsidTr="00202706">
        <w:trPr>
          <w:divId w:val="319316063"/>
          <w:trHeight w:val="550"/>
        </w:trPr>
        <w:tc>
          <w:tcPr>
            <w:tcW w:w="1658"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color w:val="000000"/>
                <w:sz w:val="20"/>
                <w:szCs w:val="20"/>
                <w:lang w:val="en-US" w:eastAsia="en-US"/>
              </w:rPr>
            </w:pPr>
            <w:r w:rsidRPr="00202706">
              <w:rPr>
                <w:b/>
                <w:color w:val="000000"/>
                <w:sz w:val="20"/>
                <w:szCs w:val="20"/>
                <w:lang w:val="en-US" w:eastAsia="en-US"/>
              </w:rPr>
              <w:t>Categories</w:t>
            </w:r>
          </w:p>
        </w:tc>
        <w:tc>
          <w:tcPr>
            <w:tcW w:w="1658"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Frequency</w:t>
            </w:r>
          </w:p>
        </w:tc>
        <w:tc>
          <w:tcPr>
            <w:tcW w:w="1658"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Percent</w:t>
            </w:r>
          </w:p>
        </w:tc>
        <w:tc>
          <w:tcPr>
            <w:tcW w:w="1807"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color w:val="000000"/>
                <w:sz w:val="20"/>
                <w:szCs w:val="20"/>
                <w:lang w:val="en-US" w:eastAsia="en-US"/>
              </w:rPr>
              <w:t xml:space="preserve">Valid </w:t>
            </w:r>
            <w:r w:rsidRPr="00202706">
              <w:rPr>
                <w:b/>
                <w:bCs/>
                <w:color w:val="000000"/>
                <w:sz w:val="20"/>
                <w:szCs w:val="20"/>
                <w:lang w:val="en-US" w:eastAsia="en-US"/>
              </w:rPr>
              <w:t>Percent</w:t>
            </w:r>
          </w:p>
        </w:tc>
        <w:tc>
          <w:tcPr>
            <w:tcW w:w="2433"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color w:val="000000"/>
                <w:sz w:val="20"/>
                <w:szCs w:val="20"/>
                <w:lang w:val="en-US" w:eastAsia="en-US"/>
              </w:rPr>
              <w:t xml:space="preserve">Cumulative </w:t>
            </w:r>
            <w:r w:rsidRPr="00202706">
              <w:rPr>
                <w:b/>
                <w:bCs/>
                <w:color w:val="000000"/>
                <w:sz w:val="20"/>
                <w:szCs w:val="20"/>
                <w:lang w:val="en-US" w:eastAsia="en-US"/>
              </w:rPr>
              <w:t>Percent</w:t>
            </w:r>
          </w:p>
        </w:tc>
      </w:tr>
      <w:tr w:rsidR="00202706" w:rsidRPr="00202706" w:rsidTr="00202706">
        <w:trPr>
          <w:divId w:val="319316063"/>
          <w:trHeight w:val="550"/>
        </w:trPr>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color w:val="000000"/>
                <w:sz w:val="20"/>
                <w:szCs w:val="20"/>
                <w:lang w:val="en-US" w:eastAsia="en-US"/>
              </w:rPr>
            </w:pPr>
            <w:r w:rsidRPr="00202706">
              <w:rPr>
                <w:b/>
                <w:color w:val="000000"/>
                <w:sz w:val="20"/>
                <w:szCs w:val="20"/>
                <w:lang w:val="en-US" w:eastAsia="en-US"/>
              </w:rPr>
              <w:t>Cough</w:t>
            </w:r>
          </w:p>
        </w:tc>
        <w:tc>
          <w:tcPr>
            <w:tcW w:w="1658"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377</w:t>
            </w:r>
          </w:p>
        </w:tc>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30.5</w:t>
            </w:r>
          </w:p>
        </w:tc>
        <w:tc>
          <w:tcPr>
            <w:tcW w:w="1807"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64.8</w:t>
            </w:r>
          </w:p>
        </w:tc>
        <w:tc>
          <w:tcPr>
            <w:tcW w:w="243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64.8</w:t>
            </w:r>
          </w:p>
        </w:tc>
      </w:tr>
      <w:tr w:rsidR="00202706" w:rsidRPr="00202706" w:rsidTr="00202706">
        <w:trPr>
          <w:divId w:val="319316063"/>
          <w:trHeight w:val="550"/>
        </w:trPr>
        <w:tc>
          <w:tcPr>
            <w:tcW w:w="1658"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color w:val="000000"/>
                <w:sz w:val="20"/>
                <w:szCs w:val="20"/>
                <w:lang w:val="en-US" w:eastAsia="en-US"/>
              </w:rPr>
            </w:pPr>
            <w:proofErr w:type="spellStart"/>
            <w:r w:rsidRPr="00202706">
              <w:rPr>
                <w:b/>
                <w:color w:val="000000"/>
                <w:sz w:val="20"/>
                <w:szCs w:val="20"/>
                <w:lang w:val="en-US" w:eastAsia="en-US"/>
              </w:rPr>
              <w:t>Diabatic</w:t>
            </w:r>
            <w:proofErr w:type="spellEnd"/>
          </w:p>
        </w:tc>
        <w:tc>
          <w:tcPr>
            <w:tcW w:w="1658"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18</w:t>
            </w:r>
          </w:p>
        </w:tc>
        <w:tc>
          <w:tcPr>
            <w:tcW w:w="1658"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1.5</w:t>
            </w:r>
          </w:p>
        </w:tc>
        <w:tc>
          <w:tcPr>
            <w:tcW w:w="1807"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3.1</w:t>
            </w:r>
          </w:p>
        </w:tc>
        <w:tc>
          <w:tcPr>
            <w:tcW w:w="2433"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67.9</w:t>
            </w:r>
          </w:p>
        </w:tc>
      </w:tr>
      <w:tr w:rsidR="00202706" w:rsidRPr="00202706" w:rsidTr="00202706">
        <w:trPr>
          <w:divId w:val="319316063"/>
          <w:trHeight w:val="550"/>
        </w:trPr>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color w:val="000000"/>
                <w:sz w:val="20"/>
                <w:szCs w:val="20"/>
                <w:lang w:val="en-US" w:eastAsia="en-US"/>
              </w:rPr>
            </w:pPr>
            <w:proofErr w:type="spellStart"/>
            <w:r w:rsidRPr="00202706">
              <w:rPr>
                <w:b/>
                <w:color w:val="000000"/>
                <w:sz w:val="20"/>
                <w:szCs w:val="20"/>
                <w:lang w:val="en-US" w:eastAsia="en-US"/>
              </w:rPr>
              <w:t>Hart</w:t>
            </w:r>
            <w:proofErr w:type="spellEnd"/>
            <w:r w:rsidRPr="00202706">
              <w:rPr>
                <w:b/>
                <w:color w:val="000000"/>
                <w:sz w:val="20"/>
                <w:szCs w:val="20"/>
                <w:lang w:val="en-US" w:eastAsia="en-US"/>
              </w:rPr>
              <w:t xml:space="preserve"> </w:t>
            </w:r>
            <w:r w:rsidRPr="00202706">
              <w:rPr>
                <w:color w:val="000000"/>
                <w:sz w:val="20"/>
                <w:szCs w:val="20"/>
                <w:lang w:val="en-US" w:eastAsia="en-US"/>
              </w:rPr>
              <w:t>attack</w:t>
            </w:r>
          </w:p>
        </w:tc>
        <w:tc>
          <w:tcPr>
            <w:tcW w:w="1658"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23</w:t>
            </w:r>
          </w:p>
        </w:tc>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1.9</w:t>
            </w:r>
          </w:p>
        </w:tc>
        <w:tc>
          <w:tcPr>
            <w:tcW w:w="1807"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4.0</w:t>
            </w:r>
          </w:p>
        </w:tc>
        <w:tc>
          <w:tcPr>
            <w:tcW w:w="243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71.8</w:t>
            </w:r>
          </w:p>
        </w:tc>
      </w:tr>
      <w:tr w:rsidR="00202706" w:rsidRPr="00202706" w:rsidTr="00202706">
        <w:trPr>
          <w:divId w:val="319316063"/>
          <w:trHeight w:val="550"/>
        </w:trPr>
        <w:tc>
          <w:tcPr>
            <w:tcW w:w="1658"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b/>
                <w:color w:val="000000"/>
                <w:sz w:val="20"/>
                <w:szCs w:val="20"/>
                <w:lang w:val="en-US" w:eastAsia="en-US"/>
              </w:rPr>
              <w:t xml:space="preserve">Kidney </w:t>
            </w:r>
            <w:r w:rsidRPr="00202706">
              <w:rPr>
                <w:color w:val="000000"/>
                <w:sz w:val="20"/>
                <w:szCs w:val="20"/>
                <w:lang w:val="en-US" w:eastAsia="en-US"/>
              </w:rPr>
              <w:t>Diseases</w:t>
            </w:r>
          </w:p>
        </w:tc>
        <w:tc>
          <w:tcPr>
            <w:tcW w:w="1658"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w:t>
            </w:r>
          </w:p>
        </w:tc>
        <w:tc>
          <w:tcPr>
            <w:tcW w:w="1658"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w:t>
            </w:r>
          </w:p>
        </w:tc>
        <w:tc>
          <w:tcPr>
            <w:tcW w:w="1807"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w:t>
            </w:r>
          </w:p>
        </w:tc>
        <w:tc>
          <w:tcPr>
            <w:tcW w:w="2433"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72.0</w:t>
            </w:r>
          </w:p>
        </w:tc>
      </w:tr>
      <w:tr w:rsidR="00202706" w:rsidRPr="00202706" w:rsidTr="00202706">
        <w:trPr>
          <w:divId w:val="319316063"/>
          <w:trHeight w:val="550"/>
        </w:trPr>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color w:val="000000"/>
                <w:sz w:val="20"/>
                <w:szCs w:val="20"/>
                <w:lang w:val="en-US" w:eastAsia="en-US"/>
              </w:rPr>
            </w:pPr>
            <w:proofErr w:type="spellStart"/>
            <w:r w:rsidRPr="00202706">
              <w:rPr>
                <w:b/>
                <w:color w:val="000000"/>
                <w:sz w:val="20"/>
                <w:szCs w:val="20"/>
                <w:lang w:val="en-US" w:eastAsia="en-US"/>
              </w:rPr>
              <w:t>Diarrhoea</w:t>
            </w:r>
            <w:proofErr w:type="spellEnd"/>
          </w:p>
        </w:tc>
        <w:tc>
          <w:tcPr>
            <w:tcW w:w="1658"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17</w:t>
            </w:r>
          </w:p>
        </w:tc>
        <w:tc>
          <w:tcPr>
            <w:tcW w:w="1658"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1.4</w:t>
            </w:r>
          </w:p>
        </w:tc>
        <w:tc>
          <w:tcPr>
            <w:tcW w:w="1807"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2.9</w:t>
            </w:r>
          </w:p>
        </w:tc>
        <w:tc>
          <w:tcPr>
            <w:tcW w:w="243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74.9</w:t>
            </w:r>
          </w:p>
        </w:tc>
      </w:tr>
      <w:tr w:rsidR="00202706" w:rsidRPr="00202706" w:rsidTr="00202706">
        <w:trPr>
          <w:divId w:val="319316063"/>
          <w:trHeight w:val="550"/>
        </w:trPr>
        <w:tc>
          <w:tcPr>
            <w:tcW w:w="1658"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color w:val="000000"/>
                <w:sz w:val="20"/>
                <w:szCs w:val="20"/>
                <w:lang w:val="en-US" w:eastAsia="en-US"/>
              </w:rPr>
            </w:pPr>
            <w:r w:rsidRPr="00202706">
              <w:rPr>
                <w:b/>
                <w:color w:val="000000"/>
                <w:sz w:val="20"/>
                <w:szCs w:val="20"/>
                <w:lang w:val="en-US" w:eastAsia="en-US"/>
              </w:rPr>
              <w:t>Dysentery</w:t>
            </w:r>
          </w:p>
        </w:tc>
        <w:tc>
          <w:tcPr>
            <w:tcW w:w="1658"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49</w:t>
            </w:r>
          </w:p>
        </w:tc>
        <w:tc>
          <w:tcPr>
            <w:tcW w:w="1658"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4.0</w:t>
            </w:r>
          </w:p>
        </w:tc>
        <w:tc>
          <w:tcPr>
            <w:tcW w:w="1807"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8.4</w:t>
            </w:r>
          </w:p>
        </w:tc>
        <w:tc>
          <w:tcPr>
            <w:tcW w:w="2433"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83.3</w:t>
            </w:r>
          </w:p>
        </w:tc>
      </w:tr>
      <w:tr w:rsidR="00202706" w:rsidRPr="00202706" w:rsidTr="00202706">
        <w:trPr>
          <w:divId w:val="319316063"/>
          <w:trHeight w:val="550"/>
        </w:trPr>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b/>
                <w:color w:val="000000"/>
                <w:sz w:val="20"/>
                <w:szCs w:val="20"/>
                <w:lang w:val="en-US" w:eastAsia="en-US"/>
              </w:rPr>
              <w:t xml:space="preserve">Skin </w:t>
            </w:r>
            <w:r w:rsidRPr="00202706">
              <w:rPr>
                <w:color w:val="000000"/>
                <w:sz w:val="20"/>
                <w:szCs w:val="20"/>
                <w:lang w:val="en-US" w:eastAsia="en-US"/>
              </w:rPr>
              <w:t>Diseases</w:t>
            </w:r>
          </w:p>
        </w:tc>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w:t>
            </w:r>
          </w:p>
        </w:tc>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w:t>
            </w:r>
          </w:p>
        </w:tc>
        <w:tc>
          <w:tcPr>
            <w:tcW w:w="180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w:t>
            </w:r>
          </w:p>
        </w:tc>
        <w:tc>
          <w:tcPr>
            <w:tcW w:w="243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84.4</w:t>
            </w:r>
          </w:p>
        </w:tc>
      </w:tr>
      <w:tr w:rsidR="00202706" w:rsidRPr="00202706" w:rsidTr="00202706">
        <w:trPr>
          <w:divId w:val="319316063"/>
          <w:trHeight w:val="480"/>
        </w:trPr>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Jaundice</w:t>
            </w:r>
          </w:p>
        </w:tc>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w:t>
            </w:r>
          </w:p>
        </w:tc>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w:t>
            </w:r>
          </w:p>
        </w:tc>
        <w:tc>
          <w:tcPr>
            <w:tcW w:w="180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w:t>
            </w:r>
          </w:p>
        </w:tc>
        <w:tc>
          <w:tcPr>
            <w:tcW w:w="243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85.4</w:t>
            </w:r>
          </w:p>
        </w:tc>
      </w:tr>
      <w:tr w:rsidR="00202706" w:rsidRPr="00202706" w:rsidTr="00202706">
        <w:trPr>
          <w:divId w:val="319316063"/>
          <w:trHeight w:val="480"/>
        </w:trPr>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Others</w:t>
            </w:r>
          </w:p>
        </w:tc>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85</w:t>
            </w:r>
          </w:p>
        </w:tc>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6.9</w:t>
            </w:r>
          </w:p>
        </w:tc>
        <w:tc>
          <w:tcPr>
            <w:tcW w:w="180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14.6</w:t>
            </w:r>
          </w:p>
        </w:tc>
        <w:tc>
          <w:tcPr>
            <w:tcW w:w="243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r>
      <w:tr w:rsidR="00202706" w:rsidRPr="00202706" w:rsidTr="00202706">
        <w:trPr>
          <w:gridAfter w:val="1"/>
          <w:divId w:val="319316063"/>
          <w:wAfter w:w="1769" w:type="dxa"/>
          <w:trHeight w:val="480"/>
        </w:trPr>
        <w:tc>
          <w:tcPr>
            <w:tcW w:w="13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Total</w:t>
            </w:r>
          </w:p>
        </w:tc>
        <w:tc>
          <w:tcPr>
            <w:tcW w:w="134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582</w:t>
            </w:r>
          </w:p>
        </w:tc>
        <w:tc>
          <w:tcPr>
            <w:tcW w:w="134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47.0</w:t>
            </w:r>
          </w:p>
        </w:tc>
        <w:tc>
          <w:tcPr>
            <w:tcW w:w="14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 </w:t>
            </w:r>
          </w:p>
        </w:tc>
      </w:tr>
    </w:tbl>
    <w:p w:rsidR="00D32B21" w:rsidRPr="00241620" w:rsidRDefault="007575BB" w:rsidP="0013442A">
      <w:pPr>
        <w:rPr>
          <w:sz w:val="20"/>
        </w:rPr>
      </w:pPr>
      <w:r>
        <w:rPr>
          <w:b/>
        </w:rPr>
        <w:fldChar w:fldCharType="end"/>
      </w:r>
      <w:r w:rsidR="00D32B21" w:rsidRPr="00D32B21">
        <w:rPr>
          <w:sz w:val="20"/>
        </w:rPr>
        <w:t xml:space="preserve"> </w:t>
      </w:r>
      <w:r w:rsidR="00D32B21" w:rsidRPr="002941B3">
        <w:rPr>
          <w:sz w:val="20"/>
        </w:rPr>
        <w:t>Source: Field Data</w:t>
      </w:r>
    </w:p>
    <w:p w:rsidR="00D54A60" w:rsidRPr="00D54A60" w:rsidRDefault="00BF0D14" w:rsidP="00B35022">
      <w:r>
        <w:rPr>
          <w:b/>
        </w:rPr>
        <w:lastRenderedPageBreak/>
        <w:t xml:space="preserve">4.10.2 </w:t>
      </w:r>
      <w:r w:rsidRPr="00BF0D14">
        <w:rPr>
          <w:b/>
        </w:rPr>
        <w:t>Hospital/Medical facilities distance from house (m</w:t>
      </w:r>
      <w:r>
        <w:rPr>
          <w:b/>
        </w:rPr>
        <w:t>eter</w:t>
      </w:r>
      <w:r w:rsidRPr="00BF0D14">
        <w:rPr>
          <w:b/>
        </w:rPr>
        <w:t>)</w:t>
      </w:r>
      <w:r w:rsidR="00BF46D7">
        <w:rPr>
          <w:b/>
        </w:rPr>
        <w:t>:</w:t>
      </w:r>
      <w:r w:rsidR="00BF46D7" w:rsidRPr="00BF46D7">
        <w:t xml:space="preserve"> Distance </w:t>
      </w:r>
      <w:r w:rsidR="00BF46D7">
        <w:t xml:space="preserve">between nearest hospital and respondent’s house has been divided into five categories, categories of 1000-5000 meter belongs to the 42.8% respondents. Below 1000 meter observed that the 22.1%, and minimum </w:t>
      </w:r>
      <w:r w:rsidR="00B97DB9">
        <w:t>response (</w:t>
      </w:r>
      <w:r w:rsidR="00BF46D7">
        <w:t>5.2%) belongs to the category 15000-20000 meter.</w:t>
      </w:r>
    </w:p>
    <w:p w:rsidR="00202706" w:rsidRPr="00202706" w:rsidRDefault="00BF0D14" w:rsidP="00D32B21">
      <w:r>
        <w:rPr>
          <w:b/>
        </w:rPr>
        <w:t>Table 4.10.2: Distribution of Hospital/Medical facilities Distance from House</w:t>
      </w:r>
      <w:r w:rsidR="0037737D">
        <w:rPr>
          <w:b/>
        </w:rPr>
        <w:fldChar w:fldCharType="begin"/>
      </w:r>
      <w:r w:rsidR="0037737D">
        <w:rPr>
          <w:b/>
        </w:rPr>
        <w:instrText xml:space="preserve"> LINK </w:instrText>
      </w:r>
      <w:r w:rsidR="00FA567E">
        <w:rPr>
          <w:b/>
        </w:rPr>
        <w:instrText xml:space="preserve">Excel.Sheet.12 "E:\\Helal Vai\\SPSS\\Final Report Data\\Distances\\Table@Hospital.xlsx" Sheet1!R1C1:R8C5 </w:instrText>
      </w:r>
      <w:r w:rsidR="0037737D">
        <w:rPr>
          <w:b/>
        </w:rPr>
        <w:instrText xml:space="preserve">\a \f 4 \h  \* MERGEFORMAT </w:instrText>
      </w:r>
      <w:r w:rsidR="0037737D">
        <w:rPr>
          <w:b/>
        </w:rPr>
        <w:fldChar w:fldCharType="separate"/>
      </w:r>
    </w:p>
    <w:tbl>
      <w:tblPr>
        <w:tblW w:w="8872" w:type="dxa"/>
        <w:tblInd w:w="25" w:type="dxa"/>
        <w:tblLook w:val="04A0" w:firstRow="1" w:lastRow="0" w:firstColumn="1" w:lastColumn="0" w:noHBand="0" w:noVBand="1"/>
      </w:tblPr>
      <w:tblGrid>
        <w:gridCol w:w="1682"/>
        <w:gridCol w:w="1682"/>
        <w:gridCol w:w="1682"/>
        <w:gridCol w:w="1682"/>
        <w:gridCol w:w="2144"/>
      </w:tblGrid>
      <w:tr w:rsidR="00202706" w:rsidRPr="00202706" w:rsidTr="00202706">
        <w:trPr>
          <w:divId w:val="499007361"/>
          <w:trHeight w:val="255"/>
        </w:trPr>
        <w:tc>
          <w:tcPr>
            <w:tcW w:w="8872" w:type="dxa"/>
            <w:gridSpan w:val="5"/>
            <w:tcBorders>
              <w:top w:val="nil"/>
              <w:left w:val="nil"/>
              <w:bottom w:val="nil"/>
              <w:right w:val="nil"/>
            </w:tcBorders>
            <w:shd w:val="clear" w:color="auto" w:fill="auto"/>
            <w:noWrap/>
            <w:vAlign w:val="center"/>
            <w:hideMark/>
          </w:tcPr>
          <w:p w:rsidR="00202706" w:rsidRPr="00202706" w:rsidRDefault="00202706" w:rsidP="00202706">
            <w:pPr>
              <w:jc w:val="center"/>
              <w:rPr>
                <w:b/>
                <w:bCs/>
                <w:color w:val="000000"/>
                <w:sz w:val="22"/>
                <w:lang w:val="en-US" w:eastAsia="en-US"/>
              </w:rPr>
            </w:pPr>
            <w:r w:rsidRPr="00202706">
              <w:rPr>
                <w:b/>
                <w:bCs/>
                <w:color w:val="000000"/>
                <w:sz w:val="22"/>
                <w:lang w:val="en-US" w:eastAsia="en-US"/>
              </w:rPr>
              <w:t>Hospital/Medical facilities distance from house(m)</w:t>
            </w:r>
          </w:p>
        </w:tc>
      </w:tr>
      <w:tr w:rsidR="00202706" w:rsidRPr="00202706" w:rsidTr="00202706">
        <w:trPr>
          <w:divId w:val="499007361"/>
          <w:trHeight w:val="390"/>
        </w:trPr>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Categories</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Frequency</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Percent</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Valid Percent</w:t>
            </w:r>
          </w:p>
        </w:tc>
        <w:tc>
          <w:tcPr>
            <w:tcW w:w="21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Cumulative Percent</w:t>
            </w:r>
          </w:p>
        </w:tc>
      </w:tr>
      <w:tr w:rsidR="00202706" w:rsidRPr="00202706" w:rsidTr="00202706">
        <w:trPr>
          <w:divId w:val="499007361"/>
          <w:trHeight w:val="390"/>
        </w:trPr>
        <w:tc>
          <w:tcPr>
            <w:tcW w:w="1682"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&lt;1000</w:t>
            </w:r>
          </w:p>
        </w:tc>
        <w:tc>
          <w:tcPr>
            <w:tcW w:w="1682"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242</w:t>
            </w:r>
          </w:p>
        </w:tc>
        <w:tc>
          <w:tcPr>
            <w:tcW w:w="1682"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22.1</w:t>
            </w:r>
          </w:p>
        </w:tc>
        <w:tc>
          <w:tcPr>
            <w:tcW w:w="1682"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22.1</w:t>
            </w:r>
          </w:p>
        </w:tc>
        <w:tc>
          <w:tcPr>
            <w:tcW w:w="2143"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22.1</w:t>
            </w:r>
          </w:p>
        </w:tc>
      </w:tr>
      <w:tr w:rsidR="00202706" w:rsidRPr="00202706" w:rsidTr="00202706">
        <w:trPr>
          <w:divId w:val="499007361"/>
          <w:trHeight w:val="390"/>
        </w:trPr>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1000-5000</w:t>
            </w:r>
          </w:p>
        </w:tc>
        <w:tc>
          <w:tcPr>
            <w:tcW w:w="1682"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470</w:t>
            </w:r>
          </w:p>
        </w:tc>
        <w:tc>
          <w:tcPr>
            <w:tcW w:w="1682"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42.8</w:t>
            </w:r>
          </w:p>
        </w:tc>
        <w:tc>
          <w:tcPr>
            <w:tcW w:w="1682"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42.8</w:t>
            </w:r>
          </w:p>
        </w:tc>
        <w:tc>
          <w:tcPr>
            <w:tcW w:w="21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64.9</w:t>
            </w:r>
          </w:p>
        </w:tc>
      </w:tr>
      <w:tr w:rsidR="00202706" w:rsidRPr="00202706" w:rsidTr="00202706">
        <w:trPr>
          <w:divId w:val="499007361"/>
          <w:trHeight w:val="390"/>
        </w:trPr>
        <w:tc>
          <w:tcPr>
            <w:tcW w:w="1682"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5000-10000</w:t>
            </w:r>
          </w:p>
        </w:tc>
        <w:tc>
          <w:tcPr>
            <w:tcW w:w="1682"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235</w:t>
            </w:r>
          </w:p>
        </w:tc>
        <w:tc>
          <w:tcPr>
            <w:tcW w:w="1682"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21.4</w:t>
            </w:r>
          </w:p>
        </w:tc>
        <w:tc>
          <w:tcPr>
            <w:tcW w:w="1682"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21.4</w:t>
            </w:r>
          </w:p>
        </w:tc>
        <w:tc>
          <w:tcPr>
            <w:tcW w:w="2143"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86.3</w:t>
            </w:r>
          </w:p>
        </w:tc>
      </w:tr>
      <w:tr w:rsidR="00202706" w:rsidRPr="00202706" w:rsidTr="00202706">
        <w:trPr>
          <w:divId w:val="499007361"/>
          <w:trHeight w:val="390"/>
        </w:trPr>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10000-15000</w:t>
            </w:r>
          </w:p>
        </w:tc>
        <w:tc>
          <w:tcPr>
            <w:tcW w:w="1682"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93</w:t>
            </w:r>
          </w:p>
        </w:tc>
        <w:tc>
          <w:tcPr>
            <w:tcW w:w="1682"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8.5</w:t>
            </w:r>
          </w:p>
        </w:tc>
        <w:tc>
          <w:tcPr>
            <w:tcW w:w="1682"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8.5</w:t>
            </w:r>
          </w:p>
        </w:tc>
        <w:tc>
          <w:tcPr>
            <w:tcW w:w="214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94.8</w:t>
            </w:r>
          </w:p>
        </w:tc>
      </w:tr>
      <w:tr w:rsidR="00202706" w:rsidRPr="00202706" w:rsidTr="00202706">
        <w:trPr>
          <w:divId w:val="499007361"/>
          <w:trHeight w:val="390"/>
        </w:trPr>
        <w:tc>
          <w:tcPr>
            <w:tcW w:w="1682"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15000-20000</w:t>
            </w:r>
          </w:p>
        </w:tc>
        <w:tc>
          <w:tcPr>
            <w:tcW w:w="1682"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57</w:t>
            </w:r>
          </w:p>
        </w:tc>
        <w:tc>
          <w:tcPr>
            <w:tcW w:w="1682"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5.2</w:t>
            </w:r>
          </w:p>
        </w:tc>
        <w:tc>
          <w:tcPr>
            <w:tcW w:w="1682"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5.2</w:t>
            </w:r>
          </w:p>
        </w:tc>
        <w:tc>
          <w:tcPr>
            <w:tcW w:w="2143"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r>
      <w:tr w:rsidR="00202706" w:rsidRPr="00202706" w:rsidTr="00202706">
        <w:trPr>
          <w:divId w:val="499007361"/>
          <w:trHeight w:val="390"/>
        </w:trPr>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Total</w:t>
            </w:r>
          </w:p>
        </w:tc>
        <w:tc>
          <w:tcPr>
            <w:tcW w:w="168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1097</w:t>
            </w:r>
          </w:p>
        </w:tc>
        <w:tc>
          <w:tcPr>
            <w:tcW w:w="168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68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21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 </w:t>
            </w:r>
          </w:p>
        </w:tc>
      </w:tr>
    </w:tbl>
    <w:p w:rsidR="00BF0D14" w:rsidRPr="00D32B21" w:rsidRDefault="0037737D" w:rsidP="00D32B21">
      <w:pPr>
        <w:rPr>
          <w:sz w:val="20"/>
        </w:rPr>
      </w:pPr>
      <w:r>
        <w:rPr>
          <w:b/>
        </w:rPr>
        <w:fldChar w:fldCharType="end"/>
      </w:r>
      <w:r w:rsidR="00D32B21" w:rsidRPr="00D32B21">
        <w:rPr>
          <w:sz w:val="20"/>
        </w:rPr>
        <w:t xml:space="preserve"> </w:t>
      </w:r>
      <w:r w:rsidR="00D32B21" w:rsidRPr="002941B3">
        <w:rPr>
          <w:sz w:val="20"/>
        </w:rPr>
        <w:t>Source: Field Data</w:t>
      </w:r>
    </w:p>
    <w:p w:rsidR="007A3BF4" w:rsidRDefault="007A3BF4" w:rsidP="0013442A">
      <w:pPr>
        <w:rPr>
          <w:b/>
        </w:rPr>
      </w:pPr>
    </w:p>
    <w:p w:rsidR="00BF0D14" w:rsidRDefault="005D1D90" w:rsidP="0013442A">
      <w:pPr>
        <w:rPr>
          <w:b/>
        </w:rPr>
      </w:pPr>
      <w:r>
        <w:rPr>
          <w:b/>
        </w:rPr>
        <w:t xml:space="preserve">4.11 Educational Institution </w:t>
      </w:r>
    </w:p>
    <w:p w:rsidR="005D1D90" w:rsidRPr="00596B87" w:rsidRDefault="00596B87" w:rsidP="0013442A">
      <w:r>
        <w:rPr>
          <w:b/>
        </w:rPr>
        <w:t>4.11.1 Nearest</w:t>
      </w:r>
      <w:r w:rsidR="005D1D90" w:rsidRPr="005D1D90">
        <w:rPr>
          <w:b/>
        </w:rPr>
        <w:t xml:space="preserve"> </w:t>
      </w:r>
      <w:r w:rsidR="005D1D90">
        <w:rPr>
          <w:b/>
        </w:rPr>
        <w:t>Primary School</w:t>
      </w:r>
      <w:r w:rsidR="001B24A6">
        <w:rPr>
          <w:b/>
        </w:rPr>
        <w:t xml:space="preserve"> Distance (m</w:t>
      </w:r>
      <w:r w:rsidR="005D1D90" w:rsidRPr="005D1D90">
        <w:rPr>
          <w:b/>
        </w:rPr>
        <w:t>)</w:t>
      </w:r>
      <w:r>
        <w:rPr>
          <w:b/>
        </w:rPr>
        <w:t>:</w:t>
      </w:r>
      <w:r w:rsidR="001F5E1C">
        <w:rPr>
          <w:b/>
        </w:rPr>
        <w:t xml:space="preserve"> </w:t>
      </w:r>
      <w:r>
        <w:t>N</w:t>
      </w:r>
      <w:r w:rsidRPr="00596B87">
        <w:t>earest primary</w:t>
      </w:r>
      <w:r>
        <w:rPr>
          <w:b/>
        </w:rPr>
        <w:t xml:space="preserve"> </w:t>
      </w:r>
      <w:r w:rsidRPr="00596B87">
        <w:t>school</w:t>
      </w:r>
      <w:r>
        <w:t xml:space="preserve"> distances from the respondent’s house is represented in the Table 4.11.1, 75.3% response belongs to the 1000-2000</w:t>
      </w:r>
      <w:r w:rsidR="00230294">
        <w:t xml:space="preserve"> </w:t>
      </w:r>
      <w:r>
        <w:t>(m) category. 17% schools</w:t>
      </w:r>
      <w:r w:rsidR="00230294">
        <w:t>,</w:t>
      </w:r>
      <w:r>
        <w:t xml:space="preserve"> distance below 1000 meter, and the rest of (7.5%) belongs to the 2000-3000 meter</w:t>
      </w:r>
      <w:r w:rsidR="00230294">
        <w:t>s</w:t>
      </w:r>
      <w:r>
        <w:t xml:space="preserve"> category.</w:t>
      </w:r>
    </w:p>
    <w:p w:rsidR="00202706" w:rsidRDefault="005D1D90" w:rsidP="00D32B21">
      <w:pPr>
        <w:rPr>
          <w:rFonts w:ascii="Calibri" w:eastAsia="Calibri" w:hAnsi="Calibri"/>
          <w:sz w:val="20"/>
          <w:szCs w:val="20"/>
          <w:lang w:val="en-US" w:eastAsia="en-US"/>
        </w:rPr>
      </w:pPr>
      <w:r>
        <w:rPr>
          <w:b/>
        </w:rPr>
        <w:t>Table4.11.1: Distribution of distances of nearest Primary School</w:t>
      </w:r>
      <w:r>
        <w:rPr>
          <w:b/>
        </w:rPr>
        <w:fldChar w:fldCharType="begin"/>
      </w:r>
      <w:r>
        <w:rPr>
          <w:b/>
        </w:rPr>
        <w:instrText xml:space="preserve"> LINK </w:instrText>
      </w:r>
      <w:r w:rsidR="00FA567E">
        <w:rPr>
          <w:b/>
        </w:rPr>
        <w:instrText xml:space="preserve">Excel.Sheet.12 "E:\\Helal Vai\\SPSS\\Final Report Data\\Distances\\Table@Primary.xlsx" Sheet1!R1C1:R6C5 </w:instrText>
      </w:r>
      <w:r>
        <w:rPr>
          <w:b/>
        </w:rPr>
        <w:instrText xml:space="preserve">\a \f 4 \h  \* MERGEFORMAT </w:instrText>
      </w:r>
      <w:r>
        <w:rPr>
          <w:b/>
        </w:rPr>
        <w:fldChar w:fldCharType="separate"/>
      </w:r>
    </w:p>
    <w:tbl>
      <w:tblPr>
        <w:tblW w:w="9174" w:type="dxa"/>
        <w:tblInd w:w="15" w:type="dxa"/>
        <w:tblLook w:val="04A0" w:firstRow="1" w:lastRow="0" w:firstColumn="1" w:lastColumn="0" w:noHBand="0" w:noVBand="1"/>
      </w:tblPr>
      <w:tblGrid>
        <w:gridCol w:w="1688"/>
        <w:gridCol w:w="1688"/>
        <w:gridCol w:w="1688"/>
        <w:gridCol w:w="1738"/>
        <w:gridCol w:w="2372"/>
      </w:tblGrid>
      <w:tr w:rsidR="00202706" w:rsidRPr="00202706" w:rsidTr="00202706">
        <w:trPr>
          <w:divId w:val="181941836"/>
          <w:trHeight w:val="543"/>
        </w:trPr>
        <w:tc>
          <w:tcPr>
            <w:tcW w:w="9174" w:type="dxa"/>
            <w:gridSpan w:val="5"/>
            <w:tcBorders>
              <w:top w:val="nil"/>
              <w:left w:val="nil"/>
              <w:bottom w:val="nil"/>
              <w:right w:val="nil"/>
            </w:tcBorders>
            <w:shd w:val="clear" w:color="auto" w:fill="auto"/>
            <w:noWrap/>
            <w:vAlign w:val="center"/>
            <w:hideMark/>
          </w:tcPr>
          <w:p w:rsidR="00202706" w:rsidRPr="00202706" w:rsidRDefault="00202706" w:rsidP="00202706">
            <w:pPr>
              <w:jc w:val="center"/>
              <w:rPr>
                <w:b/>
                <w:bCs/>
                <w:color w:val="000000"/>
                <w:sz w:val="22"/>
                <w:lang w:val="en-US" w:eastAsia="en-US"/>
              </w:rPr>
            </w:pPr>
            <w:r w:rsidRPr="00202706">
              <w:rPr>
                <w:b/>
                <w:bCs/>
                <w:color w:val="000000"/>
                <w:sz w:val="22"/>
                <w:lang w:val="en-US" w:eastAsia="en-US"/>
              </w:rPr>
              <w:t>Nearer Primary School Distance (M)</w:t>
            </w:r>
          </w:p>
        </w:tc>
      </w:tr>
      <w:tr w:rsidR="00202706" w:rsidRPr="00202706" w:rsidTr="00202706">
        <w:trPr>
          <w:divId w:val="181941836"/>
          <w:trHeight w:val="670"/>
        </w:trPr>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Categories</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Frequency</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Percent</w:t>
            </w:r>
          </w:p>
        </w:tc>
        <w:tc>
          <w:tcPr>
            <w:tcW w:w="17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Valid Percent</w:t>
            </w:r>
          </w:p>
        </w:tc>
        <w:tc>
          <w:tcPr>
            <w:tcW w:w="23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Cumulative Percent</w:t>
            </w:r>
          </w:p>
        </w:tc>
      </w:tr>
      <w:tr w:rsidR="00202706" w:rsidRPr="00202706" w:rsidTr="00202706">
        <w:trPr>
          <w:divId w:val="181941836"/>
          <w:trHeight w:val="670"/>
        </w:trPr>
        <w:tc>
          <w:tcPr>
            <w:tcW w:w="1688"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color w:val="000000"/>
                <w:sz w:val="20"/>
                <w:szCs w:val="20"/>
                <w:lang w:val="en-US" w:eastAsia="en-US"/>
              </w:rPr>
            </w:pPr>
            <w:r w:rsidRPr="00202706">
              <w:rPr>
                <w:b/>
                <w:color w:val="000000"/>
                <w:sz w:val="20"/>
                <w:szCs w:val="20"/>
                <w:lang w:val="en-US" w:eastAsia="en-US"/>
              </w:rPr>
              <w:t>&lt;1000</w:t>
            </w:r>
          </w:p>
        </w:tc>
        <w:tc>
          <w:tcPr>
            <w:tcW w:w="1688"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78</w:t>
            </w:r>
          </w:p>
        </w:tc>
        <w:tc>
          <w:tcPr>
            <w:tcW w:w="1688"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17.2</w:t>
            </w:r>
          </w:p>
        </w:tc>
        <w:tc>
          <w:tcPr>
            <w:tcW w:w="1738"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17.2</w:t>
            </w:r>
          </w:p>
        </w:tc>
        <w:tc>
          <w:tcPr>
            <w:tcW w:w="2372"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17.2</w:t>
            </w:r>
          </w:p>
        </w:tc>
      </w:tr>
      <w:tr w:rsidR="00202706" w:rsidRPr="00202706" w:rsidTr="00202706">
        <w:trPr>
          <w:divId w:val="181941836"/>
          <w:trHeight w:val="670"/>
        </w:trPr>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color w:val="000000"/>
                <w:sz w:val="20"/>
                <w:szCs w:val="20"/>
                <w:lang w:val="en-US" w:eastAsia="en-US"/>
              </w:rPr>
            </w:pPr>
            <w:r w:rsidRPr="00202706">
              <w:rPr>
                <w:b/>
                <w:color w:val="000000"/>
                <w:sz w:val="20"/>
                <w:szCs w:val="20"/>
                <w:lang w:val="en-US" w:eastAsia="en-US"/>
              </w:rPr>
              <w:t>1000-2000</w:t>
            </w:r>
          </w:p>
        </w:tc>
        <w:tc>
          <w:tcPr>
            <w:tcW w:w="1688"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342</w:t>
            </w:r>
          </w:p>
        </w:tc>
        <w:tc>
          <w:tcPr>
            <w:tcW w:w="1688"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75.3</w:t>
            </w:r>
          </w:p>
        </w:tc>
        <w:tc>
          <w:tcPr>
            <w:tcW w:w="1738"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75.3</w:t>
            </w:r>
          </w:p>
        </w:tc>
        <w:tc>
          <w:tcPr>
            <w:tcW w:w="237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92.5</w:t>
            </w:r>
          </w:p>
        </w:tc>
      </w:tr>
      <w:tr w:rsidR="00202706" w:rsidRPr="00202706" w:rsidTr="00202706">
        <w:trPr>
          <w:divId w:val="181941836"/>
          <w:trHeight w:val="670"/>
        </w:trPr>
        <w:tc>
          <w:tcPr>
            <w:tcW w:w="1688"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color w:val="000000"/>
                <w:sz w:val="20"/>
                <w:szCs w:val="20"/>
                <w:lang w:val="en-US" w:eastAsia="en-US"/>
              </w:rPr>
            </w:pPr>
            <w:r w:rsidRPr="00202706">
              <w:rPr>
                <w:b/>
                <w:color w:val="000000"/>
                <w:sz w:val="20"/>
                <w:szCs w:val="20"/>
                <w:lang w:val="en-US" w:eastAsia="en-US"/>
              </w:rPr>
              <w:t>2000-3000</w:t>
            </w:r>
          </w:p>
        </w:tc>
        <w:tc>
          <w:tcPr>
            <w:tcW w:w="1688"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34</w:t>
            </w:r>
          </w:p>
        </w:tc>
        <w:tc>
          <w:tcPr>
            <w:tcW w:w="1688"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7.5</w:t>
            </w:r>
          </w:p>
        </w:tc>
        <w:tc>
          <w:tcPr>
            <w:tcW w:w="1738"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7.5</w:t>
            </w:r>
          </w:p>
        </w:tc>
        <w:tc>
          <w:tcPr>
            <w:tcW w:w="2372"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r>
      <w:tr w:rsidR="00202706" w:rsidRPr="00202706" w:rsidTr="00202706">
        <w:trPr>
          <w:divId w:val="181941836"/>
          <w:trHeight w:val="670"/>
        </w:trPr>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color w:val="000000"/>
                <w:sz w:val="20"/>
                <w:szCs w:val="20"/>
                <w:lang w:val="en-US" w:eastAsia="en-US"/>
              </w:rPr>
            </w:pPr>
            <w:r w:rsidRPr="00202706">
              <w:rPr>
                <w:b/>
                <w:color w:val="000000"/>
                <w:sz w:val="20"/>
                <w:szCs w:val="20"/>
                <w:lang w:val="en-US" w:eastAsia="en-US"/>
              </w:rPr>
              <w:t>Total</w:t>
            </w:r>
          </w:p>
        </w:tc>
        <w:tc>
          <w:tcPr>
            <w:tcW w:w="16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454</w:t>
            </w:r>
          </w:p>
        </w:tc>
        <w:tc>
          <w:tcPr>
            <w:tcW w:w="16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73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23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 </w:t>
            </w:r>
          </w:p>
        </w:tc>
      </w:tr>
    </w:tbl>
    <w:p w:rsidR="00D32B21" w:rsidRPr="002941B3" w:rsidRDefault="005D1D90" w:rsidP="00D32B21">
      <w:pPr>
        <w:rPr>
          <w:sz w:val="20"/>
        </w:rPr>
      </w:pPr>
      <w:r>
        <w:rPr>
          <w:b/>
        </w:rPr>
        <w:fldChar w:fldCharType="end"/>
      </w:r>
      <w:r w:rsidR="00D32B21" w:rsidRPr="00D32B21">
        <w:rPr>
          <w:sz w:val="20"/>
        </w:rPr>
        <w:t xml:space="preserve"> </w:t>
      </w:r>
      <w:r w:rsidR="00D32B21" w:rsidRPr="002941B3">
        <w:rPr>
          <w:sz w:val="20"/>
        </w:rPr>
        <w:t>Source: Field Data</w:t>
      </w:r>
    </w:p>
    <w:p w:rsidR="001B24A6" w:rsidRPr="001F5E1C" w:rsidRDefault="001B24A6" w:rsidP="00AA30CF">
      <w:proofErr w:type="gramStart"/>
      <w:r>
        <w:rPr>
          <w:b/>
        </w:rPr>
        <w:lastRenderedPageBreak/>
        <w:t>4.11.2</w:t>
      </w:r>
      <w:r w:rsidR="001F5E1C">
        <w:rPr>
          <w:b/>
        </w:rPr>
        <w:t xml:space="preserve"> </w:t>
      </w:r>
      <w:r>
        <w:rPr>
          <w:b/>
        </w:rPr>
        <w:t xml:space="preserve"> Nearest</w:t>
      </w:r>
      <w:proofErr w:type="gramEnd"/>
      <w:r w:rsidRPr="005D1D90">
        <w:rPr>
          <w:b/>
        </w:rPr>
        <w:t xml:space="preserve"> </w:t>
      </w:r>
      <w:r>
        <w:rPr>
          <w:b/>
        </w:rPr>
        <w:t>High School Distance (m</w:t>
      </w:r>
      <w:r w:rsidRPr="005D1D90">
        <w:rPr>
          <w:b/>
        </w:rPr>
        <w:t>)</w:t>
      </w:r>
      <w:r w:rsidR="001F5E1C">
        <w:rPr>
          <w:b/>
        </w:rPr>
        <w:t xml:space="preserve">: </w:t>
      </w:r>
      <w:r w:rsidR="00340112" w:rsidRPr="00340112">
        <w:t>The</w:t>
      </w:r>
      <w:r w:rsidR="00340112">
        <w:rPr>
          <w:b/>
        </w:rPr>
        <w:t xml:space="preserve"> </w:t>
      </w:r>
      <w:r w:rsidR="001F5E1C">
        <w:t>Majority of the high school(55.6%) situated in the 1000-2000 meter</w:t>
      </w:r>
      <w:r w:rsidR="00340112">
        <w:t>s</w:t>
      </w:r>
      <w:r w:rsidR="001F5E1C">
        <w:t xml:space="preserve"> range. Only 5.6% high school </w:t>
      </w:r>
      <w:r w:rsidR="00340112">
        <w:t>situated 1000 meter in the survey area. 4000 meters &amp; above distance from the house belongs to the 2.8%.</w:t>
      </w:r>
    </w:p>
    <w:p w:rsidR="00202706" w:rsidRDefault="001B24A6" w:rsidP="007D4BD0">
      <w:pPr>
        <w:rPr>
          <w:rFonts w:ascii="Calibri" w:eastAsia="Calibri" w:hAnsi="Calibri"/>
          <w:sz w:val="20"/>
          <w:szCs w:val="20"/>
          <w:lang w:val="en-US" w:eastAsia="en-US"/>
        </w:rPr>
      </w:pPr>
      <w:r>
        <w:rPr>
          <w:b/>
        </w:rPr>
        <w:t>Table 4.11.2: Distribution of distance of nearest high school</w:t>
      </w:r>
      <w:r>
        <w:rPr>
          <w:b/>
        </w:rPr>
        <w:fldChar w:fldCharType="begin"/>
      </w:r>
      <w:r>
        <w:rPr>
          <w:b/>
        </w:rPr>
        <w:instrText xml:space="preserve"> LINK </w:instrText>
      </w:r>
      <w:r w:rsidR="00FA567E">
        <w:rPr>
          <w:b/>
        </w:rPr>
        <w:instrText xml:space="preserve">Excel.Sheet.12 "E:\\Helal Vai\\SPSS\\Final Report Data\\Distances\\Table@High School.xlsx" Sheet1!R1C1:R8C5 </w:instrText>
      </w:r>
      <w:r>
        <w:rPr>
          <w:b/>
        </w:rPr>
        <w:instrText xml:space="preserve">\a \f 4 \h  \* MERGEFORMAT </w:instrText>
      </w:r>
      <w:r>
        <w:rPr>
          <w:b/>
        </w:rPr>
        <w:fldChar w:fldCharType="separate"/>
      </w:r>
    </w:p>
    <w:tbl>
      <w:tblPr>
        <w:tblW w:w="9164" w:type="dxa"/>
        <w:tblInd w:w="10" w:type="dxa"/>
        <w:tblLook w:val="04A0" w:firstRow="1" w:lastRow="0" w:firstColumn="1" w:lastColumn="0" w:noHBand="0" w:noVBand="1"/>
      </w:tblPr>
      <w:tblGrid>
        <w:gridCol w:w="1650"/>
        <w:gridCol w:w="1650"/>
        <w:gridCol w:w="1650"/>
        <w:gridCol w:w="1798"/>
        <w:gridCol w:w="2416"/>
      </w:tblGrid>
      <w:tr w:rsidR="00202706" w:rsidRPr="00202706" w:rsidTr="00202706">
        <w:trPr>
          <w:divId w:val="175660098"/>
          <w:trHeight w:val="388"/>
        </w:trPr>
        <w:tc>
          <w:tcPr>
            <w:tcW w:w="9164" w:type="dxa"/>
            <w:gridSpan w:val="5"/>
            <w:tcBorders>
              <w:top w:val="nil"/>
              <w:left w:val="nil"/>
              <w:bottom w:val="nil"/>
              <w:right w:val="nil"/>
            </w:tcBorders>
            <w:shd w:val="clear" w:color="auto" w:fill="auto"/>
            <w:noWrap/>
            <w:vAlign w:val="center"/>
            <w:hideMark/>
          </w:tcPr>
          <w:p w:rsidR="00202706" w:rsidRPr="00202706" w:rsidRDefault="00202706" w:rsidP="00202706">
            <w:pPr>
              <w:jc w:val="center"/>
              <w:rPr>
                <w:b/>
                <w:bCs/>
                <w:color w:val="000000"/>
                <w:sz w:val="22"/>
                <w:lang w:val="en-US" w:eastAsia="en-US"/>
              </w:rPr>
            </w:pPr>
            <w:r w:rsidRPr="00202706">
              <w:rPr>
                <w:b/>
                <w:bCs/>
                <w:color w:val="000000"/>
                <w:sz w:val="22"/>
                <w:lang w:val="en-US" w:eastAsia="en-US"/>
              </w:rPr>
              <w:t>Nearer Secondary School Distance (m)</w:t>
            </w:r>
          </w:p>
        </w:tc>
      </w:tr>
      <w:tr w:rsidR="00202706" w:rsidRPr="00202706" w:rsidTr="00202706">
        <w:trPr>
          <w:divId w:val="175660098"/>
          <w:trHeight w:val="496"/>
        </w:trPr>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Categories</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Frequency</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Percent</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Valid Percent</w:t>
            </w:r>
          </w:p>
        </w:tc>
        <w:tc>
          <w:tcPr>
            <w:tcW w:w="241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Cumulative Percent</w:t>
            </w:r>
          </w:p>
        </w:tc>
      </w:tr>
      <w:tr w:rsidR="00202706" w:rsidRPr="00202706" w:rsidTr="00202706">
        <w:trPr>
          <w:divId w:val="175660098"/>
          <w:trHeight w:val="496"/>
        </w:trPr>
        <w:tc>
          <w:tcPr>
            <w:tcW w:w="1650"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&lt;1000</w:t>
            </w:r>
          </w:p>
        </w:tc>
        <w:tc>
          <w:tcPr>
            <w:tcW w:w="1650"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28</w:t>
            </w:r>
          </w:p>
        </w:tc>
        <w:tc>
          <w:tcPr>
            <w:tcW w:w="1650"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5.6</w:t>
            </w:r>
          </w:p>
        </w:tc>
        <w:tc>
          <w:tcPr>
            <w:tcW w:w="1798"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5.6</w:t>
            </w:r>
          </w:p>
        </w:tc>
        <w:tc>
          <w:tcPr>
            <w:tcW w:w="2414"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5.6</w:t>
            </w:r>
          </w:p>
        </w:tc>
      </w:tr>
      <w:tr w:rsidR="00202706" w:rsidRPr="00202706" w:rsidTr="00202706">
        <w:trPr>
          <w:divId w:val="175660098"/>
          <w:trHeight w:val="496"/>
        </w:trPr>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1000-2000</w:t>
            </w:r>
          </w:p>
        </w:tc>
        <w:tc>
          <w:tcPr>
            <w:tcW w:w="1650"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277</w:t>
            </w:r>
          </w:p>
        </w:tc>
        <w:tc>
          <w:tcPr>
            <w:tcW w:w="1650"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55.6</w:t>
            </w:r>
          </w:p>
        </w:tc>
        <w:tc>
          <w:tcPr>
            <w:tcW w:w="1798"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55.6</w:t>
            </w:r>
          </w:p>
        </w:tc>
        <w:tc>
          <w:tcPr>
            <w:tcW w:w="241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61.2</w:t>
            </w:r>
          </w:p>
        </w:tc>
      </w:tr>
      <w:tr w:rsidR="00202706" w:rsidRPr="00202706" w:rsidTr="00202706">
        <w:trPr>
          <w:divId w:val="175660098"/>
          <w:trHeight w:val="496"/>
        </w:trPr>
        <w:tc>
          <w:tcPr>
            <w:tcW w:w="1650"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2000-3000</w:t>
            </w:r>
          </w:p>
        </w:tc>
        <w:tc>
          <w:tcPr>
            <w:tcW w:w="1650"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141</w:t>
            </w:r>
          </w:p>
        </w:tc>
        <w:tc>
          <w:tcPr>
            <w:tcW w:w="1650"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28.3</w:t>
            </w:r>
          </w:p>
        </w:tc>
        <w:tc>
          <w:tcPr>
            <w:tcW w:w="1798"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28.3</w:t>
            </w:r>
          </w:p>
        </w:tc>
        <w:tc>
          <w:tcPr>
            <w:tcW w:w="2414"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89.6</w:t>
            </w:r>
          </w:p>
        </w:tc>
      </w:tr>
      <w:tr w:rsidR="00202706" w:rsidRPr="00202706" w:rsidTr="00202706">
        <w:trPr>
          <w:divId w:val="175660098"/>
          <w:trHeight w:val="496"/>
        </w:trPr>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3000-4000</w:t>
            </w:r>
          </w:p>
        </w:tc>
        <w:tc>
          <w:tcPr>
            <w:tcW w:w="1650"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38</w:t>
            </w:r>
          </w:p>
        </w:tc>
        <w:tc>
          <w:tcPr>
            <w:tcW w:w="1650"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7.6</w:t>
            </w:r>
          </w:p>
        </w:tc>
        <w:tc>
          <w:tcPr>
            <w:tcW w:w="1798"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7.6</w:t>
            </w:r>
          </w:p>
        </w:tc>
        <w:tc>
          <w:tcPr>
            <w:tcW w:w="241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97.2</w:t>
            </w:r>
          </w:p>
        </w:tc>
      </w:tr>
      <w:tr w:rsidR="00202706" w:rsidRPr="00202706" w:rsidTr="00202706">
        <w:trPr>
          <w:divId w:val="175660098"/>
          <w:trHeight w:val="496"/>
        </w:trPr>
        <w:tc>
          <w:tcPr>
            <w:tcW w:w="1650"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4000 &amp; above</w:t>
            </w:r>
          </w:p>
        </w:tc>
        <w:tc>
          <w:tcPr>
            <w:tcW w:w="1650"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14</w:t>
            </w:r>
          </w:p>
        </w:tc>
        <w:tc>
          <w:tcPr>
            <w:tcW w:w="1650"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2.8</w:t>
            </w:r>
          </w:p>
        </w:tc>
        <w:tc>
          <w:tcPr>
            <w:tcW w:w="1798"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2.8</w:t>
            </w:r>
          </w:p>
        </w:tc>
        <w:tc>
          <w:tcPr>
            <w:tcW w:w="2414"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r>
      <w:tr w:rsidR="00202706" w:rsidRPr="00202706" w:rsidTr="00202706">
        <w:trPr>
          <w:divId w:val="175660098"/>
          <w:trHeight w:val="496"/>
        </w:trPr>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Total</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498</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79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241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 </w:t>
            </w:r>
          </w:p>
        </w:tc>
      </w:tr>
    </w:tbl>
    <w:p w:rsidR="007D4BD0" w:rsidRPr="007D4BD0" w:rsidRDefault="001B24A6" w:rsidP="007D4BD0">
      <w:pPr>
        <w:rPr>
          <w:sz w:val="20"/>
        </w:rPr>
      </w:pPr>
      <w:r>
        <w:rPr>
          <w:b/>
        </w:rPr>
        <w:fldChar w:fldCharType="end"/>
      </w:r>
      <w:r w:rsidR="007D4BD0" w:rsidRPr="007D4BD0">
        <w:rPr>
          <w:sz w:val="20"/>
        </w:rPr>
        <w:t xml:space="preserve"> </w:t>
      </w:r>
      <w:r w:rsidR="007D4BD0" w:rsidRPr="002941B3">
        <w:rPr>
          <w:sz w:val="20"/>
        </w:rPr>
        <w:t>Source: Field Data</w:t>
      </w:r>
    </w:p>
    <w:p w:rsidR="00507CBC" w:rsidRDefault="001F5E1C" w:rsidP="0013442A">
      <w:pPr>
        <w:rPr>
          <w:b/>
        </w:rPr>
      </w:pPr>
      <w:r>
        <w:rPr>
          <w:b/>
        </w:rPr>
        <w:t>4.12</w:t>
      </w:r>
      <w:r w:rsidR="001B028C">
        <w:rPr>
          <w:b/>
        </w:rPr>
        <w:t xml:space="preserve"> Recreation</w:t>
      </w:r>
    </w:p>
    <w:p w:rsidR="008D6E44" w:rsidRPr="00AA30CF" w:rsidRDefault="001B028C" w:rsidP="00AA30CF">
      <w:pPr>
        <w:pStyle w:val="Default"/>
        <w:rPr>
          <w:rFonts w:ascii="Times New Roman" w:hAnsi="Times New Roman" w:cs="Times New Roman"/>
        </w:rPr>
      </w:pPr>
      <w:r>
        <w:rPr>
          <w:b/>
        </w:rPr>
        <w:t xml:space="preserve">4.12.1 </w:t>
      </w:r>
      <w:r w:rsidR="000A1683" w:rsidRPr="001F5E1C">
        <w:rPr>
          <w:rFonts w:ascii="Times New Roman" w:hAnsi="Times New Roman" w:cs="Times New Roman"/>
          <w:b/>
        </w:rPr>
        <w:t>Location</w:t>
      </w:r>
      <w:r w:rsidR="000A1683" w:rsidRPr="000A1683">
        <w:rPr>
          <w:rFonts w:ascii="Times New Roman" w:hAnsi="Times New Roman" w:cs="Times New Roman"/>
          <w:b/>
        </w:rPr>
        <w:t xml:space="preserve"> for Recreation</w:t>
      </w:r>
      <w:r w:rsidR="00340112">
        <w:rPr>
          <w:sz w:val="23"/>
          <w:szCs w:val="23"/>
        </w:rPr>
        <w:t xml:space="preserve">: </w:t>
      </w:r>
      <w:r w:rsidR="00340112" w:rsidRPr="00AA30CF">
        <w:rPr>
          <w:rFonts w:ascii="Times New Roman" w:hAnsi="Times New Roman" w:cs="Times New Roman"/>
        </w:rPr>
        <w:t xml:space="preserve">The study shows the most favorite destination for recreation in the survey </w:t>
      </w:r>
      <w:r w:rsidR="008D6E44" w:rsidRPr="00AA30CF">
        <w:rPr>
          <w:rFonts w:ascii="Times New Roman" w:hAnsi="Times New Roman" w:cs="Times New Roman"/>
        </w:rPr>
        <w:t>is</w:t>
      </w:r>
      <w:r w:rsidR="00340112" w:rsidRPr="00AA30CF">
        <w:rPr>
          <w:rFonts w:ascii="Times New Roman" w:hAnsi="Times New Roman" w:cs="Times New Roman"/>
        </w:rPr>
        <w:t xml:space="preserve"> Local Town/Playing Field/Backyard, which i</w:t>
      </w:r>
      <w:r w:rsidR="008D6E44" w:rsidRPr="00AA30CF">
        <w:rPr>
          <w:rFonts w:ascii="Times New Roman" w:hAnsi="Times New Roman" w:cs="Times New Roman"/>
        </w:rPr>
        <w:t xml:space="preserve">s </w:t>
      </w:r>
      <w:r w:rsidR="00AA30CF" w:rsidRPr="00AA30CF">
        <w:rPr>
          <w:rFonts w:ascii="Times New Roman" w:hAnsi="Times New Roman" w:cs="Times New Roman"/>
        </w:rPr>
        <w:t xml:space="preserve">represented </w:t>
      </w:r>
      <w:r w:rsidR="00AA30CF">
        <w:rPr>
          <w:rFonts w:ascii="Times New Roman" w:hAnsi="Times New Roman" w:cs="Times New Roman"/>
        </w:rPr>
        <w:t>56.5</w:t>
      </w:r>
      <w:r w:rsidR="008D6E44" w:rsidRPr="00AA30CF">
        <w:rPr>
          <w:rFonts w:ascii="Times New Roman" w:hAnsi="Times New Roman" w:cs="Times New Roman"/>
        </w:rPr>
        <w:t>% respondents.</w:t>
      </w:r>
    </w:p>
    <w:p w:rsidR="000A1683" w:rsidRPr="00AA30CF" w:rsidRDefault="008D6E44" w:rsidP="00AA30CF">
      <w:pPr>
        <w:pStyle w:val="Default"/>
        <w:rPr>
          <w:rFonts w:ascii="Times New Roman" w:hAnsi="Times New Roman" w:cs="Times New Roman"/>
          <w:sz w:val="22"/>
          <w:szCs w:val="23"/>
        </w:rPr>
      </w:pPr>
      <w:proofErr w:type="spellStart"/>
      <w:r w:rsidRPr="00AA30CF">
        <w:rPr>
          <w:rFonts w:ascii="Times New Roman" w:hAnsi="Times New Roman" w:cs="Times New Roman"/>
        </w:rPr>
        <w:t>Khaiyachora</w:t>
      </w:r>
      <w:proofErr w:type="spellEnd"/>
      <w:r w:rsidRPr="00AA30CF">
        <w:rPr>
          <w:rFonts w:ascii="Times New Roman" w:hAnsi="Times New Roman" w:cs="Times New Roman"/>
        </w:rPr>
        <w:t xml:space="preserve"> waterfall and </w:t>
      </w:r>
      <w:proofErr w:type="spellStart"/>
      <w:r w:rsidRPr="00AA30CF">
        <w:rPr>
          <w:rFonts w:ascii="Times New Roman" w:hAnsi="Times New Roman" w:cs="Times New Roman"/>
        </w:rPr>
        <w:t>Mohamaya</w:t>
      </w:r>
      <w:proofErr w:type="spellEnd"/>
      <w:r w:rsidRPr="00AA30CF">
        <w:rPr>
          <w:rFonts w:ascii="Times New Roman" w:hAnsi="Times New Roman" w:cs="Times New Roman"/>
        </w:rPr>
        <w:t xml:space="preserve"> Lake are the very popular travel destination in Bangladesh. But in the survey area 18.1% resident choose</w:t>
      </w:r>
      <w:r w:rsidR="00C55DC6" w:rsidRPr="00AA30CF">
        <w:rPr>
          <w:rFonts w:ascii="Times New Roman" w:hAnsi="Times New Roman" w:cs="Times New Roman"/>
        </w:rPr>
        <w:t>s</w:t>
      </w:r>
      <w:r w:rsidRPr="00AA30CF">
        <w:rPr>
          <w:rFonts w:ascii="Times New Roman" w:hAnsi="Times New Roman" w:cs="Times New Roman"/>
        </w:rPr>
        <w:t xml:space="preserve"> </w:t>
      </w:r>
      <w:proofErr w:type="spellStart"/>
      <w:r w:rsidRPr="00AA30CF">
        <w:rPr>
          <w:rFonts w:ascii="Times New Roman" w:hAnsi="Times New Roman" w:cs="Times New Roman"/>
        </w:rPr>
        <w:t>Mohamaya</w:t>
      </w:r>
      <w:proofErr w:type="spellEnd"/>
      <w:r w:rsidRPr="00AA30CF">
        <w:rPr>
          <w:rFonts w:ascii="Times New Roman" w:hAnsi="Times New Roman" w:cs="Times New Roman"/>
        </w:rPr>
        <w:t xml:space="preserve"> Lake as their recreation destination and </w:t>
      </w:r>
      <w:proofErr w:type="spellStart"/>
      <w:r w:rsidRPr="00AA30CF">
        <w:rPr>
          <w:rFonts w:ascii="Times New Roman" w:hAnsi="Times New Roman" w:cs="Times New Roman"/>
        </w:rPr>
        <w:t>Khaiyachora</w:t>
      </w:r>
      <w:proofErr w:type="spellEnd"/>
      <w:r w:rsidRPr="00AA30CF">
        <w:rPr>
          <w:rFonts w:ascii="Times New Roman" w:hAnsi="Times New Roman" w:cs="Times New Roman"/>
        </w:rPr>
        <w:t>/</w:t>
      </w:r>
      <w:proofErr w:type="spellStart"/>
      <w:r w:rsidRPr="00AA30CF">
        <w:rPr>
          <w:rFonts w:ascii="Times New Roman" w:hAnsi="Times New Roman" w:cs="Times New Roman"/>
        </w:rPr>
        <w:t>Napittachora</w:t>
      </w:r>
      <w:proofErr w:type="spellEnd"/>
      <w:r w:rsidRPr="00AA30CF">
        <w:rPr>
          <w:rFonts w:ascii="Times New Roman" w:hAnsi="Times New Roman" w:cs="Times New Roman"/>
        </w:rPr>
        <w:t xml:space="preserve"> chosen 8.8% residents as their recreation </w:t>
      </w:r>
      <w:r w:rsidR="00C55DC6" w:rsidRPr="00AA30CF">
        <w:rPr>
          <w:rFonts w:ascii="Times New Roman" w:hAnsi="Times New Roman" w:cs="Times New Roman"/>
        </w:rPr>
        <w:t>site</w:t>
      </w:r>
      <w:r w:rsidR="00C55DC6" w:rsidRPr="00AA30CF">
        <w:rPr>
          <w:rFonts w:ascii="Times New Roman" w:hAnsi="Times New Roman" w:cs="Times New Roman"/>
          <w:sz w:val="22"/>
          <w:szCs w:val="23"/>
        </w:rPr>
        <w:t>.</w:t>
      </w:r>
    </w:p>
    <w:p w:rsidR="00202706" w:rsidRPr="00202706" w:rsidRDefault="000A1683" w:rsidP="00202706">
      <w:pPr>
        <w:pStyle w:val="Default"/>
        <w:rPr>
          <w:rFonts w:ascii="Calibri" w:hAnsi="Calibri" w:cs="Times New Roman"/>
          <w:color w:val="auto"/>
          <w:sz w:val="20"/>
          <w:szCs w:val="20"/>
        </w:rPr>
      </w:pPr>
      <w:r w:rsidRPr="000A1683">
        <w:rPr>
          <w:rFonts w:ascii="Times New Roman" w:hAnsi="Times New Roman" w:cs="Times New Roman"/>
          <w:b/>
        </w:rPr>
        <w:t>Table 4.12.1: Distribution of Recreation Location</w:t>
      </w:r>
      <w:r>
        <w:rPr>
          <w:rFonts w:ascii="Times New Roman" w:hAnsi="Times New Roman" w:cs="Times New Roman"/>
          <w:b/>
        </w:rPr>
        <w:fldChar w:fldCharType="begin"/>
      </w:r>
      <w:r>
        <w:rPr>
          <w:rFonts w:ascii="Times New Roman" w:hAnsi="Times New Roman" w:cs="Times New Roman"/>
          <w:b/>
        </w:rPr>
        <w:instrText xml:space="preserve"> LINK </w:instrText>
      </w:r>
      <w:r w:rsidR="00FA567E">
        <w:rPr>
          <w:rFonts w:ascii="Times New Roman" w:hAnsi="Times New Roman" w:cs="Times New Roman"/>
          <w:b/>
        </w:rPr>
        <w:instrText xml:space="preserve">Excel.Sheet.12 "E:\\Helal Vai\\SPSS\\Final Report Data\\Recreation\\Table@Recreation Rough.xlsx" Sheet1!R1C1:R9C5 </w:instrText>
      </w:r>
      <w:r>
        <w:rPr>
          <w:rFonts w:ascii="Times New Roman" w:hAnsi="Times New Roman" w:cs="Times New Roman"/>
          <w:b/>
        </w:rPr>
        <w:instrText xml:space="preserve">\a \f 4 \h </w:instrText>
      </w:r>
      <w:r w:rsidR="00DA1030">
        <w:rPr>
          <w:rFonts w:ascii="Times New Roman" w:hAnsi="Times New Roman" w:cs="Times New Roman"/>
          <w:b/>
        </w:rPr>
        <w:instrText xml:space="preserve"> \* MERGEFORMAT </w:instrText>
      </w:r>
      <w:r>
        <w:rPr>
          <w:rFonts w:ascii="Times New Roman" w:hAnsi="Times New Roman" w:cs="Times New Roman"/>
          <w:b/>
        </w:rPr>
        <w:fldChar w:fldCharType="separate"/>
      </w:r>
    </w:p>
    <w:tbl>
      <w:tblPr>
        <w:tblW w:w="9153" w:type="dxa"/>
        <w:tblInd w:w="15" w:type="dxa"/>
        <w:tblLook w:val="04A0" w:firstRow="1" w:lastRow="0" w:firstColumn="1" w:lastColumn="0" w:noHBand="0" w:noVBand="1"/>
      </w:tblPr>
      <w:tblGrid>
        <w:gridCol w:w="3019"/>
        <w:gridCol w:w="1608"/>
        <w:gridCol w:w="1402"/>
        <w:gridCol w:w="1344"/>
        <w:gridCol w:w="1780"/>
      </w:tblGrid>
      <w:tr w:rsidR="00202706" w:rsidRPr="00202706" w:rsidTr="00202706">
        <w:trPr>
          <w:divId w:val="482430811"/>
          <w:trHeight w:val="277"/>
        </w:trPr>
        <w:tc>
          <w:tcPr>
            <w:tcW w:w="9153" w:type="dxa"/>
            <w:gridSpan w:val="5"/>
            <w:tcBorders>
              <w:top w:val="nil"/>
              <w:left w:val="nil"/>
              <w:bottom w:val="nil"/>
              <w:right w:val="nil"/>
            </w:tcBorders>
            <w:shd w:val="clear" w:color="auto" w:fill="auto"/>
            <w:noWrap/>
            <w:vAlign w:val="center"/>
            <w:hideMark/>
          </w:tcPr>
          <w:p w:rsidR="00202706" w:rsidRPr="00202706" w:rsidRDefault="00202706" w:rsidP="00202706">
            <w:pPr>
              <w:jc w:val="center"/>
              <w:rPr>
                <w:b/>
                <w:bCs/>
                <w:color w:val="000000"/>
                <w:sz w:val="22"/>
                <w:lang w:val="en-US" w:eastAsia="en-US"/>
              </w:rPr>
            </w:pPr>
            <w:r w:rsidRPr="00202706">
              <w:rPr>
                <w:b/>
                <w:bCs/>
                <w:color w:val="000000"/>
                <w:sz w:val="22"/>
                <w:lang w:val="en-US" w:eastAsia="en-US"/>
              </w:rPr>
              <w:t>Location for Recreation</w:t>
            </w:r>
          </w:p>
        </w:tc>
      </w:tr>
      <w:tr w:rsidR="00202706" w:rsidRPr="00202706" w:rsidTr="00202706">
        <w:trPr>
          <w:divId w:val="482430811"/>
          <w:trHeight w:val="340"/>
        </w:trPr>
        <w:tc>
          <w:tcPr>
            <w:tcW w:w="30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Categories</w:t>
            </w:r>
          </w:p>
        </w:tc>
        <w:tc>
          <w:tcPr>
            <w:tcW w:w="16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Frequency</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Percent</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Valid Percent</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Cumulative Percent</w:t>
            </w:r>
          </w:p>
        </w:tc>
      </w:tr>
      <w:tr w:rsidR="00202706" w:rsidRPr="00202706" w:rsidTr="00202706">
        <w:trPr>
          <w:divId w:val="482430811"/>
          <w:trHeight w:val="340"/>
        </w:trPr>
        <w:tc>
          <w:tcPr>
            <w:tcW w:w="3019"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Chittagong City/Cox's Bazar/</w:t>
            </w:r>
            <w:proofErr w:type="spellStart"/>
            <w:r w:rsidRPr="00202706">
              <w:rPr>
                <w:b/>
                <w:bCs/>
                <w:color w:val="000000"/>
                <w:sz w:val="20"/>
                <w:szCs w:val="20"/>
                <w:lang w:val="en-US" w:eastAsia="en-US"/>
              </w:rPr>
              <w:t>Feni</w:t>
            </w:r>
            <w:proofErr w:type="spellEnd"/>
            <w:r w:rsidRPr="00202706">
              <w:rPr>
                <w:b/>
                <w:bCs/>
                <w:color w:val="000000"/>
                <w:sz w:val="20"/>
                <w:szCs w:val="20"/>
                <w:lang w:val="en-US" w:eastAsia="en-US"/>
              </w:rPr>
              <w:t>/Others</w:t>
            </w:r>
          </w:p>
        </w:tc>
        <w:tc>
          <w:tcPr>
            <w:tcW w:w="1608"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w:t>
            </w:r>
          </w:p>
        </w:tc>
        <w:tc>
          <w:tcPr>
            <w:tcW w:w="1402"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2.0</w:t>
            </w:r>
          </w:p>
        </w:tc>
        <w:tc>
          <w:tcPr>
            <w:tcW w:w="1344"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2.0</w:t>
            </w:r>
          </w:p>
        </w:tc>
        <w:tc>
          <w:tcPr>
            <w:tcW w:w="1780"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2.0</w:t>
            </w:r>
          </w:p>
        </w:tc>
      </w:tr>
      <w:tr w:rsidR="00202706" w:rsidRPr="00202706" w:rsidTr="00202706">
        <w:trPr>
          <w:divId w:val="482430811"/>
          <w:trHeight w:val="340"/>
        </w:trPr>
        <w:tc>
          <w:tcPr>
            <w:tcW w:w="30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proofErr w:type="spellStart"/>
            <w:r w:rsidRPr="00202706">
              <w:rPr>
                <w:b/>
                <w:bCs/>
                <w:color w:val="000000"/>
                <w:sz w:val="20"/>
                <w:szCs w:val="20"/>
                <w:lang w:val="en-US" w:eastAsia="en-US"/>
              </w:rPr>
              <w:t>Khaiyachara</w:t>
            </w:r>
            <w:proofErr w:type="spellEnd"/>
            <w:r w:rsidRPr="00202706">
              <w:rPr>
                <w:b/>
                <w:bCs/>
                <w:color w:val="000000"/>
                <w:sz w:val="20"/>
                <w:szCs w:val="20"/>
                <w:lang w:val="en-US" w:eastAsia="en-US"/>
              </w:rPr>
              <w:t>/</w:t>
            </w:r>
            <w:proofErr w:type="spellStart"/>
            <w:r w:rsidRPr="00202706">
              <w:rPr>
                <w:b/>
                <w:bCs/>
                <w:color w:val="000000"/>
                <w:sz w:val="20"/>
                <w:szCs w:val="20"/>
                <w:lang w:val="en-US" w:eastAsia="en-US"/>
              </w:rPr>
              <w:t>Napittachara</w:t>
            </w:r>
            <w:proofErr w:type="spellEnd"/>
            <w:r w:rsidRPr="00202706">
              <w:rPr>
                <w:b/>
                <w:bCs/>
                <w:color w:val="000000"/>
                <w:sz w:val="20"/>
                <w:szCs w:val="20"/>
                <w:lang w:val="en-US" w:eastAsia="en-US"/>
              </w:rPr>
              <w:t xml:space="preserve"> Waterfall</w:t>
            </w:r>
          </w:p>
        </w:tc>
        <w:tc>
          <w:tcPr>
            <w:tcW w:w="1608"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31</w:t>
            </w:r>
          </w:p>
        </w:tc>
        <w:tc>
          <w:tcPr>
            <w:tcW w:w="1402"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8.8</w:t>
            </w:r>
          </w:p>
        </w:tc>
        <w:tc>
          <w:tcPr>
            <w:tcW w:w="1344"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8.8</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10.7</w:t>
            </w:r>
          </w:p>
        </w:tc>
      </w:tr>
      <w:tr w:rsidR="00202706" w:rsidRPr="00202706" w:rsidTr="00202706">
        <w:trPr>
          <w:divId w:val="482430811"/>
          <w:trHeight w:val="340"/>
        </w:trPr>
        <w:tc>
          <w:tcPr>
            <w:tcW w:w="3019"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Local Town/Playing Field/Backyard</w:t>
            </w:r>
          </w:p>
        </w:tc>
        <w:tc>
          <w:tcPr>
            <w:tcW w:w="1608"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200</w:t>
            </w:r>
          </w:p>
        </w:tc>
        <w:tc>
          <w:tcPr>
            <w:tcW w:w="1402"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56.5</w:t>
            </w:r>
          </w:p>
        </w:tc>
        <w:tc>
          <w:tcPr>
            <w:tcW w:w="1344"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56.5</w:t>
            </w:r>
          </w:p>
        </w:tc>
        <w:tc>
          <w:tcPr>
            <w:tcW w:w="1780"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67.2</w:t>
            </w:r>
          </w:p>
        </w:tc>
      </w:tr>
      <w:tr w:rsidR="00202706" w:rsidRPr="00202706" w:rsidTr="00202706">
        <w:trPr>
          <w:divId w:val="482430811"/>
          <w:trHeight w:val="340"/>
        </w:trPr>
        <w:tc>
          <w:tcPr>
            <w:tcW w:w="30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proofErr w:type="spellStart"/>
            <w:r w:rsidRPr="00202706">
              <w:rPr>
                <w:b/>
                <w:bCs/>
                <w:color w:val="000000"/>
                <w:sz w:val="20"/>
                <w:szCs w:val="20"/>
                <w:lang w:val="en-US" w:eastAsia="en-US"/>
              </w:rPr>
              <w:t>Mohamaya</w:t>
            </w:r>
            <w:proofErr w:type="spellEnd"/>
            <w:r w:rsidRPr="00202706">
              <w:rPr>
                <w:b/>
                <w:bCs/>
                <w:color w:val="000000"/>
                <w:sz w:val="20"/>
                <w:szCs w:val="20"/>
                <w:lang w:val="en-US" w:eastAsia="en-US"/>
              </w:rPr>
              <w:t xml:space="preserve"> Lake</w:t>
            </w:r>
          </w:p>
        </w:tc>
        <w:tc>
          <w:tcPr>
            <w:tcW w:w="1608"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64</w:t>
            </w:r>
          </w:p>
        </w:tc>
        <w:tc>
          <w:tcPr>
            <w:tcW w:w="1402"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18.1</w:t>
            </w:r>
          </w:p>
        </w:tc>
        <w:tc>
          <w:tcPr>
            <w:tcW w:w="1344"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18.1</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85.3</w:t>
            </w:r>
          </w:p>
        </w:tc>
      </w:tr>
      <w:tr w:rsidR="00202706" w:rsidRPr="00202706" w:rsidTr="00202706">
        <w:trPr>
          <w:divId w:val="482430811"/>
          <w:trHeight w:val="340"/>
        </w:trPr>
        <w:tc>
          <w:tcPr>
            <w:tcW w:w="3019"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proofErr w:type="spellStart"/>
            <w:r w:rsidRPr="00202706">
              <w:rPr>
                <w:b/>
                <w:bCs/>
                <w:color w:val="000000"/>
                <w:sz w:val="20"/>
                <w:szCs w:val="20"/>
                <w:lang w:val="en-US" w:eastAsia="en-US"/>
              </w:rPr>
              <w:t>Shoping</w:t>
            </w:r>
            <w:proofErr w:type="spellEnd"/>
            <w:r w:rsidRPr="00202706">
              <w:rPr>
                <w:b/>
                <w:bCs/>
                <w:color w:val="000000"/>
                <w:sz w:val="20"/>
                <w:szCs w:val="20"/>
                <w:lang w:val="en-US" w:eastAsia="en-US"/>
              </w:rPr>
              <w:t xml:space="preserve"> Mall</w:t>
            </w:r>
          </w:p>
        </w:tc>
        <w:tc>
          <w:tcPr>
            <w:tcW w:w="1608"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43</w:t>
            </w:r>
          </w:p>
        </w:tc>
        <w:tc>
          <w:tcPr>
            <w:tcW w:w="1402"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12.1</w:t>
            </w:r>
          </w:p>
        </w:tc>
        <w:tc>
          <w:tcPr>
            <w:tcW w:w="1344"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12.1</w:t>
            </w:r>
          </w:p>
        </w:tc>
        <w:tc>
          <w:tcPr>
            <w:tcW w:w="1780"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97.5</w:t>
            </w:r>
          </w:p>
        </w:tc>
      </w:tr>
      <w:tr w:rsidR="00202706" w:rsidRPr="00202706" w:rsidTr="00202706">
        <w:trPr>
          <w:divId w:val="482430811"/>
          <w:trHeight w:val="340"/>
        </w:trPr>
        <w:tc>
          <w:tcPr>
            <w:tcW w:w="30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proofErr w:type="spellStart"/>
            <w:r w:rsidRPr="00202706">
              <w:rPr>
                <w:b/>
                <w:bCs/>
                <w:color w:val="000000"/>
                <w:sz w:val="20"/>
                <w:szCs w:val="20"/>
                <w:lang w:val="en-US" w:eastAsia="en-US"/>
              </w:rPr>
              <w:lastRenderedPageBreak/>
              <w:t>Sitakundo</w:t>
            </w:r>
            <w:proofErr w:type="spellEnd"/>
            <w:r w:rsidRPr="00202706">
              <w:rPr>
                <w:b/>
                <w:bCs/>
                <w:color w:val="000000"/>
                <w:sz w:val="20"/>
                <w:szCs w:val="20"/>
                <w:lang w:val="en-US" w:eastAsia="en-US"/>
              </w:rPr>
              <w:t xml:space="preserve"> Hill Area</w:t>
            </w:r>
          </w:p>
        </w:tc>
        <w:tc>
          <w:tcPr>
            <w:tcW w:w="1608"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w:t>
            </w:r>
          </w:p>
        </w:tc>
        <w:tc>
          <w:tcPr>
            <w:tcW w:w="1402"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2.5</w:t>
            </w:r>
          </w:p>
        </w:tc>
        <w:tc>
          <w:tcPr>
            <w:tcW w:w="1344"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2.5</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r>
      <w:tr w:rsidR="00202706" w:rsidRPr="00202706" w:rsidTr="00202706">
        <w:trPr>
          <w:divId w:val="482430811"/>
          <w:trHeight w:val="340"/>
        </w:trPr>
        <w:tc>
          <w:tcPr>
            <w:tcW w:w="3019"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Total</w:t>
            </w:r>
          </w:p>
        </w:tc>
        <w:tc>
          <w:tcPr>
            <w:tcW w:w="1608"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354</w:t>
            </w:r>
          </w:p>
        </w:tc>
        <w:tc>
          <w:tcPr>
            <w:tcW w:w="1402"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344"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780"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 </w:t>
            </w:r>
          </w:p>
        </w:tc>
      </w:tr>
    </w:tbl>
    <w:p w:rsidR="00AA30CF" w:rsidRPr="002941B3" w:rsidRDefault="000A1683" w:rsidP="00AA30CF">
      <w:pPr>
        <w:rPr>
          <w:sz w:val="20"/>
        </w:rPr>
      </w:pPr>
      <w:r>
        <w:rPr>
          <w:b/>
        </w:rPr>
        <w:fldChar w:fldCharType="end"/>
      </w:r>
      <w:r w:rsidR="00AA30CF" w:rsidRPr="00AA30CF">
        <w:rPr>
          <w:sz w:val="20"/>
        </w:rPr>
        <w:t xml:space="preserve"> </w:t>
      </w:r>
      <w:r w:rsidR="00AA30CF" w:rsidRPr="002941B3">
        <w:rPr>
          <w:sz w:val="20"/>
        </w:rPr>
        <w:t>Source: Field Data</w:t>
      </w:r>
    </w:p>
    <w:p w:rsidR="000A1683" w:rsidRPr="000A1683" w:rsidRDefault="000A1683" w:rsidP="000A1683">
      <w:pPr>
        <w:pStyle w:val="Default"/>
        <w:rPr>
          <w:rFonts w:ascii="Times New Roman" w:hAnsi="Times New Roman" w:cs="Times New Roman"/>
          <w:b/>
        </w:rPr>
      </w:pPr>
    </w:p>
    <w:p w:rsidR="00C81674" w:rsidRDefault="00C81674" w:rsidP="0013442A">
      <w:pPr>
        <w:rPr>
          <w:b/>
        </w:rPr>
      </w:pPr>
      <w:r>
        <w:rPr>
          <w:b/>
        </w:rPr>
        <w:t>4.13 Natural Disaster</w:t>
      </w:r>
    </w:p>
    <w:p w:rsidR="001B028C" w:rsidRPr="00896B4D" w:rsidRDefault="00C81674" w:rsidP="0013442A">
      <w:r>
        <w:rPr>
          <w:b/>
        </w:rPr>
        <w:t>4.13.1 Cyclone/Tornedo in survey</w:t>
      </w:r>
      <w:r w:rsidRPr="00C81674">
        <w:rPr>
          <w:b/>
        </w:rPr>
        <w:t xml:space="preserve"> area (Year)</w:t>
      </w:r>
      <w:r w:rsidR="00896B4D">
        <w:rPr>
          <w:b/>
        </w:rPr>
        <w:t xml:space="preserve">: </w:t>
      </w:r>
      <w:r w:rsidR="00896B4D">
        <w:t xml:space="preserve">Cyclone/Tornado </w:t>
      </w:r>
      <w:r w:rsidR="000C75AD">
        <w:t>is</w:t>
      </w:r>
      <w:r w:rsidR="00896B4D">
        <w:t xml:space="preserve"> one of the most destructive natural disaster in our country,</w:t>
      </w:r>
      <w:r w:rsidR="000C75AD">
        <w:t xml:space="preserve"> in the table 4.13.1, showing</w:t>
      </w:r>
      <w:r w:rsidR="00896B4D">
        <w:t xml:space="preserve"> the year interval 1991-2000 was the most vulnerable year presenting 38.3% cyclone/Tornedo hits that decade. </w:t>
      </w:r>
      <w:r w:rsidR="000C75AD">
        <w:t>In the year category 1971-1980 belongs to the only .5% Cyclone/tornedo recorded.</w:t>
      </w:r>
      <w:r w:rsidR="00896B4D">
        <w:t xml:space="preserve"> </w:t>
      </w:r>
    </w:p>
    <w:p w:rsidR="00D54A60" w:rsidRDefault="00D54A60" w:rsidP="00B35022">
      <w:pPr>
        <w:rPr>
          <w:b/>
        </w:rPr>
      </w:pPr>
    </w:p>
    <w:p w:rsidR="00D54A60" w:rsidRDefault="00D54A60" w:rsidP="00B35022">
      <w:pPr>
        <w:rPr>
          <w:b/>
        </w:rPr>
      </w:pPr>
    </w:p>
    <w:p w:rsidR="00D54A60" w:rsidRDefault="00D54A60" w:rsidP="00B35022">
      <w:pPr>
        <w:rPr>
          <w:b/>
        </w:rPr>
      </w:pPr>
    </w:p>
    <w:p w:rsidR="00C10D5A" w:rsidRDefault="00C10D5A" w:rsidP="002E4FC3">
      <w:pPr>
        <w:rPr>
          <w:b/>
        </w:rPr>
      </w:pPr>
    </w:p>
    <w:p w:rsidR="00202706" w:rsidRDefault="00C81674" w:rsidP="000267A9">
      <w:pPr>
        <w:rPr>
          <w:rFonts w:ascii="Calibri" w:eastAsia="Calibri" w:hAnsi="Calibri"/>
          <w:sz w:val="20"/>
          <w:szCs w:val="20"/>
          <w:lang w:val="en-US" w:eastAsia="en-US"/>
        </w:rPr>
      </w:pPr>
      <w:r>
        <w:rPr>
          <w:b/>
        </w:rPr>
        <w:t>Table 4.13.1: Distribution of cyclone/Tornedo</w:t>
      </w:r>
      <w:r>
        <w:rPr>
          <w:b/>
        </w:rPr>
        <w:fldChar w:fldCharType="begin"/>
      </w:r>
      <w:r>
        <w:rPr>
          <w:b/>
        </w:rPr>
        <w:instrText xml:space="preserve"> LINK </w:instrText>
      </w:r>
      <w:r w:rsidR="00FA567E">
        <w:rPr>
          <w:b/>
        </w:rPr>
        <w:instrText xml:space="preserve">Excel.Sheet.12 "E:\\Helal Vai\\SPSS\\Final Report Data\\Cyclone year\\Table@Year.xlsx" Sheet1!R1C1:R8C5 </w:instrText>
      </w:r>
      <w:r>
        <w:rPr>
          <w:b/>
        </w:rPr>
        <w:instrText xml:space="preserve">\a \f 4 \h  \* MERGEFORMAT </w:instrText>
      </w:r>
      <w:r>
        <w:rPr>
          <w:b/>
        </w:rPr>
        <w:fldChar w:fldCharType="separate"/>
      </w:r>
    </w:p>
    <w:tbl>
      <w:tblPr>
        <w:tblW w:w="9282" w:type="dxa"/>
        <w:tblInd w:w="15" w:type="dxa"/>
        <w:tblLook w:val="04A0" w:firstRow="1" w:lastRow="0" w:firstColumn="1" w:lastColumn="0" w:noHBand="0" w:noVBand="1"/>
      </w:tblPr>
      <w:tblGrid>
        <w:gridCol w:w="1671"/>
        <w:gridCol w:w="1671"/>
        <w:gridCol w:w="1671"/>
        <w:gridCol w:w="1821"/>
        <w:gridCol w:w="2448"/>
      </w:tblGrid>
      <w:tr w:rsidR="00202706" w:rsidRPr="00202706" w:rsidTr="00202706">
        <w:trPr>
          <w:divId w:val="745028192"/>
          <w:trHeight w:val="448"/>
        </w:trPr>
        <w:tc>
          <w:tcPr>
            <w:tcW w:w="9282" w:type="dxa"/>
            <w:gridSpan w:val="5"/>
            <w:tcBorders>
              <w:top w:val="nil"/>
              <w:left w:val="nil"/>
              <w:bottom w:val="nil"/>
              <w:right w:val="nil"/>
            </w:tcBorders>
            <w:shd w:val="clear" w:color="auto" w:fill="auto"/>
            <w:noWrap/>
            <w:vAlign w:val="center"/>
            <w:hideMark/>
          </w:tcPr>
          <w:p w:rsidR="00202706" w:rsidRPr="00202706" w:rsidRDefault="00202706" w:rsidP="00202706">
            <w:pPr>
              <w:jc w:val="center"/>
              <w:rPr>
                <w:b/>
                <w:bCs/>
                <w:color w:val="000000"/>
                <w:sz w:val="22"/>
                <w:lang w:val="en-US" w:eastAsia="en-US"/>
              </w:rPr>
            </w:pPr>
            <w:r w:rsidRPr="00202706">
              <w:rPr>
                <w:b/>
                <w:bCs/>
                <w:color w:val="000000"/>
                <w:sz w:val="22"/>
                <w:lang w:val="en-US" w:eastAsia="en-US"/>
              </w:rPr>
              <w:t>Cyclone/Tornedo in your area(Year)</w:t>
            </w:r>
          </w:p>
        </w:tc>
      </w:tr>
      <w:tr w:rsidR="00202706" w:rsidRPr="00202706" w:rsidTr="00202706">
        <w:trPr>
          <w:divId w:val="745028192"/>
          <w:trHeight w:val="531"/>
        </w:trPr>
        <w:tc>
          <w:tcPr>
            <w:tcW w:w="167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Categories</w:t>
            </w:r>
          </w:p>
        </w:tc>
        <w:tc>
          <w:tcPr>
            <w:tcW w:w="167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Frequency</w:t>
            </w:r>
          </w:p>
        </w:tc>
        <w:tc>
          <w:tcPr>
            <w:tcW w:w="167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Percent</w:t>
            </w:r>
          </w:p>
        </w:tc>
        <w:tc>
          <w:tcPr>
            <w:tcW w:w="18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Valid Percent</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Cumulative Percent</w:t>
            </w:r>
          </w:p>
        </w:tc>
      </w:tr>
      <w:tr w:rsidR="00202706" w:rsidRPr="00202706" w:rsidTr="00202706">
        <w:trPr>
          <w:divId w:val="745028192"/>
          <w:trHeight w:val="531"/>
        </w:trPr>
        <w:tc>
          <w:tcPr>
            <w:tcW w:w="1671"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1971-1980</w:t>
            </w:r>
          </w:p>
        </w:tc>
        <w:tc>
          <w:tcPr>
            <w:tcW w:w="1671"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w:t>
            </w:r>
          </w:p>
        </w:tc>
        <w:tc>
          <w:tcPr>
            <w:tcW w:w="1671"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w:t>
            </w:r>
          </w:p>
        </w:tc>
        <w:tc>
          <w:tcPr>
            <w:tcW w:w="1821"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w:t>
            </w:r>
          </w:p>
        </w:tc>
        <w:tc>
          <w:tcPr>
            <w:tcW w:w="2447"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w:t>
            </w:r>
          </w:p>
        </w:tc>
      </w:tr>
      <w:tr w:rsidR="00202706" w:rsidRPr="00202706" w:rsidTr="00202706">
        <w:trPr>
          <w:divId w:val="745028192"/>
          <w:trHeight w:val="531"/>
        </w:trPr>
        <w:tc>
          <w:tcPr>
            <w:tcW w:w="167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1981-1990</w:t>
            </w:r>
          </w:p>
        </w:tc>
        <w:tc>
          <w:tcPr>
            <w:tcW w:w="1671"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21</w:t>
            </w:r>
          </w:p>
        </w:tc>
        <w:tc>
          <w:tcPr>
            <w:tcW w:w="1671"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3.5</w:t>
            </w:r>
          </w:p>
        </w:tc>
        <w:tc>
          <w:tcPr>
            <w:tcW w:w="1821"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3.5</w:t>
            </w:r>
          </w:p>
        </w:tc>
        <w:tc>
          <w:tcPr>
            <w:tcW w:w="244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4.0</w:t>
            </w:r>
          </w:p>
        </w:tc>
      </w:tr>
      <w:tr w:rsidR="00202706" w:rsidRPr="00202706" w:rsidTr="00202706">
        <w:trPr>
          <w:divId w:val="745028192"/>
          <w:trHeight w:val="531"/>
        </w:trPr>
        <w:tc>
          <w:tcPr>
            <w:tcW w:w="1671"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1991-2000</w:t>
            </w:r>
          </w:p>
        </w:tc>
        <w:tc>
          <w:tcPr>
            <w:tcW w:w="1671"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230</w:t>
            </w:r>
          </w:p>
        </w:tc>
        <w:tc>
          <w:tcPr>
            <w:tcW w:w="1671"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38.3</w:t>
            </w:r>
          </w:p>
        </w:tc>
        <w:tc>
          <w:tcPr>
            <w:tcW w:w="1821"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38.3</w:t>
            </w:r>
          </w:p>
        </w:tc>
        <w:tc>
          <w:tcPr>
            <w:tcW w:w="2447"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42.3</w:t>
            </w:r>
          </w:p>
        </w:tc>
      </w:tr>
      <w:tr w:rsidR="00202706" w:rsidRPr="00202706" w:rsidTr="00202706">
        <w:trPr>
          <w:divId w:val="745028192"/>
          <w:trHeight w:val="531"/>
        </w:trPr>
        <w:tc>
          <w:tcPr>
            <w:tcW w:w="167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2001-2010</w:t>
            </w:r>
          </w:p>
        </w:tc>
        <w:tc>
          <w:tcPr>
            <w:tcW w:w="1671"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169</w:t>
            </w:r>
          </w:p>
        </w:tc>
        <w:tc>
          <w:tcPr>
            <w:tcW w:w="1671"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28.2</w:t>
            </w:r>
          </w:p>
        </w:tc>
        <w:tc>
          <w:tcPr>
            <w:tcW w:w="1821"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28.2</w:t>
            </w:r>
          </w:p>
        </w:tc>
        <w:tc>
          <w:tcPr>
            <w:tcW w:w="244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70.5</w:t>
            </w:r>
          </w:p>
        </w:tc>
      </w:tr>
      <w:tr w:rsidR="00202706" w:rsidRPr="00202706" w:rsidTr="00202706">
        <w:trPr>
          <w:divId w:val="745028192"/>
          <w:trHeight w:val="531"/>
        </w:trPr>
        <w:tc>
          <w:tcPr>
            <w:tcW w:w="1671"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2011-2017</w:t>
            </w:r>
          </w:p>
        </w:tc>
        <w:tc>
          <w:tcPr>
            <w:tcW w:w="1671"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177</w:t>
            </w:r>
          </w:p>
        </w:tc>
        <w:tc>
          <w:tcPr>
            <w:tcW w:w="1671"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29.5</w:t>
            </w:r>
          </w:p>
        </w:tc>
        <w:tc>
          <w:tcPr>
            <w:tcW w:w="1821"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29.5</w:t>
            </w:r>
          </w:p>
        </w:tc>
        <w:tc>
          <w:tcPr>
            <w:tcW w:w="2447"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r>
      <w:tr w:rsidR="00202706" w:rsidRPr="00202706" w:rsidTr="00202706">
        <w:trPr>
          <w:divId w:val="745028192"/>
          <w:trHeight w:val="531"/>
        </w:trPr>
        <w:tc>
          <w:tcPr>
            <w:tcW w:w="167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Total</w:t>
            </w:r>
          </w:p>
        </w:tc>
        <w:tc>
          <w:tcPr>
            <w:tcW w:w="167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600</w:t>
            </w:r>
          </w:p>
        </w:tc>
        <w:tc>
          <w:tcPr>
            <w:tcW w:w="167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82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 </w:t>
            </w:r>
          </w:p>
        </w:tc>
      </w:tr>
    </w:tbl>
    <w:p w:rsidR="000267A9" w:rsidRPr="002941B3" w:rsidRDefault="00C81674" w:rsidP="000267A9">
      <w:pPr>
        <w:rPr>
          <w:sz w:val="20"/>
        </w:rPr>
      </w:pPr>
      <w:r>
        <w:rPr>
          <w:b/>
        </w:rPr>
        <w:fldChar w:fldCharType="end"/>
      </w:r>
      <w:r w:rsidR="000267A9" w:rsidRPr="000267A9">
        <w:rPr>
          <w:sz w:val="20"/>
        </w:rPr>
        <w:t xml:space="preserve"> </w:t>
      </w:r>
      <w:r w:rsidR="000267A9" w:rsidRPr="002941B3">
        <w:rPr>
          <w:sz w:val="20"/>
        </w:rPr>
        <w:t>Source: Field Data</w:t>
      </w:r>
    </w:p>
    <w:p w:rsidR="00B570CC" w:rsidRPr="000267A9" w:rsidRDefault="00B570CC" w:rsidP="0013442A">
      <w:r>
        <w:rPr>
          <w:b/>
        </w:rPr>
        <w:t xml:space="preserve">4.13.2 </w:t>
      </w:r>
      <w:r w:rsidRPr="00B570CC">
        <w:rPr>
          <w:b/>
        </w:rPr>
        <w:t>Water Logging in</w:t>
      </w:r>
      <w:r>
        <w:rPr>
          <w:b/>
        </w:rPr>
        <w:t xml:space="preserve"> survey</w:t>
      </w:r>
      <w:r w:rsidRPr="00B570CC">
        <w:rPr>
          <w:b/>
        </w:rPr>
        <w:t xml:space="preserve"> area</w:t>
      </w:r>
      <w:r w:rsidR="000C75AD">
        <w:rPr>
          <w:b/>
        </w:rPr>
        <w:t xml:space="preserve">: </w:t>
      </w:r>
      <w:r w:rsidR="000C75AD">
        <w:t xml:space="preserve">Because of low area 64.9% area faces water logging in the survey area. No drainage system in the area </w:t>
      </w:r>
      <w:r w:rsidR="00C85957">
        <w:t>causes for 13.4% water logging.</w:t>
      </w:r>
    </w:p>
    <w:p w:rsidR="00202706" w:rsidRDefault="00B570CC" w:rsidP="00202706">
      <w:pPr>
        <w:jc w:val="center"/>
        <w:rPr>
          <w:rFonts w:ascii="Calibri" w:eastAsia="Calibri" w:hAnsi="Calibri"/>
          <w:sz w:val="20"/>
          <w:szCs w:val="20"/>
          <w:lang w:val="en-US" w:eastAsia="en-US"/>
        </w:rPr>
      </w:pPr>
      <w:r>
        <w:rPr>
          <w:b/>
        </w:rPr>
        <w:t>Table 4.13.2: Distribution of water logging</w:t>
      </w:r>
      <w:r>
        <w:rPr>
          <w:b/>
        </w:rPr>
        <w:fldChar w:fldCharType="begin"/>
      </w:r>
      <w:r>
        <w:rPr>
          <w:b/>
        </w:rPr>
        <w:instrText xml:space="preserve"> LINK </w:instrText>
      </w:r>
      <w:r w:rsidR="00FA567E">
        <w:rPr>
          <w:b/>
        </w:rPr>
        <w:instrText xml:space="preserve">Excel.Sheet.12 "E:\\Helal Vai\\SPSS\\Final Report Data\\Water Logging\\Table@waterlog.xlsx" Sheet1!R1C1:R7C5 </w:instrText>
      </w:r>
      <w:r>
        <w:rPr>
          <w:b/>
        </w:rPr>
        <w:instrText xml:space="preserve">\a \f 4 \h </w:instrText>
      </w:r>
      <w:r w:rsidR="0073406A">
        <w:rPr>
          <w:b/>
        </w:rPr>
        <w:instrText xml:space="preserve"> \* MERGEFORMAT </w:instrText>
      </w:r>
      <w:r>
        <w:rPr>
          <w:b/>
        </w:rPr>
        <w:fldChar w:fldCharType="separate"/>
      </w:r>
    </w:p>
    <w:tbl>
      <w:tblPr>
        <w:tblW w:w="9223" w:type="dxa"/>
        <w:tblInd w:w="15" w:type="dxa"/>
        <w:tblLook w:val="04A0" w:firstRow="1" w:lastRow="0" w:firstColumn="1" w:lastColumn="0" w:noHBand="0" w:noVBand="1"/>
      </w:tblPr>
      <w:tblGrid>
        <w:gridCol w:w="1749"/>
        <w:gridCol w:w="1749"/>
        <w:gridCol w:w="1749"/>
        <w:gridCol w:w="1749"/>
        <w:gridCol w:w="2227"/>
      </w:tblGrid>
      <w:tr w:rsidR="00202706" w:rsidRPr="00202706" w:rsidTr="00202706">
        <w:trPr>
          <w:divId w:val="1392772226"/>
          <w:trHeight w:val="497"/>
        </w:trPr>
        <w:tc>
          <w:tcPr>
            <w:tcW w:w="9223" w:type="dxa"/>
            <w:gridSpan w:val="5"/>
            <w:tcBorders>
              <w:top w:val="nil"/>
              <w:left w:val="nil"/>
              <w:bottom w:val="nil"/>
              <w:right w:val="nil"/>
            </w:tcBorders>
            <w:shd w:val="clear" w:color="auto" w:fill="auto"/>
            <w:noWrap/>
            <w:vAlign w:val="center"/>
            <w:hideMark/>
          </w:tcPr>
          <w:p w:rsidR="00202706" w:rsidRPr="00202706" w:rsidRDefault="00202706" w:rsidP="00202706">
            <w:pPr>
              <w:jc w:val="center"/>
              <w:rPr>
                <w:b/>
                <w:bCs/>
                <w:color w:val="000000"/>
                <w:sz w:val="22"/>
                <w:lang w:val="en-US" w:eastAsia="en-US"/>
              </w:rPr>
            </w:pPr>
            <w:r w:rsidRPr="00202706">
              <w:rPr>
                <w:b/>
                <w:bCs/>
                <w:color w:val="000000"/>
                <w:sz w:val="22"/>
                <w:lang w:val="en-US" w:eastAsia="en-US"/>
              </w:rPr>
              <w:lastRenderedPageBreak/>
              <w:t>Cause of water logging</w:t>
            </w:r>
          </w:p>
        </w:tc>
      </w:tr>
      <w:tr w:rsidR="00202706" w:rsidRPr="00202706" w:rsidTr="00202706">
        <w:trPr>
          <w:divId w:val="1392772226"/>
          <w:trHeight w:val="613"/>
        </w:trPr>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Categories</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Frequency</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Percent</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Valid Percent</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Cumulative Percent</w:t>
            </w:r>
          </w:p>
        </w:tc>
      </w:tr>
      <w:tr w:rsidR="00202706" w:rsidRPr="00202706" w:rsidTr="00202706">
        <w:trPr>
          <w:divId w:val="1392772226"/>
          <w:trHeight w:val="613"/>
        </w:trPr>
        <w:tc>
          <w:tcPr>
            <w:tcW w:w="1749"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Lock of Drainage System</w:t>
            </w:r>
          </w:p>
        </w:tc>
        <w:tc>
          <w:tcPr>
            <w:tcW w:w="1749"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83</w:t>
            </w:r>
          </w:p>
        </w:tc>
        <w:tc>
          <w:tcPr>
            <w:tcW w:w="1749"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9.5</w:t>
            </w:r>
          </w:p>
        </w:tc>
        <w:tc>
          <w:tcPr>
            <w:tcW w:w="1749"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9.5</w:t>
            </w:r>
          </w:p>
        </w:tc>
        <w:tc>
          <w:tcPr>
            <w:tcW w:w="2226"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9.5</w:t>
            </w:r>
          </w:p>
        </w:tc>
      </w:tr>
      <w:tr w:rsidR="00202706" w:rsidRPr="00202706" w:rsidTr="00202706">
        <w:trPr>
          <w:divId w:val="1392772226"/>
          <w:trHeight w:val="613"/>
        </w:trPr>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Low Area</w:t>
            </w:r>
          </w:p>
        </w:tc>
        <w:tc>
          <w:tcPr>
            <w:tcW w:w="1749"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566</w:t>
            </w:r>
          </w:p>
        </w:tc>
        <w:tc>
          <w:tcPr>
            <w:tcW w:w="1749"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64.9</w:t>
            </w:r>
          </w:p>
        </w:tc>
        <w:tc>
          <w:tcPr>
            <w:tcW w:w="1749"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64.9</w:t>
            </w:r>
          </w:p>
        </w:tc>
        <w:tc>
          <w:tcPr>
            <w:tcW w:w="222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74.4</w:t>
            </w:r>
          </w:p>
        </w:tc>
      </w:tr>
      <w:tr w:rsidR="00202706" w:rsidRPr="00202706" w:rsidTr="00202706">
        <w:trPr>
          <w:divId w:val="1392772226"/>
          <w:trHeight w:val="613"/>
        </w:trPr>
        <w:tc>
          <w:tcPr>
            <w:tcW w:w="1749"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Low Area, No drainage system</w:t>
            </w:r>
          </w:p>
        </w:tc>
        <w:tc>
          <w:tcPr>
            <w:tcW w:w="1749"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106</w:t>
            </w:r>
          </w:p>
        </w:tc>
        <w:tc>
          <w:tcPr>
            <w:tcW w:w="1749"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12.2</w:t>
            </w:r>
          </w:p>
        </w:tc>
        <w:tc>
          <w:tcPr>
            <w:tcW w:w="1749"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12.2</w:t>
            </w:r>
          </w:p>
        </w:tc>
        <w:tc>
          <w:tcPr>
            <w:tcW w:w="2226"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86.6</w:t>
            </w:r>
          </w:p>
        </w:tc>
      </w:tr>
      <w:tr w:rsidR="00202706" w:rsidRPr="00202706" w:rsidTr="00202706">
        <w:trPr>
          <w:divId w:val="1392772226"/>
          <w:trHeight w:val="613"/>
        </w:trPr>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No drainage system</w:t>
            </w:r>
          </w:p>
        </w:tc>
        <w:tc>
          <w:tcPr>
            <w:tcW w:w="1749"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117</w:t>
            </w:r>
          </w:p>
        </w:tc>
        <w:tc>
          <w:tcPr>
            <w:tcW w:w="1749"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13.4</w:t>
            </w:r>
          </w:p>
        </w:tc>
        <w:tc>
          <w:tcPr>
            <w:tcW w:w="1749"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13.4</w:t>
            </w:r>
          </w:p>
        </w:tc>
        <w:tc>
          <w:tcPr>
            <w:tcW w:w="222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r>
      <w:tr w:rsidR="00202706" w:rsidRPr="00202706" w:rsidTr="00202706">
        <w:trPr>
          <w:divId w:val="1392772226"/>
          <w:trHeight w:val="613"/>
        </w:trPr>
        <w:tc>
          <w:tcPr>
            <w:tcW w:w="1749"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Total</w:t>
            </w:r>
          </w:p>
        </w:tc>
        <w:tc>
          <w:tcPr>
            <w:tcW w:w="1749"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872</w:t>
            </w:r>
          </w:p>
        </w:tc>
        <w:tc>
          <w:tcPr>
            <w:tcW w:w="1749"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749"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2226"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 </w:t>
            </w:r>
          </w:p>
        </w:tc>
      </w:tr>
    </w:tbl>
    <w:p w:rsidR="000267A9" w:rsidRPr="002941B3" w:rsidRDefault="00B570CC" w:rsidP="000267A9">
      <w:pPr>
        <w:rPr>
          <w:sz w:val="20"/>
        </w:rPr>
      </w:pPr>
      <w:r>
        <w:rPr>
          <w:b/>
        </w:rPr>
        <w:fldChar w:fldCharType="end"/>
      </w:r>
      <w:r w:rsidR="000267A9" w:rsidRPr="000267A9">
        <w:rPr>
          <w:sz w:val="20"/>
        </w:rPr>
        <w:t xml:space="preserve"> </w:t>
      </w:r>
      <w:r w:rsidR="000267A9" w:rsidRPr="002941B3">
        <w:rPr>
          <w:sz w:val="20"/>
        </w:rPr>
        <w:t>Source: Field Data</w:t>
      </w:r>
    </w:p>
    <w:p w:rsidR="00665B43" w:rsidRDefault="00665B43" w:rsidP="0013442A">
      <w:pPr>
        <w:rPr>
          <w:b/>
        </w:rPr>
      </w:pPr>
    </w:p>
    <w:p w:rsidR="002E4FC3" w:rsidRDefault="002E4FC3" w:rsidP="0013442A">
      <w:pPr>
        <w:rPr>
          <w:b/>
        </w:rPr>
      </w:pPr>
    </w:p>
    <w:p w:rsidR="00C947FB" w:rsidRPr="00E52B06" w:rsidRDefault="00665B43" w:rsidP="00A3574B">
      <w:pPr>
        <w:spacing w:line="480" w:lineRule="auto"/>
      </w:pPr>
      <w:r>
        <w:rPr>
          <w:b/>
        </w:rPr>
        <w:t>4.13.3</w:t>
      </w:r>
      <w:r w:rsidRPr="00665B43">
        <w:t xml:space="preserve"> </w:t>
      </w:r>
      <w:r>
        <w:rPr>
          <w:b/>
        </w:rPr>
        <w:t>D</w:t>
      </w:r>
      <w:r w:rsidRPr="00665B43">
        <w:rPr>
          <w:b/>
        </w:rPr>
        <w:t xml:space="preserve">uration of water </w:t>
      </w:r>
      <w:r w:rsidR="00E52B06" w:rsidRPr="00665B43">
        <w:rPr>
          <w:b/>
        </w:rPr>
        <w:t>logging</w:t>
      </w:r>
      <w:r w:rsidR="00E52B06">
        <w:rPr>
          <w:b/>
        </w:rPr>
        <w:t>:</w:t>
      </w:r>
      <w:r w:rsidR="00E52B06">
        <w:t xml:space="preserve"> The majority of the water logging time in the survey area is more than 5 hours, which belongs to 63.4% of the total. Minimum 8.3% duration belongs to 3-5 hours category. 13.4% water logging causes less than 1 hour duration.</w:t>
      </w:r>
    </w:p>
    <w:p w:rsidR="00202706" w:rsidRDefault="00665B43" w:rsidP="00A3574B">
      <w:pPr>
        <w:spacing w:line="480" w:lineRule="auto"/>
        <w:rPr>
          <w:rFonts w:ascii="Calibri" w:eastAsia="Calibri" w:hAnsi="Calibri"/>
          <w:sz w:val="20"/>
          <w:szCs w:val="20"/>
          <w:lang w:val="en-US" w:eastAsia="en-US"/>
        </w:rPr>
      </w:pPr>
      <w:r>
        <w:rPr>
          <w:b/>
        </w:rPr>
        <w:t>Table 4.13.3: Distribution of water logging Time</w:t>
      </w:r>
      <w:r>
        <w:rPr>
          <w:b/>
        </w:rPr>
        <w:fldChar w:fldCharType="begin"/>
      </w:r>
      <w:r>
        <w:rPr>
          <w:b/>
        </w:rPr>
        <w:instrText xml:space="preserve"> LINK </w:instrText>
      </w:r>
      <w:r w:rsidR="00FA567E">
        <w:rPr>
          <w:b/>
        </w:rPr>
        <w:instrText xml:space="preserve">Excel.Sheet.12 "E:\\Helal Vai\\SPSS\\Final Report Data\\Waterlog Time\\Table@Time.xlsx" Sheet1!R1C1:R7C5 </w:instrText>
      </w:r>
      <w:r>
        <w:rPr>
          <w:b/>
        </w:rPr>
        <w:instrText xml:space="preserve">\a \f 4 \h  \* MERGEFORMAT </w:instrText>
      </w:r>
      <w:r>
        <w:rPr>
          <w:b/>
        </w:rPr>
        <w:fldChar w:fldCharType="separate"/>
      </w:r>
    </w:p>
    <w:tbl>
      <w:tblPr>
        <w:tblW w:w="9091" w:type="dxa"/>
        <w:tblInd w:w="10" w:type="dxa"/>
        <w:tblLook w:val="04A0" w:firstRow="1" w:lastRow="0" w:firstColumn="1" w:lastColumn="0" w:noHBand="0" w:noVBand="1"/>
      </w:tblPr>
      <w:tblGrid>
        <w:gridCol w:w="1340"/>
        <w:gridCol w:w="333"/>
        <w:gridCol w:w="1007"/>
        <w:gridCol w:w="666"/>
        <w:gridCol w:w="674"/>
        <w:gridCol w:w="999"/>
        <w:gridCol w:w="381"/>
        <w:gridCol w:w="1342"/>
        <w:gridCol w:w="538"/>
        <w:gridCol w:w="1811"/>
      </w:tblGrid>
      <w:tr w:rsidR="00202706" w:rsidRPr="00202706" w:rsidTr="00202706">
        <w:trPr>
          <w:gridAfter w:val="1"/>
          <w:divId w:val="893275334"/>
          <w:wAfter w:w="1811" w:type="dxa"/>
          <w:trHeight w:val="542"/>
        </w:trPr>
        <w:tc>
          <w:tcPr>
            <w:tcW w:w="7280" w:type="dxa"/>
            <w:gridSpan w:val="9"/>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480" w:lineRule="auto"/>
              <w:jc w:val="center"/>
              <w:rPr>
                <w:b/>
                <w:bCs/>
                <w:color w:val="000000"/>
                <w:sz w:val="22"/>
                <w:lang w:val="en-US" w:eastAsia="en-US"/>
              </w:rPr>
            </w:pPr>
            <w:r w:rsidRPr="00202706">
              <w:rPr>
                <w:b/>
                <w:bCs/>
                <w:color w:val="000000"/>
                <w:sz w:val="20"/>
                <w:szCs w:val="20"/>
                <w:lang w:val="en-US" w:eastAsia="en-US"/>
              </w:rPr>
              <w:t xml:space="preserve">Duration </w:t>
            </w:r>
            <w:r w:rsidRPr="00202706">
              <w:rPr>
                <w:b/>
                <w:bCs/>
                <w:color w:val="000000"/>
                <w:sz w:val="22"/>
                <w:lang w:val="en-US" w:eastAsia="en-US"/>
              </w:rPr>
              <w:t>of Water logging</w:t>
            </w:r>
          </w:p>
        </w:tc>
      </w:tr>
      <w:tr w:rsidR="00202706" w:rsidRPr="00202706" w:rsidTr="00202706">
        <w:trPr>
          <w:divId w:val="893275334"/>
          <w:trHeight w:val="542"/>
        </w:trPr>
        <w:tc>
          <w:tcPr>
            <w:tcW w:w="1673"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480" w:lineRule="auto"/>
              <w:jc w:val="center"/>
              <w:rPr>
                <w:b/>
                <w:bCs/>
                <w:color w:val="000000"/>
                <w:sz w:val="20"/>
                <w:szCs w:val="20"/>
                <w:lang w:val="en-US" w:eastAsia="en-US"/>
              </w:rPr>
            </w:pPr>
            <w:r w:rsidRPr="00202706">
              <w:rPr>
                <w:b/>
                <w:bCs/>
                <w:color w:val="000000"/>
                <w:sz w:val="20"/>
                <w:szCs w:val="20"/>
                <w:lang w:val="en-US" w:eastAsia="en-US"/>
              </w:rPr>
              <w:t>Categories</w:t>
            </w:r>
          </w:p>
        </w:tc>
        <w:tc>
          <w:tcPr>
            <w:tcW w:w="1673"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480" w:lineRule="auto"/>
              <w:jc w:val="center"/>
              <w:rPr>
                <w:color w:val="000000"/>
                <w:sz w:val="20"/>
                <w:szCs w:val="20"/>
                <w:lang w:val="en-US" w:eastAsia="en-US"/>
              </w:rPr>
            </w:pPr>
            <w:r w:rsidRPr="00202706">
              <w:rPr>
                <w:color w:val="000000"/>
                <w:sz w:val="20"/>
                <w:szCs w:val="20"/>
                <w:lang w:val="en-US" w:eastAsia="en-US"/>
              </w:rPr>
              <w:t>Frequency</w:t>
            </w:r>
          </w:p>
        </w:tc>
        <w:tc>
          <w:tcPr>
            <w:tcW w:w="1673"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480" w:lineRule="auto"/>
              <w:jc w:val="center"/>
              <w:rPr>
                <w:color w:val="000000"/>
                <w:sz w:val="20"/>
                <w:szCs w:val="20"/>
                <w:lang w:val="en-US" w:eastAsia="en-US"/>
              </w:rPr>
            </w:pPr>
            <w:r w:rsidRPr="00202706">
              <w:rPr>
                <w:color w:val="000000"/>
                <w:sz w:val="20"/>
                <w:szCs w:val="20"/>
                <w:lang w:val="en-US" w:eastAsia="en-US"/>
              </w:rPr>
              <w:t>Percent</w:t>
            </w:r>
          </w:p>
        </w:tc>
        <w:tc>
          <w:tcPr>
            <w:tcW w:w="1723"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480" w:lineRule="auto"/>
              <w:jc w:val="center"/>
              <w:rPr>
                <w:b/>
                <w:bCs/>
                <w:color w:val="000000"/>
                <w:sz w:val="20"/>
                <w:szCs w:val="20"/>
                <w:lang w:val="en-US" w:eastAsia="en-US"/>
              </w:rPr>
            </w:pPr>
            <w:r w:rsidRPr="00202706">
              <w:rPr>
                <w:color w:val="000000"/>
                <w:sz w:val="20"/>
                <w:szCs w:val="20"/>
                <w:lang w:val="en-US" w:eastAsia="en-US"/>
              </w:rPr>
              <w:t xml:space="preserve">Valid </w:t>
            </w:r>
            <w:r w:rsidRPr="00202706">
              <w:rPr>
                <w:b/>
                <w:bCs/>
                <w:color w:val="000000"/>
                <w:sz w:val="20"/>
                <w:szCs w:val="20"/>
                <w:lang w:val="en-US" w:eastAsia="en-US"/>
              </w:rPr>
              <w:t>Percent</w:t>
            </w:r>
          </w:p>
        </w:tc>
        <w:tc>
          <w:tcPr>
            <w:tcW w:w="2349"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480" w:lineRule="auto"/>
              <w:jc w:val="center"/>
              <w:rPr>
                <w:b/>
                <w:bCs/>
                <w:color w:val="000000"/>
                <w:sz w:val="20"/>
                <w:szCs w:val="20"/>
                <w:lang w:val="en-US" w:eastAsia="en-US"/>
              </w:rPr>
            </w:pPr>
            <w:r w:rsidRPr="00202706">
              <w:rPr>
                <w:color w:val="000000"/>
                <w:sz w:val="20"/>
                <w:szCs w:val="20"/>
                <w:lang w:val="en-US" w:eastAsia="en-US"/>
              </w:rPr>
              <w:t xml:space="preserve">Cumulative </w:t>
            </w:r>
            <w:r w:rsidRPr="00202706">
              <w:rPr>
                <w:b/>
                <w:bCs/>
                <w:color w:val="000000"/>
                <w:sz w:val="20"/>
                <w:szCs w:val="20"/>
                <w:lang w:val="en-US" w:eastAsia="en-US"/>
              </w:rPr>
              <w:t>Percent</w:t>
            </w:r>
          </w:p>
        </w:tc>
      </w:tr>
      <w:tr w:rsidR="00202706" w:rsidRPr="00202706" w:rsidTr="00202706">
        <w:trPr>
          <w:divId w:val="893275334"/>
          <w:trHeight w:val="542"/>
        </w:trPr>
        <w:tc>
          <w:tcPr>
            <w:tcW w:w="16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480" w:lineRule="auto"/>
              <w:jc w:val="center"/>
              <w:rPr>
                <w:color w:val="000000"/>
                <w:sz w:val="20"/>
                <w:szCs w:val="20"/>
                <w:lang w:val="en-US" w:eastAsia="en-US"/>
              </w:rPr>
            </w:pPr>
            <w:r w:rsidRPr="00202706">
              <w:rPr>
                <w:b/>
                <w:bCs/>
                <w:color w:val="000000"/>
                <w:sz w:val="20"/>
                <w:szCs w:val="20"/>
                <w:lang w:val="en-US" w:eastAsia="en-US"/>
              </w:rPr>
              <w:t xml:space="preserve">Less than </w:t>
            </w:r>
            <w:r w:rsidRPr="00202706">
              <w:rPr>
                <w:color w:val="000000"/>
                <w:sz w:val="20"/>
                <w:szCs w:val="20"/>
                <w:lang w:val="en-US" w:eastAsia="en-US"/>
              </w:rPr>
              <w:t>1 hours</w:t>
            </w:r>
          </w:p>
        </w:tc>
        <w:tc>
          <w:tcPr>
            <w:tcW w:w="1673"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480" w:lineRule="auto"/>
              <w:jc w:val="center"/>
              <w:rPr>
                <w:color w:val="000000"/>
                <w:sz w:val="20"/>
                <w:szCs w:val="20"/>
                <w:lang w:val="en-US" w:eastAsia="en-US"/>
              </w:rPr>
            </w:pPr>
            <w:r w:rsidRPr="00202706">
              <w:rPr>
                <w:color w:val="000000"/>
                <w:sz w:val="20"/>
                <w:szCs w:val="20"/>
                <w:lang w:val="en-US" w:eastAsia="en-US"/>
              </w:rPr>
              <w:t>119</w:t>
            </w:r>
          </w:p>
        </w:tc>
        <w:tc>
          <w:tcPr>
            <w:tcW w:w="167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480" w:lineRule="auto"/>
              <w:jc w:val="center"/>
              <w:rPr>
                <w:color w:val="000000"/>
                <w:sz w:val="20"/>
                <w:szCs w:val="20"/>
                <w:lang w:val="en-US" w:eastAsia="en-US"/>
              </w:rPr>
            </w:pPr>
            <w:r w:rsidRPr="00202706">
              <w:rPr>
                <w:color w:val="000000"/>
                <w:sz w:val="20"/>
                <w:szCs w:val="20"/>
                <w:lang w:val="en-US" w:eastAsia="en-US"/>
              </w:rPr>
              <w:t>13.4</w:t>
            </w:r>
          </w:p>
        </w:tc>
        <w:tc>
          <w:tcPr>
            <w:tcW w:w="1723"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480" w:lineRule="auto"/>
              <w:jc w:val="center"/>
              <w:rPr>
                <w:color w:val="000000"/>
                <w:sz w:val="20"/>
                <w:szCs w:val="20"/>
                <w:lang w:val="en-US" w:eastAsia="en-US"/>
              </w:rPr>
            </w:pPr>
            <w:r w:rsidRPr="00202706">
              <w:rPr>
                <w:color w:val="000000"/>
                <w:sz w:val="20"/>
                <w:szCs w:val="20"/>
                <w:lang w:val="en-US" w:eastAsia="en-US"/>
              </w:rPr>
              <w:t>13.4</w:t>
            </w:r>
          </w:p>
        </w:tc>
        <w:tc>
          <w:tcPr>
            <w:tcW w:w="234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480" w:lineRule="auto"/>
              <w:jc w:val="center"/>
              <w:rPr>
                <w:color w:val="000000"/>
                <w:sz w:val="20"/>
                <w:szCs w:val="20"/>
                <w:lang w:val="en-US" w:eastAsia="en-US"/>
              </w:rPr>
            </w:pPr>
            <w:r w:rsidRPr="00202706">
              <w:rPr>
                <w:color w:val="000000"/>
                <w:sz w:val="20"/>
                <w:szCs w:val="20"/>
                <w:lang w:val="en-US" w:eastAsia="en-US"/>
              </w:rPr>
              <w:t>13.4</w:t>
            </w:r>
          </w:p>
        </w:tc>
      </w:tr>
      <w:tr w:rsidR="00202706" w:rsidRPr="00202706" w:rsidTr="00202706">
        <w:trPr>
          <w:divId w:val="893275334"/>
          <w:trHeight w:val="542"/>
        </w:trPr>
        <w:tc>
          <w:tcPr>
            <w:tcW w:w="1673"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480" w:lineRule="auto"/>
              <w:jc w:val="center"/>
              <w:rPr>
                <w:b/>
                <w:bCs/>
                <w:color w:val="000000"/>
                <w:sz w:val="20"/>
                <w:szCs w:val="20"/>
                <w:lang w:val="en-US" w:eastAsia="en-US"/>
              </w:rPr>
            </w:pPr>
            <w:r w:rsidRPr="00202706">
              <w:rPr>
                <w:b/>
                <w:bCs/>
                <w:color w:val="000000"/>
                <w:sz w:val="20"/>
                <w:szCs w:val="20"/>
                <w:lang w:val="en-US" w:eastAsia="en-US"/>
              </w:rPr>
              <w:t>1-3 Hours</w:t>
            </w:r>
          </w:p>
        </w:tc>
        <w:tc>
          <w:tcPr>
            <w:tcW w:w="1673"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480" w:lineRule="auto"/>
              <w:jc w:val="center"/>
              <w:rPr>
                <w:color w:val="000000"/>
                <w:sz w:val="20"/>
                <w:szCs w:val="20"/>
                <w:lang w:val="en-US" w:eastAsia="en-US"/>
              </w:rPr>
            </w:pPr>
            <w:r w:rsidRPr="00202706">
              <w:rPr>
                <w:color w:val="000000"/>
                <w:sz w:val="20"/>
                <w:szCs w:val="20"/>
                <w:lang w:val="en-US" w:eastAsia="en-US"/>
              </w:rPr>
              <w:t>133</w:t>
            </w:r>
          </w:p>
        </w:tc>
        <w:tc>
          <w:tcPr>
            <w:tcW w:w="1673"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480" w:lineRule="auto"/>
              <w:jc w:val="center"/>
              <w:rPr>
                <w:color w:val="000000"/>
                <w:sz w:val="20"/>
                <w:szCs w:val="20"/>
                <w:lang w:val="en-US" w:eastAsia="en-US"/>
              </w:rPr>
            </w:pPr>
            <w:r w:rsidRPr="00202706">
              <w:rPr>
                <w:color w:val="000000"/>
                <w:sz w:val="20"/>
                <w:szCs w:val="20"/>
                <w:lang w:val="en-US" w:eastAsia="en-US"/>
              </w:rPr>
              <w:t>14.9</w:t>
            </w:r>
          </w:p>
        </w:tc>
        <w:tc>
          <w:tcPr>
            <w:tcW w:w="1723"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480" w:lineRule="auto"/>
              <w:jc w:val="center"/>
              <w:rPr>
                <w:color w:val="000000"/>
                <w:sz w:val="20"/>
                <w:szCs w:val="20"/>
                <w:lang w:val="en-US" w:eastAsia="en-US"/>
              </w:rPr>
            </w:pPr>
            <w:r w:rsidRPr="00202706">
              <w:rPr>
                <w:color w:val="000000"/>
                <w:sz w:val="20"/>
                <w:szCs w:val="20"/>
                <w:lang w:val="en-US" w:eastAsia="en-US"/>
              </w:rPr>
              <w:t>14.9</w:t>
            </w:r>
          </w:p>
        </w:tc>
        <w:tc>
          <w:tcPr>
            <w:tcW w:w="2349"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480" w:lineRule="auto"/>
              <w:jc w:val="center"/>
              <w:rPr>
                <w:color w:val="000000"/>
                <w:sz w:val="20"/>
                <w:szCs w:val="20"/>
                <w:lang w:val="en-US" w:eastAsia="en-US"/>
              </w:rPr>
            </w:pPr>
            <w:r w:rsidRPr="00202706">
              <w:rPr>
                <w:color w:val="000000"/>
                <w:sz w:val="20"/>
                <w:szCs w:val="20"/>
                <w:lang w:val="en-US" w:eastAsia="en-US"/>
              </w:rPr>
              <w:t>28.3</w:t>
            </w:r>
          </w:p>
        </w:tc>
      </w:tr>
      <w:tr w:rsidR="00202706" w:rsidRPr="00202706" w:rsidTr="00202706">
        <w:trPr>
          <w:divId w:val="893275334"/>
          <w:trHeight w:val="542"/>
        </w:trPr>
        <w:tc>
          <w:tcPr>
            <w:tcW w:w="16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480" w:lineRule="auto"/>
              <w:jc w:val="center"/>
              <w:rPr>
                <w:b/>
                <w:bCs/>
                <w:color w:val="000000"/>
                <w:sz w:val="20"/>
                <w:szCs w:val="20"/>
                <w:lang w:val="en-US" w:eastAsia="en-US"/>
              </w:rPr>
            </w:pPr>
            <w:r w:rsidRPr="00202706">
              <w:rPr>
                <w:b/>
                <w:bCs/>
                <w:color w:val="000000"/>
                <w:sz w:val="20"/>
                <w:szCs w:val="20"/>
                <w:lang w:val="en-US" w:eastAsia="en-US"/>
              </w:rPr>
              <w:t>3-5 hours</w:t>
            </w:r>
          </w:p>
        </w:tc>
        <w:tc>
          <w:tcPr>
            <w:tcW w:w="1673"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480" w:lineRule="auto"/>
              <w:jc w:val="center"/>
              <w:rPr>
                <w:color w:val="000000"/>
                <w:sz w:val="20"/>
                <w:szCs w:val="20"/>
                <w:lang w:val="en-US" w:eastAsia="en-US"/>
              </w:rPr>
            </w:pPr>
            <w:r w:rsidRPr="00202706">
              <w:rPr>
                <w:color w:val="000000"/>
                <w:sz w:val="20"/>
                <w:szCs w:val="20"/>
                <w:lang w:val="en-US" w:eastAsia="en-US"/>
              </w:rPr>
              <w:t>74</w:t>
            </w:r>
          </w:p>
        </w:tc>
        <w:tc>
          <w:tcPr>
            <w:tcW w:w="1673"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480" w:lineRule="auto"/>
              <w:jc w:val="center"/>
              <w:rPr>
                <w:color w:val="000000"/>
                <w:sz w:val="20"/>
                <w:szCs w:val="20"/>
                <w:lang w:val="en-US" w:eastAsia="en-US"/>
              </w:rPr>
            </w:pPr>
            <w:r w:rsidRPr="00202706">
              <w:rPr>
                <w:color w:val="000000"/>
                <w:sz w:val="20"/>
                <w:szCs w:val="20"/>
                <w:lang w:val="en-US" w:eastAsia="en-US"/>
              </w:rPr>
              <w:t>8.3</w:t>
            </w:r>
          </w:p>
        </w:tc>
        <w:tc>
          <w:tcPr>
            <w:tcW w:w="1723"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480" w:lineRule="auto"/>
              <w:jc w:val="center"/>
              <w:rPr>
                <w:color w:val="000000"/>
                <w:sz w:val="20"/>
                <w:szCs w:val="20"/>
                <w:lang w:val="en-US" w:eastAsia="en-US"/>
              </w:rPr>
            </w:pPr>
            <w:r w:rsidRPr="00202706">
              <w:rPr>
                <w:color w:val="000000"/>
                <w:sz w:val="20"/>
                <w:szCs w:val="20"/>
                <w:lang w:val="en-US" w:eastAsia="en-US"/>
              </w:rPr>
              <w:t>8.3</w:t>
            </w:r>
          </w:p>
        </w:tc>
        <w:tc>
          <w:tcPr>
            <w:tcW w:w="234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480" w:lineRule="auto"/>
              <w:jc w:val="center"/>
              <w:rPr>
                <w:color w:val="000000"/>
                <w:sz w:val="20"/>
                <w:szCs w:val="20"/>
                <w:lang w:val="en-US" w:eastAsia="en-US"/>
              </w:rPr>
            </w:pPr>
            <w:r w:rsidRPr="00202706">
              <w:rPr>
                <w:color w:val="000000"/>
                <w:sz w:val="20"/>
                <w:szCs w:val="20"/>
                <w:lang w:val="en-US" w:eastAsia="en-US"/>
              </w:rPr>
              <w:t>36.6</w:t>
            </w:r>
          </w:p>
        </w:tc>
      </w:tr>
      <w:tr w:rsidR="00202706" w:rsidRPr="00202706" w:rsidTr="00202706">
        <w:trPr>
          <w:divId w:val="893275334"/>
          <w:trHeight w:val="542"/>
        </w:trPr>
        <w:tc>
          <w:tcPr>
            <w:tcW w:w="1673"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480" w:lineRule="auto"/>
              <w:jc w:val="center"/>
              <w:rPr>
                <w:color w:val="000000"/>
                <w:sz w:val="20"/>
                <w:szCs w:val="20"/>
                <w:lang w:val="en-US" w:eastAsia="en-US"/>
              </w:rPr>
            </w:pPr>
            <w:r w:rsidRPr="00202706">
              <w:rPr>
                <w:b/>
                <w:bCs/>
                <w:color w:val="000000"/>
                <w:sz w:val="20"/>
                <w:szCs w:val="20"/>
                <w:lang w:val="en-US" w:eastAsia="en-US"/>
              </w:rPr>
              <w:t xml:space="preserve">More </w:t>
            </w:r>
            <w:r w:rsidRPr="00202706">
              <w:rPr>
                <w:color w:val="000000"/>
                <w:sz w:val="20"/>
                <w:szCs w:val="20"/>
                <w:lang w:val="en-US" w:eastAsia="en-US"/>
              </w:rPr>
              <w:t>than 5 hours</w:t>
            </w:r>
          </w:p>
        </w:tc>
        <w:tc>
          <w:tcPr>
            <w:tcW w:w="1673"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480" w:lineRule="auto"/>
              <w:jc w:val="center"/>
              <w:rPr>
                <w:color w:val="000000"/>
                <w:sz w:val="20"/>
                <w:szCs w:val="20"/>
                <w:lang w:val="en-US" w:eastAsia="en-US"/>
              </w:rPr>
            </w:pPr>
            <w:r w:rsidRPr="00202706">
              <w:rPr>
                <w:color w:val="000000"/>
                <w:sz w:val="20"/>
                <w:szCs w:val="20"/>
                <w:lang w:val="en-US" w:eastAsia="en-US"/>
              </w:rPr>
              <w:t>565</w:t>
            </w:r>
          </w:p>
        </w:tc>
        <w:tc>
          <w:tcPr>
            <w:tcW w:w="1673"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480" w:lineRule="auto"/>
              <w:jc w:val="center"/>
              <w:rPr>
                <w:color w:val="000000"/>
                <w:sz w:val="20"/>
                <w:szCs w:val="20"/>
                <w:lang w:val="en-US" w:eastAsia="en-US"/>
              </w:rPr>
            </w:pPr>
            <w:r w:rsidRPr="00202706">
              <w:rPr>
                <w:color w:val="000000"/>
                <w:sz w:val="20"/>
                <w:szCs w:val="20"/>
                <w:lang w:val="en-US" w:eastAsia="en-US"/>
              </w:rPr>
              <w:t>63.4</w:t>
            </w:r>
          </w:p>
        </w:tc>
        <w:tc>
          <w:tcPr>
            <w:tcW w:w="1723"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480" w:lineRule="auto"/>
              <w:jc w:val="center"/>
              <w:rPr>
                <w:color w:val="000000"/>
                <w:sz w:val="20"/>
                <w:szCs w:val="20"/>
                <w:lang w:val="en-US" w:eastAsia="en-US"/>
              </w:rPr>
            </w:pPr>
            <w:r w:rsidRPr="00202706">
              <w:rPr>
                <w:color w:val="000000"/>
                <w:sz w:val="20"/>
                <w:szCs w:val="20"/>
                <w:lang w:val="en-US" w:eastAsia="en-US"/>
              </w:rPr>
              <w:t>63.4</w:t>
            </w:r>
          </w:p>
        </w:tc>
        <w:tc>
          <w:tcPr>
            <w:tcW w:w="2349"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480" w:lineRule="auto"/>
              <w:jc w:val="center"/>
              <w:rPr>
                <w:color w:val="000000"/>
                <w:sz w:val="20"/>
                <w:szCs w:val="20"/>
                <w:lang w:val="en-US" w:eastAsia="en-US"/>
              </w:rPr>
            </w:pPr>
            <w:r w:rsidRPr="00202706">
              <w:rPr>
                <w:color w:val="000000"/>
                <w:sz w:val="20"/>
                <w:szCs w:val="20"/>
                <w:lang w:val="en-US" w:eastAsia="en-US"/>
              </w:rPr>
              <w:t>100.0</w:t>
            </w:r>
          </w:p>
        </w:tc>
      </w:tr>
      <w:tr w:rsidR="00202706" w:rsidRPr="00202706" w:rsidTr="00202706">
        <w:trPr>
          <w:gridAfter w:val="1"/>
          <w:divId w:val="893275334"/>
          <w:wAfter w:w="1806" w:type="dxa"/>
          <w:trHeight w:val="480"/>
        </w:trPr>
        <w:tc>
          <w:tcPr>
            <w:tcW w:w="1340"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Total</w:t>
            </w:r>
          </w:p>
        </w:tc>
        <w:tc>
          <w:tcPr>
            <w:tcW w:w="1340"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891</w:t>
            </w:r>
          </w:p>
        </w:tc>
        <w:tc>
          <w:tcPr>
            <w:tcW w:w="1340"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380"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880"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 </w:t>
            </w:r>
          </w:p>
        </w:tc>
      </w:tr>
    </w:tbl>
    <w:p w:rsidR="0023636A" w:rsidRPr="00374F62" w:rsidRDefault="00665B43" w:rsidP="00A3574B">
      <w:pPr>
        <w:spacing w:line="480" w:lineRule="auto"/>
        <w:rPr>
          <w:sz w:val="20"/>
        </w:rPr>
      </w:pPr>
      <w:r>
        <w:rPr>
          <w:b/>
        </w:rPr>
        <w:fldChar w:fldCharType="end"/>
      </w:r>
      <w:r w:rsidR="00374F62" w:rsidRPr="00374F62">
        <w:rPr>
          <w:sz w:val="20"/>
        </w:rPr>
        <w:t xml:space="preserve"> </w:t>
      </w:r>
      <w:r w:rsidR="00374F62" w:rsidRPr="002941B3">
        <w:rPr>
          <w:sz w:val="20"/>
        </w:rPr>
        <w:t>Source: Field Data</w:t>
      </w:r>
    </w:p>
    <w:p w:rsidR="00BE737D" w:rsidRDefault="0023636A" w:rsidP="00A3574B">
      <w:pPr>
        <w:spacing w:line="480" w:lineRule="auto"/>
      </w:pPr>
      <w:r>
        <w:rPr>
          <w:b/>
        </w:rPr>
        <w:lastRenderedPageBreak/>
        <w:t>4.14.1</w:t>
      </w:r>
      <w:r w:rsidRPr="0023636A">
        <w:t xml:space="preserve"> </w:t>
      </w:r>
      <w:r w:rsidR="005E6C01">
        <w:rPr>
          <w:b/>
        </w:rPr>
        <w:t>First problem in this area:</w:t>
      </w:r>
      <w:r w:rsidR="005E6C01">
        <w:t xml:space="preserve"> Among the all problems recorded in the survey area, load shedding having the maximum percentage (42.9%). Road problem also have the significant percentage (22.5%) in the survey area. Sewerage problem and water logging problems are related, due to interrupted sewerage facilities then definitely there would a arise water logging problem. </w:t>
      </w:r>
    </w:p>
    <w:p w:rsidR="00A3574B" w:rsidRDefault="00A3574B" w:rsidP="0013442A">
      <w:pPr>
        <w:rPr>
          <w:b/>
        </w:rPr>
      </w:pPr>
    </w:p>
    <w:p w:rsidR="00A3574B" w:rsidRDefault="00A3574B" w:rsidP="0013442A">
      <w:pPr>
        <w:rPr>
          <w:b/>
        </w:rPr>
      </w:pPr>
    </w:p>
    <w:p w:rsidR="00A3574B" w:rsidRDefault="00A3574B" w:rsidP="0013442A">
      <w:pPr>
        <w:rPr>
          <w:b/>
        </w:rPr>
      </w:pPr>
    </w:p>
    <w:p w:rsidR="00A3574B" w:rsidRDefault="00A3574B" w:rsidP="0013442A">
      <w:pPr>
        <w:rPr>
          <w:b/>
        </w:rPr>
      </w:pPr>
    </w:p>
    <w:p w:rsidR="00A3574B" w:rsidRDefault="00A3574B" w:rsidP="0013442A">
      <w:pPr>
        <w:rPr>
          <w:b/>
        </w:rPr>
      </w:pPr>
    </w:p>
    <w:p w:rsidR="00A3574B" w:rsidRDefault="00A3574B" w:rsidP="0013442A">
      <w:pPr>
        <w:rPr>
          <w:b/>
        </w:rPr>
      </w:pPr>
    </w:p>
    <w:p w:rsidR="00A3574B" w:rsidRDefault="00A3574B" w:rsidP="0013442A">
      <w:pPr>
        <w:rPr>
          <w:b/>
        </w:rPr>
      </w:pPr>
    </w:p>
    <w:p w:rsidR="00A3574B" w:rsidRDefault="00A3574B" w:rsidP="0013442A">
      <w:pPr>
        <w:rPr>
          <w:b/>
        </w:rPr>
      </w:pPr>
    </w:p>
    <w:p w:rsidR="00202706" w:rsidRDefault="0023636A" w:rsidP="0013442A">
      <w:pPr>
        <w:rPr>
          <w:rFonts w:ascii="Calibri" w:eastAsia="Calibri" w:hAnsi="Calibri"/>
          <w:sz w:val="20"/>
          <w:szCs w:val="20"/>
          <w:lang w:val="en-US" w:eastAsia="en-US"/>
        </w:rPr>
      </w:pPr>
      <w:r>
        <w:rPr>
          <w:b/>
        </w:rPr>
        <w:t>Table 4.14.1: Distribution of First Problem in Area</w:t>
      </w:r>
      <w:r>
        <w:rPr>
          <w:b/>
        </w:rPr>
        <w:fldChar w:fldCharType="begin"/>
      </w:r>
      <w:r>
        <w:rPr>
          <w:b/>
        </w:rPr>
        <w:instrText xml:space="preserve"> LINK </w:instrText>
      </w:r>
      <w:r w:rsidR="00FA567E">
        <w:rPr>
          <w:b/>
        </w:rPr>
        <w:instrText xml:space="preserve">Excel.Sheet.12 "E:\\Helal Vai\\SPSS\\Final Report Data\\First problem\\Table@First Problem.xlsx" Sheet1!R1C1:R16C5 </w:instrText>
      </w:r>
      <w:r>
        <w:rPr>
          <w:b/>
        </w:rPr>
        <w:instrText xml:space="preserve">\a \f 4 \h  \* MERGEFORMAT </w:instrText>
      </w:r>
      <w:r>
        <w:rPr>
          <w:b/>
        </w:rPr>
        <w:fldChar w:fldCharType="separate"/>
      </w:r>
    </w:p>
    <w:tbl>
      <w:tblPr>
        <w:tblW w:w="9234" w:type="dxa"/>
        <w:tblInd w:w="10" w:type="dxa"/>
        <w:tblLook w:val="04A0" w:firstRow="1" w:lastRow="0" w:firstColumn="1" w:lastColumn="0" w:noHBand="0" w:noVBand="1"/>
      </w:tblPr>
      <w:tblGrid>
        <w:gridCol w:w="1805"/>
        <w:gridCol w:w="1805"/>
        <w:gridCol w:w="1805"/>
        <w:gridCol w:w="1805"/>
        <w:gridCol w:w="2014"/>
      </w:tblGrid>
      <w:tr w:rsidR="00202706" w:rsidRPr="00202706" w:rsidTr="00202706">
        <w:trPr>
          <w:divId w:val="1109741540"/>
          <w:trHeight w:val="406"/>
        </w:trPr>
        <w:tc>
          <w:tcPr>
            <w:tcW w:w="9234" w:type="dxa"/>
            <w:gridSpan w:val="5"/>
            <w:tcBorders>
              <w:top w:val="nil"/>
              <w:left w:val="nil"/>
              <w:bottom w:val="single" w:sz="4" w:space="0" w:color="000000"/>
              <w:right w:val="nil"/>
            </w:tcBorders>
            <w:shd w:val="clear" w:color="auto" w:fill="auto"/>
            <w:noWrap/>
            <w:vAlign w:val="center"/>
            <w:hideMark/>
          </w:tcPr>
          <w:p w:rsidR="00202706" w:rsidRPr="00202706" w:rsidRDefault="00202706" w:rsidP="00202706">
            <w:pPr>
              <w:jc w:val="center"/>
              <w:rPr>
                <w:b/>
                <w:bCs/>
                <w:color w:val="000000"/>
                <w:sz w:val="22"/>
                <w:lang w:val="en-US" w:eastAsia="en-US"/>
              </w:rPr>
            </w:pPr>
            <w:r w:rsidRPr="00202706">
              <w:rPr>
                <w:b/>
                <w:bCs/>
                <w:color w:val="000000"/>
                <w:sz w:val="22"/>
                <w:lang w:val="en-US" w:eastAsia="en-US"/>
              </w:rPr>
              <w:t>First Problem In This Area</w:t>
            </w:r>
          </w:p>
        </w:tc>
      </w:tr>
      <w:tr w:rsidR="00202706" w:rsidRPr="00202706" w:rsidTr="00202706">
        <w:trPr>
          <w:divId w:val="1109741540"/>
          <w:trHeight w:val="482"/>
        </w:trPr>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Categories</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Frequency</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Percent</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Valid Percent</w:t>
            </w:r>
          </w:p>
        </w:tc>
        <w:tc>
          <w:tcPr>
            <w:tcW w:w="20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Cumulative Percent</w:t>
            </w:r>
          </w:p>
        </w:tc>
      </w:tr>
      <w:tr w:rsidR="00202706" w:rsidRPr="00202706" w:rsidTr="00202706">
        <w:trPr>
          <w:divId w:val="1109741540"/>
          <w:trHeight w:val="482"/>
        </w:trPr>
        <w:tc>
          <w:tcPr>
            <w:tcW w:w="1805"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Disorganization of Law</w:t>
            </w:r>
          </w:p>
        </w:tc>
        <w:tc>
          <w:tcPr>
            <w:tcW w:w="180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13</w:t>
            </w:r>
          </w:p>
        </w:tc>
        <w:tc>
          <w:tcPr>
            <w:tcW w:w="180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1.1</w:t>
            </w:r>
          </w:p>
        </w:tc>
        <w:tc>
          <w:tcPr>
            <w:tcW w:w="180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1.1</w:t>
            </w:r>
          </w:p>
        </w:tc>
        <w:tc>
          <w:tcPr>
            <w:tcW w:w="2010"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1.1</w:t>
            </w:r>
          </w:p>
        </w:tc>
      </w:tr>
      <w:tr w:rsidR="00202706" w:rsidRPr="00202706" w:rsidTr="00202706">
        <w:trPr>
          <w:divId w:val="1109741540"/>
          <w:trHeight w:val="482"/>
        </w:trPr>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Flash Flood</w:t>
            </w:r>
          </w:p>
        </w:tc>
        <w:tc>
          <w:tcPr>
            <w:tcW w:w="1805"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11</w:t>
            </w:r>
          </w:p>
        </w:tc>
        <w:tc>
          <w:tcPr>
            <w:tcW w:w="1805"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w:t>
            </w:r>
          </w:p>
        </w:tc>
        <w:tc>
          <w:tcPr>
            <w:tcW w:w="1805"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w:t>
            </w:r>
          </w:p>
        </w:tc>
        <w:tc>
          <w:tcPr>
            <w:tcW w:w="20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2.0</w:t>
            </w:r>
          </w:p>
        </w:tc>
      </w:tr>
      <w:tr w:rsidR="00202706" w:rsidRPr="00202706" w:rsidTr="00202706">
        <w:trPr>
          <w:divId w:val="1109741540"/>
          <w:trHeight w:val="482"/>
        </w:trPr>
        <w:tc>
          <w:tcPr>
            <w:tcW w:w="1805"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Lack of Drinking water</w:t>
            </w:r>
          </w:p>
        </w:tc>
        <w:tc>
          <w:tcPr>
            <w:tcW w:w="180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w:t>
            </w:r>
          </w:p>
        </w:tc>
        <w:tc>
          <w:tcPr>
            <w:tcW w:w="180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w:t>
            </w:r>
          </w:p>
        </w:tc>
        <w:tc>
          <w:tcPr>
            <w:tcW w:w="180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w:t>
            </w:r>
          </w:p>
        </w:tc>
        <w:tc>
          <w:tcPr>
            <w:tcW w:w="2010"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2.7</w:t>
            </w:r>
          </w:p>
        </w:tc>
      </w:tr>
      <w:tr w:rsidR="00202706" w:rsidRPr="00202706" w:rsidTr="00202706">
        <w:trPr>
          <w:divId w:val="1109741540"/>
          <w:trHeight w:val="482"/>
        </w:trPr>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Lack of Eligible Educational Institution</w:t>
            </w:r>
          </w:p>
        </w:tc>
        <w:tc>
          <w:tcPr>
            <w:tcW w:w="1805"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86</w:t>
            </w:r>
          </w:p>
        </w:tc>
        <w:tc>
          <w:tcPr>
            <w:tcW w:w="1805"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7.2</w:t>
            </w:r>
          </w:p>
        </w:tc>
        <w:tc>
          <w:tcPr>
            <w:tcW w:w="1805"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7.2</w:t>
            </w:r>
          </w:p>
        </w:tc>
        <w:tc>
          <w:tcPr>
            <w:tcW w:w="20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9.9</w:t>
            </w:r>
          </w:p>
        </w:tc>
      </w:tr>
      <w:tr w:rsidR="00202706" w:rsidRPr="00202706" w:rsidTr="00202706">
        <w:trPr>
          <w:divId w:val="1109741540"/>
          <w:trHeight w:val="482"/>
        </w:trPr>
        <w:tc>
          <w:tcPr>
            <w:tcW w:w="1805"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Lack of Waste Disposal Point</w:t>
            </w:r>
          </w:p>
        </w:tc>
        <w:tc>
          <w:tcPr>
            <w:tcW w:w="180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20</w:t>
            </w:r>
          </w:p>
        </w:tc>
        <w:tc>
          <w:tcPr>
            <w:tcW w:w="180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1.7</w:t>
            </w:r>
          </w:p>
        </w:tc>
        <w:tc>
          <w:tcPr>
            <w:tcW w:w="180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1.7</w:t>
            </w:r>
          </w:p>
        </w:tc>
        <w:tc>
          <w:tcPr>
            <w:tcW w:w="2010"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11.6</w:t>
            </w:r>
          </w:p>
        </w:tc>
      </w:tr>
      <w:tr w:rsidR="00202706" w:rsidRPr="00202706" w:rsidTr="00202706">
        <w:trPr>
          <w:divId w:val="1109741540"/>
          <w:trHeight w:val="482"/>
        </w:trPr>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Load Shedding</w:t>
            </w:r>
          </w:p>
        </w:tc>
        <w:tc>
          <w:tcPr>
            <w:tcW w:w="1805"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511</w:t>
            </w:r>
          </w:p>
        </w:tc>
        <w:tc>
          <w:tcPr>
            <w:tcW w:w="1805"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42.9</w:t>
            </w:r>
          </w:p>
        </w:tc>
        <w:tc>
          <w:tcPr>
            <w:tcW w:w="1805"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42.9</w:t>
            </w:r>
          </w:p>
        </w:tc>
        <w:tc>
          <w:tcPr>
            <w:tcW w:w="20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54.5</w:t>
            </w:r>
          </w:p>
        </w:tc>
      </w:tr>
      <w:tr w:rsidR="00202706" w:rsidRPr="00202706" w:rsidTr="00202706">
        <w:trPr>
          <w:divId w:val="1109741540"/>
          <w:trHeight w:val="482"/>
        </w:trPr>
        <w:tc>
          <w:tcPr>
            <w:tcW w:w="1805"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Long Distance of Bazar</w:t>
            </w:r>
          </w:p>
        </w:tc>
        <w:tc>
          <w:tcPr>
            <w:tcW w:w="180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21</w:t>
            </w:r>
          </w:p>
        </w:tc>
        <w:tc>
          <w:tcPr>
            <w:tcW w:w="180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1.8</w:t>
            </w:r>
          </w:p>
        </w:tc>
        <w:tc>
          <w:tcPr>
            <w:tcW w:w="180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1.8</w:t>
            </w:r>
          </w:p>
        </w:tc>
        <w:tc>
          <w:tcPr>
            <w:tcW w:w="2010"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56.3</w:t>
            </w:r>
          </w:p>
        </w:tc>
      </w:tr>
      <w:tr w:rsidR="00202706" w:rsidRPr="00202706" w:rsidTr="00202706">
        <w:trPr>
          <w:divId w:val="1109741540"/>
          <w:trHeight w:val="482"/>
        </w:trPr>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Road</w:t>
            </w:r>
          </w:p>
        </w:tc>
        <w:tc>
          <w:tcPr>
            <w:tcW w:w="1805" w:type="dxa"/>
            <w:tcBorders>
              <w:top w:val="single" w:sz="4" w:space="0" w:color="auto"/>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268</w:t>
            </w:r>
          </w:p>
        </w:tc>
        <w:tc>
          <w:tcPr>
            <w:tcW w:w="1805" w:type="dxa"/>
            <w:tcBorders>
              <w:top w:val="single" w:sz="4" w:space="0" w:color="auto"/>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22.5</w:t>
            </w:r>
          </w:p>
        </w:tc>
        <w:tc>
          <w:tcPr>
            <w:tcW w:w="1805" w:type="dxa"/>
            <w:tcBorders>
              <w:top w:val="single" w:sz="4" w:space="0" w:color="auto"/>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22.5</w:t>
            </w:r>
          </w:p>
        </w:tc>
        <w:tc>
          <w:tcPr>
            <w:tcW w:w="20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78.8</w:t>
            </w:r>
          </w:p>
        </w:tc>
      </w:tr>
      <w:tr w:rsidR="00202706" w:rsidRPr="00202706" w:rsidTr="00202706">
        <w:trPr>
          <w:divId w:val="1109741540"/>
          <w:trHeight w:val="482"/>
        </w:trPr>
        <w:tc>
          <w:tcPr>
            <w:tcW w:w="1805"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Sewerage Problem</w:t>
            </w:r>
          </w:p>
        </w:tc>
        <w:tc>
          <w:tcPr>
            <w:tcW w:w="180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25</w:t>
            </w:r>
          </w:p>
        </w:tc>
        <w:tc>
          <w:tcPr>
            <w:tcW w:w="180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2.1</w:t>
            </w:r>
          </w:p>
        </w:tc>
        <w:tc>
          <w:tcPr>
            <w:tcW w:w="180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2.1</w:t>
            </w:r>
          </w:p>
        </w:tc>
        <w:tc>
          <w:tcPr>
            <w:tcW w:w="2010"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80.9</w:t>
            </w:r>
          </w:p>
        </w:tc>
      </w:tr>
      <w:tr w:rsidR="00202706" w:rsidRPr="00202706" w:rsidTr="00202706">
        <w:trPr>
          <w:divId w:val="1109741540"/>
          <w:trHeight w:val="482"/>
        </w:trPr>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Traffic Jam</w:t>
            </w:r>
          </w:p>
        </w:tc>
        <w:tc>
          <w:tcPr>
            <w:tcW w:w="1805"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w:t>
            </w:r>
          </w:p>
        </w:tc>
        <w:tc>
          <w:tcPr>
            <w:tcW w:w="1805"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w:t>
            </w:r>
          </w:p>
        </w:tc>
        <w:tc>
          <w:tcPr>
            <w:tcW w:w="1805"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w:t>
            </w:r>
          </w:p>
        </w:tc>
        <w:tc>
          <w:tcPr>
            <w:tcW w:w="20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81.4</w:t>
            </w:r>
          </w:p>
        </w:tc>
      </w:tr>
      <w:tr w:rsidR="00202706" w:rsidRPr="00202706" w:rsidTr="00202706">
        <w:trPr>
          <w:divId w:val="1109741540"/>
          <w:trHeight w:val="482"/>
        </w:trPr>
        <w:tc>
          <w:tcPr>
            <w:tcW w:w="1805"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lastRenderedPageBreak/>
              <w:t>Transportation</w:t>
            </w:r>
          </w:p>
        </w:tc>
        <w:tc>
          <w:tcPr>
            <w:tcW w:w="180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57</w:t>
            </w:r>
          </w:p>
        </w:tc>
        <w:tc>
          <w:tcPr>
            <w:tcW w:w="180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4.8</w:t>
            </w:r>
          </w:p>
        </w:tc>
        <w:tc>
          <w:tcPr>
            <w:tcW w:w="180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4.8</w:t>
            </w:r>
          </w:p>
        </w:tc>
        <w:tc>
          <w:tcPr>
            <w:tcW w:w="2010"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86.1</w:t>
            </w:r>
          </w:p>
        </w:tc>
      </w:tr>
      <w:tr w:rsidR="00202706" w:rsidRPr="00202706" w:rsidTr="00202706">
        <w:trPr>
          <w:divId w:val="1109741540"/>
          <w:trHeight w:val="482"/>
        </w:trPr>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Water Logging</w:t>
            </w:r>
          </w:p>
        </w:tc>
        <w:tc>
          <w:tcPr>
            <w:tcW w:w="1805"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119</w:t>
            </w:r>
          </w:p>
        </w:tc>
        <w:tc>
          <w:tcPr>
            <w:tcW w:w="1805"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w:t>
            </w:r>
          </w:p>
        </w:tc>
        <w:tc>
          <w:tcPr>
            <w:tcW w:w="1805"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w:t>
            </w:r>
          </w:p>
        </w:tc>
        <w:tc>
          <w:tcPr>
            <w:tcW w:w="20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96.1</w:t>
            </w:r>
          </w:p>
        </w:tc>
      </w:tr>
      <w:tr w:rsidR="00202706" w:rsidRPr="00202706" w:rsidTr="00202706">
        <w:trPr>
          <w:divId w:val="1109741540"/>
          <w:trHeight w:val="482"/>
        </w:trPr>
        <w:tc>
          <w:tcPr>
            <w:tcW w:w="1805"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Others</w:t>
            </w:r>
          </w:p>
        </w:tc>
        <w:tc>
          <w:tcPr>
            <w:tcW w:w="180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46</w:t>
            </w:r>
          </w:p>
        </w:tc>
        <w:tc>
          <w:tcPr>
            <w:tcW w:w="180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3.9</w:t>
            </w:r>
          </w:p>
        </w:tc>
        <w:tc>
          <w:tcPr>
            <w:tcW w:w="1805"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3.9</w:t>
            </w:r>
          </w:p>
        </w:tc>
        <w:tc>
          <w:tcPr>
            <w:tcW w:w="2010"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r>
      <w:tr w:rsidR="00202706" w:rsidRPr="00202706" w:rsidTr="00202706">
        <w:trPr>
          <w:divId w:val="1109741540"/>
          <w:trHeight w:val="482"/>
        </w:trPr>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Total</w:t>
            </w:r>
          </w:p>
        </w:tc>
        <w:tc>
          <w:tcPr>
            <w:tcW w:w="180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1191</w:t>
            </w:r>
          </w:p>
        </w:tc>
        <w:tc>
          <w:tcPr>
            <w:tcW w:w="180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80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20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 </w:t>
            </w:r>
          </w:p>
        </w:tc>
      </w:tr>
    </w:tbl>
    <w:p w:rsidR="00930D91" w:rsidRPr="00FB2C60" w:rsidRDefault="0023636A" w:rsidP="0013442A">
      <w:r>
        <w:rPr>
          <w:b/>
        </w:rPr>
        <w:fldChar w:fldCharType="end"/>
      </w:r>
      <w:r w:rsidRPr="00FB2C60">
        <w:rPr>
          <w:sz w:val="22"/>
        </w:rPr>
        <w:t xml:space="preserve"> </w:t>
      </w:r>
      <w:r w:rsidR="00EB2622" w:rsidRPr="00FB2C60">
        <w:rPr>
          <w:sz w:val="22"/>
        </w:rPr>
        <w:t xml:space="preserve">  </w:t>
      </w:r>
      <w:r w:rsidR="00FB2C60" w:rsidRPr="00FB2C60">
        <w:rPr>
          <w:sz w:val="20"/>
        </w:rPr>
        <w:t>Source: Field Data</w:t>
      </w:r>
      <w:r w:rsidR="00EB2622" w:rsidRPr="00FB2C60">
        <w:rPr>
          <w:sz w:val="20"/>
        </w:rPr>
        <w:t xml:space="preserve">   </w:t>
      </w:r>
      <w:r w:rsidR="00EB2622" w:rsidRPr="00FB2C60">
        <w:rPr>
          <w:sz w:val="22"/>
        </w:rPr>
        <w:t xml:space="preserve">                                                                                   </w:t>
      </w:r>
    </w:p>
    <w:p w:rsidR="00BE737D" w:rsidRPr="00BE737D" w:rsidRDefault="00BE737D" w:rsidP="0013442A">
      <w:r>
        <w:t xml:space="preserve">In the figure 4.14.1, showing the water logging problem is one of the main problem in the survey area, which belongs to 10%, and 2.1% belongs to the sewerage problem. </w:t>
      </w:r>
    </w:p>
    <w:p w:rsidR="0099141A" w:rsidRDefault="0099141A" w:rsidP="0013442A">
      <w:pPr>
        <w:rPr>
          <w:b/>
        </w:rPr>
      </w:pPr>
    </w:p>
    <w:p w:rsidR="0099141A" w:rsidRDefault="0099141A" w:rsidP="0013442A">
      <w:pPr>
        <w:rPr>
          <w:b/>
        </w:rPr>
      </w:pPr>
    </w:p>
    <w:p w:rsidR="0099141A" w:rsidRDefault="0099141A" w:rsidP="0013442A">
      <w:pPr>
        <w:rPr>
          <w:b/>
        </w:rPr>
      </w:pPr>
    </w:p>
    <w:p w:rsidR="0099141A" w:rsidRDefault="0099141A" w:rsidP="0013442A">
      <w:pPr>
        <w:rPr>
          <w:b/>
        </w:rPr>
      </w:pPr>
    </w:p>
    <w:p w:rsidR="0099141A" w:rsidRDefault="0099141A" w:rsidP="0013442A">
      <w:pPr>
        <w:rPr>
          <w:b/>
        </w:rPr>
      </w:pPr>
    </w:p>
    <w:p w:rsidR="0099141A" w:rsidRDefault="0099141A" w:rsidP="0013442A">
      <w:pPr>
        <w:rPr>
          <w:b/>
        </w:rPr>
      </w:pPr>
    </w:p>
    <w:p w:rsidR="0099141A" w:rsidRDefault="0099141A" w:rsidP="0013442A">
      <w:pPr>
        <w:rPr>
          <w:b/>
        </w:rPr>
      </w:pPr>
    </w:p>
    <w:p w:rsidR="0023636A" w:rsidRDefault="0023636A" w:rsidP="0013442A">
      <w:pPr>
        <w:rPr>
          <w:b/>
        </w:rPr>
      </w:pPr>
      <w:r w:rsidRPr="0023636A">
        <w:rPr>
          <w:rFonts w:eastAsia="Calibri"/>
          <w:noProof/>
          <w:szCs w:val="24"/>
          <w:lang w:val="en-US" w:eastAsia="en-US"/>
        </w:rPr>
        <w:lastRenderedPageBreak/>
        <w:drawing>
          <wp:inline distT="0" distB="0" distL="0" distR="0" wp14:anchorId="33966CCF" wp14:editId="2CD90682">
            <wp:extent cx="6122420" cy="457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41482" cy="4586235"/>
                    </a:xfrm>
                    <a:prstGeom prst="rect">
                      <a:avLst/>
                    </a:prstGeom>
                    <a:noFill/>
                    <a:ln>
                      <a:noFill/>
                    </a:ln>
                  </pic:spPr>
                </pic:pic>
              </a:graphicData>
            </a:graphic>
          </wp:inline>
        </w:drawing>
      </w:r>
      <w:r w:rsidR="0099141A">
        <w:rPr>
          <w:b/>
        </w:rPr>
        <w:t>Figure 4.14.1: Bar Diagram of First problem of the Area</w:t>
      </w:r>
    </w:p>
    <w:p w:rsidR="00BE737D" w:rsidRPr="000F4492" w:rsidRDefault="0023636A" w:rsidP="00B85FF0">
      <w:pPr>
        <w:spacing w:line="480" w:lineRule="auto"/>
      </w:pPr>
      <w:r>
        <w:rPr>
          <w:b/>
        </w:rPr>
        <w:t>4.14.</w:t>
      </w:r>
      <w:r>
        <w:t xml:space="preserve">2 </w:t>
      </w:r>
      <w:r w:rsidRPr="0023636A">
        <w:rPr>
          <w:b/>
        </w:rPr>
        <w:t xml:space="preserve">Land mark/icon/historical place is known to all in </w:t>
      </w:r>
      <w:proofErr w:type="spellStart"/>
      <w:r w:rsidRPr="0023636A">
        <w:rPr>
          <w:b/>
        </w:rPr>
        <w:t>mirsharai</w:t>
      </w:r>
      <w:proofErr w:type="spellEnd"/>
      <w:r w:rsidRPr="0023636A">
        <w:rPr>
          <w:b/>
        </w:rPr>
        <w:t xml:space="preserve"> </w:t>
      </w:r>
      <w:proofErr w:type="spellStart"/>
      <w:r w:rsidRPr="0023636A">
        <w:rPr>
          <w:b/>
        </w:rPr>
        <w:t>upazila</w:t>
      </w:r>
      <w:proofErr w:type="spellEnd"/>
      <w:r w:rsidR="00BE737D">
        <w:rPr>
          <w:b/>
        </w:rPr>
        <w:t xml:space="preserve">: </w:t>
      </w:r>
      <w:r w:rsidR="00BE737D">
        <w:t>In the Figure 4.14.2,</w:t>
      </w:r>
      <w:r w:rsidR="00115D05">
        <w:t xml:space="preserve"> respondents are consider their choice how to describe their area in one word, in this way 32.32% residents chooses the </w:t>
      </w:r>
      <w:proofErr w:type="spellStart"/>
      <w:r w:rsidR="00115D05">
        <w:t>Mohamaya</w:t>
      </w:r>
      <w:proofErr w:type="spellEnd"/>
      <w:r w:rsidR="00115D05">
        <w:t xml:space="preserve"> </w:t>
      </w:r>
      <w:r w:rsidR="007477DA">
        <w:t>Lake</w:t>
      </w:r>
      <w:r w:rsidR="00115D05">
        <w:t xml:space="preserve"> which is better describe the </w:t>
      </w:r>
      <w:proofErr w:type="spellStart"/>
      <w:r w:rsidR="00115D05">
        <w:t>Mirsharai</w:t>
      </w:r>
      <w:proofErr w:type="spellEnd"/>
      <w:r w:rsidR="00115D05">
        <w:t xml:space="preserve"> </w:t>
      </w:r>
      <w:proofErr w:type="spellStart"/>
      <w:r w:rsidR="00115D05">
        <w:t>upazila</w:t>
      </w:r>
      <w:proofErr w:type="spellEnd"/>
      <w:r w:rsidR="00115D05">
        <w:t xml:space="preserve"> they think. </w:t>
      </w:r>
      <w:proofErr w:type="spellStart"/>
      <w:r w:rsidR="00115D05">
        <w:t>Khoichora</w:t>
      </w:r>
      <w:proofErr w:type="spellEnd"/>
      <w:r w:rsidR="00115D05">
        <w:t xml:space="preserve"> waterfall is one of the important natural beauty in </w:t>
      </w:r>
      <w:proofErr w:type="spellStart"/>
      <w:r w:rsidR="00115D05">
        <w:t>Mirshari</w:t>
      </w:r>
      <w:proofErr w:type="spellEnd"/>
      <w:r w:rsidR="00115D05">
        <w:t xml:space="preserve"> which belongs to 15.05%</w:t>
      </w:r>
      <w:r w:rsidR="00F67A41">
        <w:t>.</w:t>
      </w:r>
    </w:p>
    <w:p w:rsidR="000F4492" w:rsidRDefault="000F4492" w:rsidP="00B85FF0">
      <w:pPr>
        <w:spacing w:line="480" w:lineRule="auto"/>
        <w:rPr>
          <w:b/>
        </w:rPr>
      </w:pPr>
    </w:p>
    <w:p w:rsidR="00B85FF0" w:rsidRDefault="00C00E9A" w:rsidP="00B85FF0">
      <w:pPr>
        <w:rPr>
          <w:b/>
        </w:rPr>
      </w:pPr>
      <w:r>
        <w:rPr>
          <w:noProof/>
          <w:szCs w:val="24"/>
          <w:lang w:val="en-US" w:eastAsia="en-US"/>
        </w:rPr>
        <w:lastRenderedPageBreak/>
        <w:drawing>
          <wp:inline distT="0" distB="0" distL="0" distR="0" wp14:anchorId="3E268DA2" wp14:editId="68144515">
            <wp:extent cx="5868778" cy="4716145"/>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89353" cy="4732679"/>
                    </a:xfrm>
                    <a:prstGeom prst="rect">
                      <a:avLst/>
                    </a:prstGeom>
                    <a:noFill/>
                    <a:ln>
                      <a:noFill/>
                    </a:ln>
                  </pic:spPr>
                </pic:pic>
              </a:graphicData>
            </a:graphic>
          </wp:inline>
        </w:drawing>
      </w:r>
      <w:r w:rsidR="00B85FF0">
        <w:rPr>
          <w:b/>
        </w:rPr>
        <w:t xml:space="preserve">Figure 4.14.2: Bar diagram showing the distribution </w:t>
      </w:r>
      <w:r w:rsidR="00B85FF0" w:rsidRPr="00C00E9A">
        <w:rPr>
          <w:b/>
        </w:rPr>
        <w:t>Land mark/icon/historical place</w:t>
      </w:r>
      <w:r w:rsidR="00B85FF0">
        <w:rPr>
          <w:b/>
        </w:rPr>
        <w:t>s:</w:t>
      </w:r>
    </w:p>
    <w:p w:rsidR="00B85FF0" w:rsidRDefault="00B85FF0" w:rsidP="0013442A">
      <w:pPr>
        <w:rPr>
          <w:b/>
        </w:rPr>
      </w:pPr>
    </w:p>
    <w:p w:rsidR="00066D25" w:rsidRPr="00BB247C" w:rsidRDefault="00F67A41" w:rsidP="00144401">
      <w:pPr>
        <w:spacing w:line="480" w:lineRule="auto"/>
      </w:pPr>
      <w:r w:rsidRPr="00F67A41">
        <w:t xml:space="preserve">Political leaders also represented the </w:t>
      </w:r>
      <w:proofErr w:type="spellStart"/>
      <w:r w:rsidRPr="00F67A41">
        <w:t>mirsharai</w:t>
      </w:r>
      <w:proofErr w:type="spellEnd"/>
      <w:r w:rsidRPr="00F67A41">
        <w:t xml:space="preserve">, Engineer </w:t>
      </w:r>
      <w:proofErr w:type="spellStart"/>
      <w:r w:rsidRPr="00F67A41">
        <w:t>Mosharraf</w:t>
      </w:r>
      <w:proofErr w:type="spellEnd"/>
      <w:r w:rsidRPr="00F67A41">
        <w:t xml:space="preserve"> Hossain and </w:t>
      </w:r>
      <w:proofErr w:type="spellStart"/>
      <w:r w:rsidRPr="00F67A41">
        <w:t>Dilip</w:t>
      </w:r>
      <w:proofErr w:type="spellEnd"/>
      <w:r w:rsidRPr="00F67A41">
        <w:t xml:space="preserve"> </w:t>
      </w:r>
      <w:proofErr w:type="spellStart"/>
      <w:r w:rsidRPr="00F67A41">
        <w:t>Barua</w:t>
      </w:r>
      <w:proofErr w:type="spellEnd"/>
      <w:r w:rsidRPr="00F67A41">
        <w:t xml:space="preserve"> are representing </w:t>
      </w:r>
      <w:proofErr w:type="spellStart"/>
      <w:r w:rsidRPr="00F67A41">
        <w:t>Mirsharai</w:t>
      </w:r>
      <w:proofErr w:type="spellEnd"/>
      <w:r w:rsidRPr="00F67A41">
        <w:t xml:space="preserve">, and Engineer </w:t>
      </w:r>
      <w:proofErr w:type="spellStart"/>
      <w:r w:rsidRPr="00F67A41">
        <w:t>Mosharraf</w:t>
      </w:r>
      <w:proofErr w:type="spellEnd"/>
      <w:r w:rsidRPr="00F67A41">
        <w:t xml:space="preserve"> </w:t>
      </w:r>
      <w:proofErr w:type="spellStart"/>
      <w:r w:rsidRPr="00F67A41">
        <w:t>Hossainis</w:t>
      </w:r>
      <w:proofErr w:type="spellEnd"/>
      <w:r w:rsidRPr="00F67A41">
        <w:t xml:space="preserve"> is a Minister of Housing and Public Works in current government of Bangladesh chosen by 12.42% of the respondents as well consider that he is representing </w:t>
      </w:r>
      <w:proofErr w:type="spellStart"/>
      <w:r w:rsidRPr="00F67A41">
        <w:t>Mirshari</w:t>
      </w:r>
      <w:proofErr w:type="spellEnd"/>
      <w:r w:rsidRPr="00F67A41">
        <w:t xml:space="preserve"> very well.</w:t>
      </w:r>
    </w:p>
    <w:p w:rsidR="00144401" w:rsidRDefault="00144401" w:rsidP="00144401">
      <w:pPr>
        <w:spacing w:line="480" w:lineRule="auto"/>
        <w:rPr>
          <w:b/>
        </w:rPr>
      </w:pPr>
    </w:p>
    <w:p w:rsidR="00144401" w:rsidRDefault="00144401" w:rsidP="00144401">
      <w:pPr>
        <w:spacing w:line="480" w:lineRule="auto"/>
        <w:rPr>
          <w:b/>
        </w:rPr>
      </w:pPr>
    </w:p>
    <w:p w:rsidR="00144401" w:rsidRDefault="00144401" w:rsidP="00B35022">
      <w:pPr>
        <w:rPr>
          <w:b/>
        </w:rPr>
      </w:pPr>
    </w:p>
    <w:p w:rsidR="00144401" w:rsidRDefault="00144401" w:rsidP="00B35022">
      <w:pPr>
        <w:rPr>
          <w:b/>
        </w:rPr>
      </w:pPr>
    </w:p>
    <w:p w:rsidR="00FB2469" w:rsidRDefault="001707C2" w:rsidP="00B35022">
      <w:pPr>
        <w:rPr>
          <w:b/>
        </w:rPr>
      </w:pPr>
      <w:r>
        <w:rPr>
          <w:b/>
        </w:rPr>
        <w:lastRenderedPageBreak/>
        <w:t xml:space="preserve">4.14.3 </w:t>
      </w:r>
      <w:r w:rsidRPr="001707C2">
        <w:rPr>
          <w:b/>
        </w:rPr>
        <w:t xml:space="preserve">Socioeconomic development for development of </w:t>
      </w:r>
      <w:proofErr w:type="spellStart"/>
      <w:r w:rsidRPr="001707C2">
        <w:rPr>
          <w:b/>
        </w:rPr>
        <w:t>Mahamaya</w:t>
      </w:r>
      <w:proofErr w:type="spellEnd"/>
      <w:r w:rsidRPr="001707C2">
        <w:rPr>
          <w:b/>
        </w:rPr>
        <w:t xml:space="preserve"> and </w:t>
      </w:r>
      <w:proofErr w:type="spellStart"/>
      <w:r w:rsidRPr="001707C2">
        <w:rPr>
          <w:b/>
        </w:rPr>
        <w:t>Khoiachara</w:t>
      </w:r>
      <w:proofErr w:type="spellEnd"/>
      <w:r w:rsidRPr="001707C2">
        <w:rPr>
          <w:b/>
        </w:rPr>
        <w:t xml:space="preserve"> Tourism Spot</w:t>
      </w:r>
      <w:r w:rsidR="00297351">
        <w:rPr>
          <w:b/>
        </w:rPr>
        <w:t xml:space="preserve">: </w:t>
      </w:r>
      <w:r w:rsidR="00297351">
        <w:t xml:space="preserve">Tourism is an important factor for development of an area. Natural beauties like </w:t>
      </w:r>
      <w:proofErr w:type="spellStart"/>
      <w:r w:rsidR="00297351">
        <w:t>Mahamaya</w:t>
      </w:r>
      <w:proofErr w:type="spellEnd"/>
      <w:r w:rsidR="00297351">
        <w:t xml:space="preserve"> and </w:t>
      </w:r>
      <w:proofErr w:type="spellStart"/>
      <w:r w:rsidR="00297351">
        <w:t>Khoiachora</w:t>
      </w:r>
      <w:proofErr w:type="spellEnd"/>
      <w:r w:rsidR="00297351">
        <w:t xml:space="preserve"> are the two important tourist spot in </w:t>
      </w:r>
      <w:proofErr w:type="spellStart"/>
      <w:r w:rsidR="00297351">
        <w:t>Mirsharai</w:t>
      </w:r>
      <w:proofErr w:type="spellEnd"/>
      <w:r w:rsidR="00297351">
        <w:t xml:space="preserve">, </w:t>
      </w:r>
    </w:p>
    <w:p w:rsidR="00202706" w:rsidRPr="00202706" w:rsidRDefault="001707C2" w:rsidP="00202706">
      <w:pPr>
        <w:jc w:val="center"/>
        <w:rPr>
          <w:b/>
        </w:rPr>
      </w:pPr>
      <w:r>
        <w:rPr>
          <w:b/>
        </w:rPr>
        <w:t>Table 4.14.3</w:t>
      </w:r>
      <w:r w:rsidR="00393035">
        <w:rPr>
          <w:b/>
        </w:rPr>
        <w:t>: Distribution</w:t>
      </w:r>
      <w:r>
        <w:rPr>
          <w:b/>
        </w:rPr>
        <w:t xml:space="preserve"> of </w:t>
      </w:r>
      <w:r w:rsidRPr="001707C2">
        <w:rPr>
          <w:b/>
        </w:rPr>
        <w:t>Socioeconomic development</w:t>
      </w:r>
      <w:r>
        <w:rPr>
          <w:b/>
        </w:rPr>
        <w:t xml:space="preserve"> of </w:t>
      </w:r>
      <w:r w:rsidRPr="001707C2">
        <w:rPr>
          <w:b/>
        </w:rPr>
        <w:t>Tourism Spot</w:t>
      </w:r>
      <w:r w:rsidR="00393035">
        <w:rPr>
          <w:b/>
        </w:rPr>
        <w:fldChar w:fldCharType="begin"/>
      </w:r>
      <w:r w:rsidR="00393035">
        <w:rPr>
          <w:b/>
        </w:rPr>
        <w:instrText xml:space="preserve"> LINK </w:instrText>
      </w:r>
      <w:r w:rsidR="00FA567E">
        <w:rPr>
          <w:b/>
        </w:rPr>
        <w:instrText xml:space="preserve">Excel.Sheet.12 "E:\\Helal Vai\\SPSS\\Final Report Data\\Turist spot\\Table@Turist Spot.xlsx" Sheet1!R1C1:R4C5 </w:instrText>
      </w:r>
      <w:r w:rsidR="00393035">
        <w:rPr>
          <w:b/>
        </w:rPr>
        <w:instrText xml:space="preserve">\a \f 4 \h  \* MERGEFORMAT </w:instrText>
      </w:r>
      <w:r w:rsidR="00393035">
        <w:rPr>
          <w:b/>
        </w:rPr>
        <w:fldChar w:fldCharType="separate"/>
      </w:r>
    </w:p>
    <w:tbl>
      <w:tblPr>
        <w:tblW w:w="8914" w:type="dxa"/>
        <w:tblLook w:val="04A0" w:firstRow="1" w:lastRow="0" w:firstColumn="1" w:lastColumn="0" w:noHBand="0" w:noVBand="1"/>
      </w:tblPr>
      <w:tblGrid>
        <w:gridCol w:w="2373"/>
        <w:gridCol w:w="1508"/>
        <w:gridCol w:w="1436"/>
        <w:gridCol w:w="1509"/>
        <w:gridCol w:w="2088"/>
      </w:tblGrid>
      <w:tr w:rsidR="00202706" w:rsidRPr="00202706" w:rsidTr="00202706">
        <w:trPr>
          <w:divId w:val="2093232297"/>
          <w:trHeight w:val="400"/>
        </w:trPr>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jc w:val="center"/>
              <w:rPr>
                <w:b/>
                <w:bCs/>
                <w:color w:val="000000"/>
                <w:sz w:val="20"/>
                <w:szCs w:val="20"/>
                <w:lang w:val="en-US" w:eastAsia="en-US"/>
              </w:rPr>
            </w:pPr>
            <w:r w:rsidRPr="00202706">
              <w:rPr>
                <w:b/>
                <w:bCs/>
                <w:color w:val="000000"/>
                <w:sz w:val="20"/>
                <w:szCs w:val="20"/>
                <w:lang w:val="en-US" w:eastAsia="en-US"/>
              </w:rPr>
              <w:t>Categories</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Frequency</w:t>
            </w:r>
          </w:p>
        </w:tc>
        <w:tc>
          <w:tcPr>
            <w:tcW w:w="14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Percent</w:t>
            </w: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Valid Percent</w:t>
            </w:r>
          </w:p>
        </w:tc>
        <w:tc>
          <w:tcPr>
            <w:tcW w:w="20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Cumulative Percent</w:t>
            </w:r>
          </w:p>
        </w:tc>
      </w:tr>
      <w:tr w:rsidR="00202706" w:rsidRPr="00202706" w:rsidTr="00202706">
        <w:trPr>
          <w:divId w:val="2093232297"/>
          <w:trHeight w:val="400"/>
        </w:trPr>
        <w:tc>
          <w:tcPr>
            <w:tcW w:w="2373"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Yes</w:t>
            </w:r>
          </w:p>
        </w:tc>
        <w:tc>
          <w:tcPr>
            <w:tcW w:w="1508"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1029</w:t>
            </w:r>
          </w:p>
        </w:tc>
        <w:tc>
          <w:tcPr>
            <w:tcW w:w="1436"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93.3</w:t>
            </w:r>
          </w:p>
        </w:tc>
        <w:tc>
          <w:tcPr>
            <w:tcW w:w="1509"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93.3</w:t>
            </w:r>
          </w:p>
        </w:tc>
        <w:tc>
          <w:tcPr>
            <w:tcW w:w="2088"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93.3</w:t>
            </w:r>
          </w:p>
        </w:tc>
      </w:tr>
      <w:tr w:rsidR="00202706" w:rsidRPr="00202706" w:rsidTr="00202706">
        <w:trPr>
          <w:divId w:val="2093232297"/>
          <w:trHeight w:val="400"/>
        </w:trPr>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No</w:t>
            </w:r>
          </w:p>
        </w:tc>
        <w:tc>
          <w:tcPr>
            <w:tcW w:w="1508"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74</w:t>
            </w:r>
          </w:p>
        </w:tc>
        <w:tc>
          <w:tcPr>
            <w:tcW w:w="1436"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6.7</w:t>
            </w:r>
          </w:p>
        </w:tc>
        <w:tc>
          <w:tcPr>
            <w:tcW w:w="1509" w:type="dxa"/>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6.7</w:t>
            </w:r>
          </w:p>
        </w:tc>
        <w:tc>
          <w:tcPr>
            <w:tcW w:w="20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r>
      <w:tr w:rsidR="00202706" w:rsidRPr="00202706" w:rsidTr="00202706">
        <w:trPr>
          <w:divId w:val="2093232297"/>
          <w:trHeight w:val="400"/>
        </w:trPr>
        <w:tc>
          <w:tcPr>
            <w:tcW w:w="2373"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Total</w:t>
            </w:r>
          </w:p>
        </w:tc>
        <w:tc>
          <w:tcPr>
            <w:tcW w:w="1508"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1103</w:t>
            </w:r>
          </w:p>
        </w:tc>
        <w:tc>
          <w:tcPr>
            <w:tcW w:w="1436"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509" w:type="dxa"/>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2088" w:type="dxa"/>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 </w:t>
            </w:r>
          </w:p>
        </w:tc>
      </w:tr>
    </w:tbl>
    <w:p w:rsidR="001707C2" w:rsidRPr="00EB740E" w:rsidRDefault="00393035" w:rsidP="001707C2">
      <w:pPr>
        <w:rPr>
          <w:sz w:val="20"/>
        </w:rPr>
      </w:pPr>
      <w:r>
        <w:rPr>
          <w:b/>
        </w:rPr>
        <w:fldChar w:fldCharType="end"/>
      </w:r>
      <w:r w:rsidR="009A5630" w:rsidRPr="009A5630">
        <w:rPr>
          <w:sz w:val="20"/>
        </w:rPr>
        <w:t xml:space="preserve"> </w:t>
      </w:r>
      <w:r w:rsidR="00EB740E">
        <w:rPr>
          <w:sz w:val="20"/>
        </w:rPr>
        <w:t>Source: Field Data</w:t>
      </w:r>
    </w:p>
    <w:p w:rsidR="00252246" w:rsidRPr="00EB740E" w:rsidRDefault="00297351" w:rsidP="0013442A">
      <w:r>
        <w:t xml:space="preserve">93.3% of the respondent </w:t>
      </w:r>
      <w:r w:rsidR="00126E1F">
        <w:t xml:space="preserve">to </w:t>
      </w:r>
      <w:r>
        <w:t>think that it is important to develop the two tourist spot considering the development of socioeconomic development in the area.</w:t>
      </w:r>
    </w:p>
    <w:p w:rsidR="009F34B1" w:rsidRDefault="00C00E9A" w:rsidP="009F34B1">
      <w:pPr>
        <w:jc w:val="center"/>
        <w:rPr>
          <w:b/>
        </w:rPr>
      </w:pPr>
      <w:r>
        <w:rPr>
          <w:noProof/>
          <w:szCs w:val="24"/>
          <w:lang w:val="en-US" w:eastAsia="en-US"/>
        </w:rPr>
        <w:drawing>
          <wp:inline distT="0" distB="0" distL="0" distR="0" wp14:anchorId="185BAEF6" wp14:editId="1053C9FE">
            <wp:extent cx="6324600" cy="4724343"/>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53691" cy="4746074"/>
                    </a:xfrm>
                    <a:prstGeom prst="rect">
                      <a:avLst/>
                    </a:prstGeom>
                    <a:noFill/>
                    <a:ln>
                      <a:noFill/>
                    </a:ln>
                  </pic:spPr>
                </pic:pic>
              </a:graphicData>
            </a:graphic>
          </wp:inline>
        </w:drawing>
      </w:r>
      <w:r w:rsidR="009F34B1">
        <w:rPr>
          <w:b/>
        </w:rPr>
        <w:t xml:space="preserve">Figure 4.14.4: Bar Diagram Showing the distribution </w:t>
      </w:r>
    </w:p>
    <w:p w:rsidR="00BB247C" w:rsidRPr="00EB740E" w:rsidRDefault="007A5AC6" w:rsidP="0082795F">
      <w:r>
        <w:rPr>
          <w:b/>
        </w:rPr>
        <w:lastRenderedPageBreak/>
        <w:t xml:space="preserve">4.14.4: </w:t>
      </w:r>
      <w:proofErr w:type="spellStart"/>
      <w:r w:rsidRPr="00C00E9A">
        <w:rPr>
          <w:b/>
        </w:rPr>
        <w:t>Mirsharai</w:t>
      </w:r>
      <w:proofErr w:type="spellEnd"/>
      <w:r w:rsidRPr="00C00E9A">
        <w:rPr>
          <w:b/>
        </w:rPr>
        <w:t xml:space="preserve"> </w:t>
      </w:r>
      <w:proofErr w:type="spellStart"/>
      <w:r w:rsidRPr="00C00E9A">
        <w:rPr>
          <w:b/>
        </w:rPr>
        <w:t>upazila</w:t>
      </w:r>
      <w:proofErr w:type="spellEnd"/>
      <w:r w:rsidRPr="00C00E9A">
        <w:rPr>
          <w:b/>
        </w:rPr>
        <w:t xml:space="preserve"> in single ward</w:t>
      </w:r>
      <w:r>
        <w:rPr>
          <w:b/>
        </w:rPr>
        <w:t xml:space="preserve">: </w:t>
      </w:r>
      <w:r w:rsidRPr="007A5AC6">
        <w:t xml:space="preserve">Among all the response 52% belongs to the </w:t>
      </w:r>
      <w:proofErr w:type="spellStart"/>
      <w:r w:rsidRPr="007A5AC6">
        <w:t>Mirsharai</w:t>
      </w:r>
      <w:proofErr w:type="spellEnd"/>
      <w:r w:rsidRPr="007A5AC6">
        <w:t xml:space="preserve"> as an Educational town because of </w:t>
      </w:r>
      <w:r>
        <w:t>some</w:t>
      </w:r>
      <w:r w:rsidR="0020210A">
        <w:t xml:space="preserve"> nameable</w:t>
      </w:r>
      <w:r>
        <w:t xml:space="preserve"> educational </w:t>
      </w:r>
      <w:r w:rsidR="0020210A">
        <w:t xml:space="preserve">institutions </w:t>
      </w:r>
      <w:r w:rsidR="007477DA">
        <w:t xml:space="preserve">like </w:t>
      </w:r>
      <w:proofErr w:type="spellStart"/>
      <w:r w:rsidR="007477DA">
        <w:t>Z</w:t>
      </w:r>
      <w:r w:rsidR="007477DA" w:rsidRPr="007477DA">
        <w:t>orargonj</w:t>
      </w:r>
      <w:proofErr w:type="spellEnd"/>
      <w:r w:rsidR="007477DA" w:rsidRPr="007477DA">
        <w:t xml:space="preserve"> Textile College</w:t>
      </w:r>
      <w:r w:rsidR="007477DA">
        <w:t>,</w:t>
      </w:r>
      <w:r w:rsidR="007477DA" w:rsidRPr="007477DA">
        <w:t xml:space="preserve"> </w:t>
      </w:r>
      <w:proofErr w:type="spellStart"/>
      <w:r w:rsidR="007477DA" w:rsidRPr="007477DA">
        <w:t>Mirsarai</w:t>
      </w:r>
      <w:proofErr w:type="spellEnd"/>
      <w:r w:rsidR="007477DA" w:rsidRPr="007477DA">
        <w:t xml:space="preserve"> Degree College</w:t>
      </w:r>
      <w:r w:rsidR="007477DA">
        <w:t>,</w:t>
      </w:r>
      <w:r w:rsidR="007477DA" w:rsidRPr="007477DA">
        <w:t xml:space="preserve"> </w:t>
      </w:r>
      <w:proofErr w:type="spellStart"/>
      <w:r w:rsidR="007477DA" w:rsidRPr="007477DA">
        <w:t>Baroiyerhat</w:t>
      </w:r>
      <w:proofErr w:type="spellEnd"/>
      <w:r w:rsidR="007477DA" w:rsidRPr="007477DA">
        <w:t xml:space="preserve"> Degree College</w:t>
      </w:r>
      <w:r w:rsidR="007477DA">
        <w:t xml:space="preserve"> et cetera.</w:t>
      </w:r>
      <w:r w:rsidR="00392C9D">
        <w:t xml:space="preserve"> 26.7% respondents express that </w:t>
      </w:r>
      <w:proofErr w:type="spellStart"/>
      <w:r w:rsidR="00392C9D">
        <w:t>mirsharai</w:t>
      </w:r>
      <w:proofErr w:type="spellEnd"/>
      <w:r w:rsidR="00392C9D">
        <w:t xml:space="preserve"> is a town of unemployment due to high rate of unemployment. Political personnel like Engineer </w:t>
      </w:r>
      <w:proofErr w:type="spellStart"/>
      <w:r w:rsidR="00392C9D">
        <w:t>Mosharraf</w:t>
      </w:r>
      <w:proofErr w:type="spellEnd"/>
      <w:r w:rsidR="00392C9D">
        <w:t xml:space="preserve"> Hossain and </w:t>
      </w:r>
      <w:proofErr w:type="spellStart"/>
      <w:r w:rsidR="00392C9D">
        <w:t>Dilip</w:t>
      </w:r>
      <w:proofErr w:type="spellEnd"/>
      <w:r w:rsidR="00392C9D">
        <w:t xml:space="preserve"> </w:t>
      </w:r>
      <w:proofErr w:type="spellStart"/>
      <w:r w:rsidR="00392C9D">
        <w:t>Borua</w:t>
      </w:r>
      <w:proofErr w:type="spellEnd"/>
      <w:r w:rsidR="00392C9D">
        <w:t xml:space="preserve"> are prominent political person in </w:t>
      </w:r>
      <w:proofErr w:type="spellStart"/>
      <w:r w:rsidR="00392C9D">
        <w:t>MIrsharai</w:t>
      </w:r>
      <w:proofErr w:type="spellEnd"/>
      <w:r w:rsidR="00392C9D">
        <w:t xml:space="preserve">, so that 3.4% respondents express </w:t>
      </w:r>
      <w:proofErr w:type="spellStart"/>
      <w:r w:rsidR="00392C9D">
        <w:t>Mirshar</w:t>
      </w:r>
      <w:r w:rsidR="00FB78CD">
        <w:t>a</w:t>
      </w:r>
      <w:r w:rsidR="00392C9D">
        <w:t>i</w:t>
      </w:r>
      <w:proofErr w:type="spellEnd"/>
      <w:r w:rsidR="00392C9D">
        <w:t xml:space="preserve">  </w:t>
      </w:r>
    </w:p>
    <w:p w:rsidR="00202706" w:rsidRDefault="001707C2" w:rsidP="008E454C">
      <w:pPr>
        <w:rPr>
          <w:rFonts w:ascii="Calibri" w:eastAsia="Calibri" w:hAnsi="Calibri"/>
          <w:sz w:val="20"/>
          <w:szCs w:val="20"/>
          <w:lang w:val="en-US" w:eastAsia="en-US"/>
        </w:rPr>
      </w:pPr>
      <w:r>
        <w:rPr>
          <w:b/>
        </w:rPr>
        <w:t>Table 4.14.5</w:t>
      </w:r>
      <w:r w:rsidR="00C00E9A">
        <w:rPr>
          <w:b/>
        </w:rPr>
        <w:t xml:space="preserve">: Distribution of </w:t>
      </w:r>
      <w:proofErr w:type="spellStart"/>
      <w:r w:rsidR="00C00E9A">
        <w:rPr>
          <w:b/>
        </w:rPr>
        <w:t>Mirsharai</w:t>
      </w:r>
      <w:proofErr w:type="spellEnd"/>
      <w:r w:rsidR="00C00E9A">
        <w:rPr>
          <w:b/>
        </w:rPr>
        <w:t xml:space="preserve"> in Single Word</w:t>
      </w:r>
      <w:r w:rsidR="00C00E9A">
        <w:rPr>
          <w:b/>
        </w:rPr>
        <w:fldChar w:fldCharType="begin"/>
      </w:r>
      <w:r w:rsidR="00C00E9A">
        <w:rPr>
          <w:b/>
        </w:rPr>
        <w:instrText xml:space="preserve"> LINK </w:instrText>
      </w:r>
      <w:r w:rsidR="00FA567E">
        <w:rPr>
          <w:b/>
        </w:rPr>
        <w:instrText xml:space="preserve">Excel.Sheet.12 "E:\\Helal Vai\\SPSS\\Final Report Data\\Mirsharai upazila in single ward\\Table@Single Word.xlsx" Sheet1!R1C1:R12C5 </w:instrText>
      </w:r>
      <w:r w:rsidR="00C00E9A">
        <w:rPr>
          <w:b/>
        </w:rPr>
        <w:instrText xml:space="preserve">\a \f 4 \h  \* MERGEFORMAT </w:instrText>
      </w:r>
      <w:r w:rsidR="00C00E9A">
        <w:rPr>
          <w:b/>
        </w:rPr>
        <w:fldChar w:fldCharType="separate"/>
      </w:r>
    </w:p>
    <w:tbl>
      <w:tblPr>
        <w:tblW w:w="9353" w:type="dxa"/>
        <w:tblInd w:w="20" w:type="dxa"/>
        <w:tblLook w:val="04A0" w:firstRow="1" w:lastRow="0" w:firstColumn="1" w:lastColumn="0" w:noHBand="0" w:noVBand="1"/>
      </w:tblPr>
      <w:tblGrid>
        <w:gridCol w:w="1342"/>
        <w:gridCol w:w="532"/>
        <w:gridCol w:w="808"/>
        <w:gridCol w:w="834"/>
        <w:gridCol w:w="506"/>
        <w:gridCol w:w="1136"/>
        <w:gridCol w:w="324"/>
        <w:gridCol w:w="1466"/>
        <w:gridCol w:w="492"/>
        <w:gridCol w:w="1913"/>
      </w:tblGrid>
      <w:tr w:rsidR="00202706" w:rsidRPr="00202706" w:rsidTr="00202706">
        <w:trPr>
          <w:gridAfter w:val="8"/>
          <w:divId w:val="1182622124"/>
          <w:wAfter w:w="7479" w:type="dxa"/>
          <w:trHeight w:val="544"/>
        </w:trPr>
        <w:tc>
          <w:tcPr>
            <w:tcW w:w="187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b/>
                <w:bCs/>
                <w:color w:val="000000"/>
                <w:sz w:val="22"/>
                <w:lang w:val="en-US" w:eastAsia="en-US"/>
              </w:rPr>
            </w:pPr>
            <w:proofErr w:type="spellStart"/>
            <w:r w:rsidRPr="00202706">
              <w:rPr>
                <w:b/>
                <w:bCs/>
                <w:color w:val="000000"/>
                <w:sz w:val="20"/>
                <w:szCs w:val="20"/>
                <w:lang w:val="en-US" w:eastAsia="en-US"/>
              </w:rPr>
              <w:t>Mirsharai</w:t>
            </w:r>
            <w:proofErr w:type="spellEnd"/>
            <w:r w:rsidRPr="00202706">
              <w:rPr>
                <w:b/>
                <w:bCs/>
                <w:color w:val="000000"/>
                <w:sz w:val="20"/>
                <w:szCs w:val="20"/>
                <w:lang w:val="en-US" w:eastAsia="en-US"/>
              </w:rPr>
              <w:t xml:space="preserve"> </w:t>
            </w:r>
            <w:proofErr w:type="spellStart"/>
            <w:r w:rsidRPr="00202706">
              <w:rPr>
                <w:b/>
                <w:bCs/>
                <w:color w:val="000000"/>
                <w:sz w:val="22"/>
                <w:lang w:val="en-US" w:eastAsia="en-US"/>
              </w:rPr>
              <w:t>upazila</w:t>
            </w:r>
            <w:proofErr w:type="spellEnd"/>
            <w:r w:rsidRPr="00202706">
              <w:rPr>
                <w:b/>
                <w:bCs/>
                <w:color w:val="000000"/>
                <w:sz w:val="22"/>
                <w:lang w:val="en-US" w:eastAsia="en-US"/>
              </w:rPr>
              <w:t xml:space="preserve"> in single word</w:t>
            </w:r>
          </w:p>
        </w:tc>
      </w:tr>
      <w:tr w:rsidR="00202706" w:rsidRPr="00202706" w:rsidTr="00202706">
        <w:trPr>
          <w:divId w:val="1182622124"/>
          <w:trHeight w:val="544"/>
        </w:trPr>
        <w:tc>
          <w:tcPr>
            <w:tcW w:w="1874"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Categories</w:t>
            </w:r>
          </w:p>
        </w:tc>
        <w:tc>
          <w:tcPr>
            <w:tcW w:w="1642"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Frequency</w:t>
            </w:r>
          </w:p>
        </w:tc>
        <w:tc>
          <w:tcPr>
            <w:tcW w:w="1642"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Percent</w:t>
            </w:r>
          </w:p>
        </w:tc>
        <w:tc>
          <w:tcPr>
            <w:tcW w:w="1790"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color w:val="000000"/>
                <w:sz w:val="20"/>
                <w:szCs w:val="20"/>
                <w:lang w:val="en-US" w:eastAsia="en-US"/>
              </w:rPr>
              <w:t xml:space="preserve">Valid </w:t>
            </w:r>
            <w:r w:rsidRPr="00202706">
              <w:rPr>
                <w:b/>
                <w:bCs/>
                <w:color w:val="000000"/>
                <w:sz w:val="20"/>
                <w:szCs w:val="20"/>
                <w:lang w:val="en-US" w:eastAsia="en-US"/>
              </w:rPr>
              <w:t>Percent</w:t>
            </w:r>
          </w:p>
        </w:tc>
        <w:tc>
          <w:tcPr>
            <w:tcW w:w="2405"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color w:val="000000"/>
                <w:sz w:val="20"/>
                <w:szCs w:val="20"/>
                <w:lang w:val="en-US" w:eastAsia="en-US"/>
              </w:rPr>
              <w:t xml:space="preserve">Cumulative </w:t>
            </w:r>
            <w:r w:rsidRPr="00202706">
              <w:rPr>
                <w:b/>
                <w:bCs/>
                <w:color w:val="000000"/>
                <w:sz w:val="20"/>
                <w:szCs w:val="20"/>
                <w:lang w:val="en-US" w:eastAsia="en-US"/>
              </w:rPr>
              <w:t>Percent</w:t>
            </w:r>
          </w:p>
        </w:tc>
      </w:tr>
      <w:tr w:rsidR="00202706" w:rsidRPr="00202706" w:rsidTr="00202706">
        <w:trPr>
          <w:divId w:val="1182622124"/>
          <w:trHeight w:val="544"/>
        </w:trPr>
        <w:tc>
          <w:tcPr>
            <w:tcW w:w="18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Cultural town</w:t>
            </w:r>
          </w:p>
        </w:tc>
        <w:tc>
          <w:tcPr>
            <w:tcW w:w="1642"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101</w:t>
            </w:r>
          </w:p>
        </w:tc>
        <w:tc>
          <w:tcPr>
            <w:tcW w:w="1642"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8.4</w:t>
            </w:r>
          </w:p>
        </w:tc>
        <w:tc>
          <w:tcPr>
            <w:tcW w:w="1790"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8.4</w:t>
            </w:r>
          </w:p>
        </w:tc>
        <w:tc>
          <w:tcPr>
            <w:tcW w:w="240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8.4</w:t>
            </w:r>
          </w:p>
        </w:tc>
      </w:tr>
      <w:tr w:rsidR="00202706" w:rsidRPr="00202706" w:rsidTr="00202706">
        <w:trPr>
          <w:divId w:val="1182622124"/>
          <w:trHeight w:val="544"/>
        </w:trPr>
        <w:tc>
          <w:tcPr>
            <w:tcW w:w="1874"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Education Town</w:t>
            </w:r>
          </w:p>
        </w:tc>
        <w:tc>
          <w:tcPr>
            <w:tcW w:w="1642"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626</w:t>
            </w:r>
          </w:p>
        </w:tc>
        <w:tc>
          <w:tcPr>
            <w:tcW w:w="1642"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52.0</w:t>
            </w:r>
          </w:p>
        </w:tc>
        <w:tc>
          <w:tcPr>
            <w:tcW w:w="1790"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52.0</w:t>
            </w:r>
          </w:p>
        </w:tc>
        <w:tc>
          <w:tcPr>
            <w:tcW w:w="2405"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60.3</w:t>
            </w:r>
          </w:p>
        </w:tc>
      </w:tr>
      <w:tr w:rsidR="00202706" w:rsidRPr="00202706" w:rsidTr="00202706">
        <w:trPr>
          <w:divId w:val="1182622124"/>
          <w:trHeight w:val="544"/>
        </w:trPr>
        <w:tc>
          <w:tcPr>
            <w:tcW w:w="18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Expensive town</w:t>
            </w:r>
          </w:p>
        </w:tc>
        <w:tc>
          <w:tcPr>
            <w:tcW w:w="1642"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w:t>
            </w:r>
          </w:p>
        </w:tc>
        <w:tc>
          <w:tcPr>
            <w:tcW w:w="1642"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w:t>
            </w:r>
          </w:p>
        </w:tc>
        <w:tc>
          <w:tcPr>
            <w:tcW w:w="1790"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w:t>
            </w:r>
          </w:p>
        </w:tc>
        <w:tc>
          <w:tcPr>
            <w:tcW w:w="240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61.1</w:t>
            </w:r>
          </w:p>
        </w:tc>
      </w:tr>
      <w:tr w:rsidR="00202706" w:rsidRPr="00202706" w:rsidTr="00202706">
        <w:trPr>
          <w:divId w:val="1182622124"/>
          <w:trHeight w:val="544"/>
        </w:trPr>
        <w:tc>
          <w:tcPr>
            <w:tcW w:w="1874"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Political Town</w:t>
            </w:r>
          </w:p>
        </w:tc>
        <w:tc>
          <w:tcPr>
            <w:tcW w:w="1642"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41</w:t>
            </w:r>
          </w:p>
        </w:tc>
        <w:tc>
          <w:tcPr>
            <w:tcW w:w="1642"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3.4</w:t>
            </w:r>
          </w:p>
        </w:tc>
        <w:tc>
          <w:tcPr>
            <w:tcW w:w="1790"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3.4</w:t>
            </w:r>
          </w:p>
        </w:tc>
        <w:tc>
          <w:tcPr>
            <w:tcW w:w="2405"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64.5</w:t>
            </w:r>
          </w:p>
        </w:tc>
      </w:tr>
      <w:tr w:rsidR="00202706" w:rsidRPr="00202706" w:rsidTr="00202706">
        <w:trPr>
          <w:divId w:val="1182622124"/>
          <w:trHeight w:val="544"/>
        </w:trPr>
        <w:tc>
          <w:tcPr>
            <w:tcW w:w="18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Satellite town</w:t>
            </w:r>
          </w:p>
        </w:tc>
        <w:tc>
          <w:tcPr>
            <w:tcW w:w="1642"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8</w:t>
            </w:r>
          </w:p>
        </w:tc>
        <w:tc>
          <w:tcPr>
            <w:tcW w:w="1642"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w:t>
            </w:r>
          </w:p>
        </w:tc>
        <w:tc>
          <w:tcPr>
            <w:tcW w:w="1790"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w:t>
            </w:r>
          </w:p>
        </w:tc>
        <w:tc>
          <w:tcPr>
            <w:tcW w:w="240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65.1</w:t>
            </w:r>
          </w:p>
        </w:tc>
      </w:tr>
      <w:tr w:rsidR="00202706" w:rsidRPr="00202706" w:rsidTr="00202706">
        <w:trPr>
          <w:divId w:val="1182622124"/>
          <w:trHeight w:val="544"/>
        </w:trPr>
        <w:tc>
          <w:tcPr>
            <w:tcW w:w="1874"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Town of Poor People</w:t>
            </w:r>
          </w:p>
        </w:tc>
        <w:tc>
          <w:tcPr>
            <w:tcW w:w="1642"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79</w:t>
            </w:r>
          </w:p>
        </w:tc>
        <w:tc>
          <w:tcPr>
            <w:tcW w:w="1642"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6.6</w:t>
            </w:r>
          </w:p>
        </w:tc>
        <w:tc>
          <w:tcPr>
            <w:tcW w:w="1790"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6.6</w:t>
            </w:r>
          </w:p>
        </w:tc>
        <w:tc>
          <w:tcPr>
            <w:tcW w:w="2405"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71.7</w:t>
            </w:r>
          </w:p>
        </w:tc>
      </w:tr>
      <w:tr w:rsidR="00202706" w:rsidRPr="00202706" w:rsidTr="00202706">
        <w:trPr>
          <w:divId w:val="1182622124"/>
          <w:trHeight w:val="544"/>
        </w:trPr>
        <w:tc>
          <w:tcPr>
            <w:tcW w:w="18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Town of Unemployment</w:t>
            </w:r>
          </w:p>
        </w:tc>
        <w:tc>
          <w:tcPr>
            <w:tcW w:w="1642"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322</w:t>
            </w:r>
          </w:p>
        </w:tc>
        <w:tc>
          <w:tcPr>
            <w:tcW w:w="1642"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26.7</w:t>
            </w:r>
          </w:p>
        </w:tc>
        <w:tc>
          <w:tcPr>
            <w:tcW w:w="1790" w:type="dxa"/>
            <w:gridSpan w:val="2"/>
            <w:tcBorders>
              <w:top w:val="nil"/>
              <w:left w:val="nil"/>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26.7</w:t>
            </w:r>
          </w:p>
        </w:tc>
        <w:tc>
          <w:tcPr>
            <w:tcW w:w="240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98.4</w:t>
            </w:r>
          </w:p>
        </w:tc>
      </w:tr>
      <w:tr w:rsidR="00202706" w:rsidRPr="00202706" w:rsidTr="00202706">
        <w:trPr>
          <w:divId w:val="1182622124"/>
          <w:trHeight w:val="544"/>
        </w:trPr>
        <w:tc>
          <w:tcPr>
            <w:tcW w:w="1874" w:type="dxa"/>
            <w:gridSpan w:val="2"/>
            <w:tcBorders>
              <w:top w:val="single" w:sz="4" w:space="0" w:color="000000"/>
              <w:left w:val="single" w:sz="4" w:space="0" w:color="000000"/>
              <w:bottom w:val="single" w:sz="4" w:space="0" w:color="000000"/>
              <w:right w:val="single" w:sz="4" w:space="0" w:color="000000"/>
            </w:tcBorders>
            <w:shd w:val="clear" w:color="D9E1F2" w:fill="D9E1F2"/>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Traffic Jam Town</w:t>
            </w:r>
          </w:p>
        </w:tc>
        <w:tc>
          <w:tcPr>
            <w:tcW w:w="1642"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7</w:t>
            </w:r>
          </w:p>
        </w:tc>
        <w:tc>
          <w:tcPr>
            <w:tcW w:w="1642"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w:t>
            </w:r>
          </w:p>
        </w:tc>
        <w:tc>
          <w:tcPr>
            <w:tcW w:w="1790"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.6</w:t>
            </w:r>
          </w:p>
        </w:tc>
        <w:tc>
          <w:tcPr>
            <w:tcW w:w="2405" w:type="dxa"/>
            <w:gridSpan w:val="2"/>
            <w:tcBorders>
              <w:top w:val="single" w:sz="4" w:space="0" w:color="000000"/>
              <w:left w:val="single" w:sz="4" w:space="0" w:color="000000"/>
              <w:bottom w:val="single" w:sz="4" w:space="0" w:color="000000"/>
              <w:right w:val="single" w:sz="4" w:space="0" w:color="000000"/>
            </w:tcBorders>
            <w:shd w:val="clear" w:color="D9E1F2" w:fill="D9E1F2"/>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99.0</w:t>
            </w:r>
          </w:p>
        </w:tc>
      </w:tr>
      <w:tr w:rsidR="00202706" w:rsidRPr="00202706" w:rsidTr="00202706">
        <w:trPr>
          <w:divId w:val="1182622124"/>
          <w:trHeight w:val="544"/>
        </w:trPr>
        <w:tc>
          <w:tcPr>
            <w:tcW w:w="18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Others</w:t>
            </w:r>
          </w:p>
        </w:tc>
        <w:tc>
          <w:tcPr>
            <w:tcW w:w="164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12</w:t>
            </w:r>
          </w:p>
        </w:tc>
        <w:tc>
          <w:tcPr>
            <w:tcW w:w="164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w:t>
            </w:r>
          </w:p>
        </w:tc>
        <w:tc>
          <w:tcPr>
            <w:tcW w:w="179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w:t>
            </w:r>
          </w:p>
        </w:tc>
        <w:tc>
          <w:tcPr>
            <w:tcW w:w="240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r>
      <w:tr w:rsidR="00202706" w:rsidRPr="00202706" w:rsidTr="00202706">
        <w:trPr>
          <w:gridAfter w:val="1"/>
          <w:divId w:val="1182622124"/>
          <w:wAfter w:w="1913" w:type="dxa"/>
          <w:trHeight w:val="480"/>
        </w:trPr>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b/>
                <w:bCs/>
                <w:color w:val="000000"/>
                <w:sz w:val="20"/>
                <w:szCs w:val="20"/>
                <w:lang w:val="en-US" w:eastAsia="en-US"/>
              </w:rPr>
            </w:pPr>
            <w:r w:rsidRPr="00202706">
              <w:rPr>
                <w:b/>
                <w:bCs/>
                <w:color w:val="000000"/>
                <w:sz w:val="20"/>
                <w:szCs w:val="20"/>
                <w:lang w:val="en-US" w:eastAsia="en-US"/>
              </w:rPr>
              <w:t>Total</w:t>
            </w:r>
          </w:p>
        </w:tc>
        <w:tc>
          <w:tcPr>
            <w:tcW w:w="134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1205</w:t>
            </w:r>
          </w:p>
        </w:tc>
        <w:tc>
          <w:tcPr>
            <w:tcW w:w="134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4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100.0</w:t>
            </w:r>
          </w:p>
        </w:tc>
        <w:tc>
          <w:tcPr>
            <w:tcW w:w="19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706" w:rsidRPr="00202706" w:rsidRDefault="00202706" w:rsidP="00202706">
            <w:pPr>
              <w:spacing w:after="0" w:line="240" w:lineRule="auto"/>
              <w:jc w:val="center"/>
              <w:rPr>
                <w:color w:val="000000"/>
                <w:sz w:val="20"/>
                <w:szCs w:val="20"/>
                <w:lang w:val="en-US" w:eastAsia="en-US"/>
              </w:rPr>
            </w:pPr>
            <w:r w:rsidRPr="00202706">
              <w:rPr>
                <w:color w:val="000000"/>
                <w:sz w:val="20"/>
                <w:szCs w:val="20"/>
                <w:lang w:val="en-US" w:eastAsia="en-US"/>
              </w:rPr>
              <w:t> </w:t>
            </w:r>
          </w:p>
        </w:tc>
      </w:tr>
    </w:tbl>
    <w:p w:rsidR="00C00E9A" w:rsidRPr="008E454C" w:rsidRDefault="00C00E9A" w:rsidP="008E454C">
      <w:pPr>
        <w:rPr>
          <w:sz w:val="20"/>
        </w:rPr>
      </w:pPr>
      <w:r>
        <w:rPr>
          <w:b/>
        </w:rPr>
        <w:fldChar w:fldCharType="end"/>
      </w:r>
      <w:r w:rsidR="008E454C" w:rsidRPr="008E454C">
        <w:rPr>
          <w:sz w:val="20"/>
        </w:rPr>
        <w:t xml:space="preserve"> </w:t>
      </w:r>
      <w:r w:rsidR="008E454C" w:rsidRPr="002941B3">
        <w:rPr>
          <w:sz w:val="20"/>
        </w:rPr>
        <w:t>Source: Field Data</w:t>
      </w:r>
    </w:p>
    <w:p w:rsidR="00895331" w:rsidRDefault="00895331" w:rsidP="00895331">
      <w:pPr>
        <w:rPr>
          <w:sz w:val="56"/>
          <w:szCs w:val="56"/>
        </w:rPr>
      </w:pPr>
    </w:p>
    <w:p w:rsidR="00895331" w:rsidRDefault="00895331" w:rsidP="00895331">
      <w:pPr>
        <w:jc w:val="center"/>
        <w:rPr>
          <w:sz w:val="56"/>
          <w:szCs w:val="56"/>
        </w:rPr>
      </w:pPr>
    </w:p>
    <w:p w:rsidR="00895331" w:rsidRDefault="00895331" w:rsidP="00895331">
      <w:pPr>
        <w:jc w:val="center"/>
        <w:rPr>
          <w:sz w:val="56"/>
          <w:szCs w:val="56"/>
        </w:rPr>
      </w:pPr>
    </w:p>
    <w:p w:rsidR="00895331" w:rsidRDefault="00895331" w:rsidP="00895331">
      <w:pPr>
        <w:jc w:val="center"/>
        <w:rPr>
          <w:sz w:val="56"/>
          <w:szCs w:val="56"/>
        </w:rPr>
      </w:pPr>
    </w:p>
    <w:p w:rsidR="00895331" w:rsidRDefault="00895331" w:rsidP="00895331">
      <w:pPr>
        <w:jc w:val="center"/>
        <w:rPr>
          <w:sz w:val="56"/>
          <w:szCs w:val="56"/>
        </w:rPr>
      </w:pPr>
    </w:p>
    <w:p w:rsidR="00895331" w:rsidRDefault="00895331" w:rsidP="00895331">
      <w:pPr>
        <w:jc w:val="center"/>
        <w:rPr>
          <w:sz w:val="56"/>
          <w:szCs w:val="56"/>
        </w:rPr>
      </w:pPr>
    </w:p>
    <w:p w:rsidR="00895331" w:rsidRDefault="00895331" w:rsidP="00895331">
      <w:pPr>
        <w:jc w:val="center"/>
        <w:rPr>
          <w:sz w:val="56"/>
          <w:szCs w:val="56"/>
        </w:rPr>
      </w:pPr>
    </w:p>
    <w:p w:rsidR="00895331" w:rsidRDefault="00895331" w:rsidP="00895331">
      <w:pPr>
        <w:jc w:val="center"/>
        <w:rPr>
          <w:sz w:val="56"/>
          <w:szCs w:val="56"/>
        </w:rPr>
      </w:pPr>
    </w:p>
    <w:p w:rsidR="00895331" w:rsidRPr="00AA7A6B" w:rsidRDefault="00895331" w:rsidP="00895331">
      <w:pPr>
        <w:jc w:val="center"/>
        <w:rPr>
          <w:sz w:val="56"/>
          <w:szCs w:val="56"/>
        </w:rPr>
      </w:pPr>
    </w:p>
    <w:p w:rsidR="00895331" w:rsidRDefault="00895331" w:rsidP="00895331">
      <w:pPr>
        <w:jc w:val="center"/>
        <w:rPr>
          <w:sz w:val="56"/>
          <w:szCs w:val="56"/>
        </w:rPr>
      </w:pPr>
    </w:p>
    <w:p w:rsidR="00895331" w:rsidRDefault="00895331" w:rsidP="00895331">
      <w:pPr>
        <w:jc w:val="center"/>
        <w:rPr>
          <w:sz w:val="56"/>
          <w:szCs w:val="56"/>
        </w:rPr>
      </w:pPr>
    </w:p>
    <w:p w:rsidR="00895331" w:rsidRPr="0082795F" w:rsidRDefault="005B2A15" w:rsidP="00895331">
      <w:pPr>
        <w:jc w:val="center"/>
        <w:rPr>
          <w:rFonts w:ascii="Blackadder ITC" w:hAnsi="Blackadder ITC"/>
          <w:color w:val="0070C0"/>
          <w:sz w:val="72"/>
          <w:szCs w:val="56"/>
        </w:rPr>
      </w:pPr>
      <w:r w:rsidRPr="0082795F">
        <w:rPr>
          <w:rFonts w:ascii="Blackadder ITC" w:hAnsi="Blackadder ITC"/>
          <w:color w:val="0070C0"/>
          <w:sz w:val="72"/>
          <w:szCs w:val="56"/>
        </w:rPr>
        <w:t>Other Surveys</w:t>
      </w:r>
    </w:p>
    <w:p w:rsidR="00895331" w:rsidRDefault="00895331" w:rsidP="00895331">
      <w:pPr>
        <w:jc w:val="center"/>
        <w:rPr>
          <w:sz w:val="56"/>
          <w:szCs w:val="56"/>
        </w:rPr>
      </w:pPr>
    </w:p>
    <w:p w:rsidR="00895331" w:rsidRDefault="00895331" w:rsidP="00895331">
      <w:pPr>
        <w:jc w:val="center"/>
        <w:rPr>
          <w:sz w:val="56"/>
          <w:szCs w:val="56"/>
        </w:rPr>
      </w:pPr>
    </w:p>
    <w:p w:rsidR="00895331" w:rsidRDefault="00895331" w:rsidP="00895331">
      <w:pPr>
        <w:rPr>
          <w:sz w:val="56"/>
          <w:szCs w:val="56"/>
        </w:rPr>
      </w:pPr>
    </w:p>
    <w:p w:rsidR="0082795F" w:rsidRDefault="0082795F" w:rsidP="00583784">
      <w:pPr>
        <w:jc w:val="center"/>
        <w:rPr>
          <w:b/>
          <w:sz w:val="40"/>
          <w:szCs w:val="40"/>
        </w:rPr>
      </w:pPr>
    </w:p>
    <w:p w:rsidR="00895331" w:rsidRPr="001221A4" w:rsidRDefault="00895331" w:rsidP="00583784">
      <w:pPr>
        <w:jc w:val="center"/>
        <w:rPr>
          <w:b/>
          <w:sz w:val="40"/>
          <w:szCs w:val="40"/>
        </w:rPr>
      </w:pPr>
      <w:r w:rsidRPr="001221A4">
        <w:rPr>
          <w:b/>
          <w:sz w:val="40"/>
          <w:szCs w:val="40"/>
        </w:rPr>
        <w:lastRenderedPageBreak/>
        <w:t>Educational Survey</w:t>
      </w:r>
    </w:p>
    <w:p w:rsidR="00895331" w:rsidRPr="0015247A" w:rsidRDefault="00895331" w:rsidP="00895331">
      <w:pPr>
        <w:pStyle w:val="ListParagraph"/>
        <w:numPr>
          <w:ilvl w:val="1"/>
          <w:numId w:val="12"/>
        </w:numPr>
        <w:spacing w:after="160" w:line="259" w:lineRule="auto"/>
        <w:rPr>
          <w:szCs w:val="24"/>
        </w:rPr>
      </w:pPr>
      <w:r w:rsidRPr="003A4BF6">
        <w:rPr>
          <w:b/>
          <w:szCs w:val="24"/>
        </w:rPr>
        <w:t>Name and Location of some prominent educational Institutes:</w:t>
      </w:r>
      <w:r>
        <w:rPr>
          <w:szCs w:val="24"/>
        </w:rPr>
        <w:t xml:space="preserve"> In the Survey area educational institutions are categories into the School (Primary &amp; Higher Secondary), College and </w:t>
      </w:r>
      <w:proofErr w:type="spellStart"/>
      <w:r>
        <w:rPr>
          <w:szCs w:val="24"/>
        </w:rPr>
        <w:t>Madrasha</w:t>
      </w:r>
      <w:proofErr w:type="spellEnd"/>
      <w:r>
        <w:rPr>
          <w:szCs w:val="24"/>
        </w:rPr>
        <w:t>. In the Table 1.1, some prominent educational institutions are shown.</w:t>
      </w:r>
    </w:p>
    <w:p w:rsidR="00895331" w:rsidRPr="003A4BF6" w:rsidRDefault="00895331" w:rsidP="00895331">
      <w:pPr>
        <w:rPr>
          <w:b/>
          <w:szCs w:val="24"/>
        </w:rPr>
      </w:pPr>
      <w:r w:rsidRPr="003A4BF6">
        <w:rPr>
          <w:b/>
          <w:szCs w:val="24"/>
        </w:rPr>
        <w:t>Table: 1.1: Name and Location of some prominent educational Institutes:</w:t>
      </w:r>
    </w:p>
    <w:tbl>
      <w:tblPr>
        <w:tblW w:w="9607" w:type="dxa"/>
        <w:tblLook w:val="04A0" w:firstRow="1" w:lastRow="0" w:firstColumn="1" w:lastColumn="0" w:noHBand="0" w:noVBand="1"/>
      </w:tblPr>
      <w:tblGrid>
        <w:gridCol w:w="5781"/>
        <w:gridCol w:w="3826"/>
      </w:tblGrid>
      <w:tr w:rsidR="00895331" w:rsidRPr="002A7D2C" w:rsidTr="00050746">
        <w:trPr>
          <w:trHeight w:val="353"/>
        </w:trPr>
        <w:tc>
          <w:tcPr>
            <w:tcW w:w="5781" w:type="dxa"/>
            <w:tcBorders>
              <w:top w:val="single" w:sz="8" w:space="0" w:color="auto"/>
              <w:left w:val="single" w:sz="8" w:space="0" w:color="auto"/>
              <w:bottom w:val="single" w:sz="8" w:space="0" w:color="auto"/>
              <w:right w:val="single" w:sz="8" w:space="0" w:color="auto"/>
            </w:tcBorders>
            <w:shd w:val="clear" w:color="5B9BD5" w:fill="5B9BD5"/>
            <w:noWrap/>
            <w:vAlign w:val="center"/>
            <w:hideMark/>
          </w:tcPr>
          <w:p w:rsidR="00895331" w:rsidRPr="002A7D2C" w:rsidRDefault="00895331" w:rsidP="00592991">
            <w:pPr>
              <w:spacing w:after="0" w:line="240" w:lineRule="auto"/>
              <w:jc w:val="center"/>
              <w:rPr>
                <w:rFonts w:ascii="Calibri" w:hAnsi="Calibri" w:cs="Calibri"/>
                <w:b/>
                <w:bCs/>
                <w:color w:val="FFFFFF"/>
              </w:rPr>
            </w:pPr>
            <w:r w:rsidRPr="002A7D2C">
              <w:rPr>
                <w:rFonts w:ascii="Calibri" w:hAnsi="Calibri" w:cs="Calibri"/>
                <w:b/>
                <w:bCs/>
                <w:color w:val="FFFFFF"/>
              </w:rPr>
              <w:t>Name of Building</w:t>
            </w:r>
          </w:p>
        </w:tc>
        <w:tc>
          <w:tcPr>
            <w:tcW w:w="3826" w:type="dxa"/>
            <w:tcBorders>
              <w:top w:val="single" w:sz="8" w:space="0" w:color="auto"/>
              <w:left w:val="single" w:sz="8" w:space="0" w:color="auto"/>
              <w:bottom w:val="single" w:sz="8" w:space="0" w:color="auto"/>
              <w:right w:val="single" w:sz="8" w:space="0" w:color="auto"/>
            </w:tcBorders>
            <w:shd w:val="clear" w:color="5B9BD5" w:fill="5B9BD5"/>
            <w:noWrap/>
            <w:vAlign w:val="center"/>
            <w:hideMark/>
          </w:tcPr>
          <w:p w:rsidR="00895331" w:rsidRPr="002A7D2C" w:rsidRDefault="00895331" w:rsidP="00592991">
            <w:pPr>
              <w:spacing w:after="0" w:line="240" w:lineRule="auto"/>
              <w:jc w:val="center"/>
              <w:rPr>
                <w:rFonts w:ascii="Calibri" w:hAnsi="Calibri" w:cs="Calibri"/>
                <w:b/>
                <w:bCs/>
                <w:color w:val="FFFFFF"/>
              </w:rPr>
            </w:pPr>
            <w:r w:rsidRPr="002A7D2C">
              <w:rPr>
                <w:rFonts w:ascii="Calibri" w:hAnsi="Calibri" w:cs="Calibri"/>
                <w:b/>
                <w:bCs/>
                <w:color w:val="FFFFFF"/>
              </w:rPr>
              <w:t>Location of Building</w:t>
            </w:r>
          </w:p>
        </w:tc>
      </w:tr>
      <w:tr w:rsidR="00895331" w:rsidRPr="002A7D2C" w:rsidTr="00050746">
        <w:trPr>
          <w:trHeight w:val="353"/>
        </w:trPr>
        <w:tc>
          <w:tcPr>
            <w:tcW w:w="5781" w:type="dxa"/>
            <w:tcBorders>
              <w:top w:val="single" w:sz="8" w:space="0" w:color="auto"/>
              <w:left w:val="single" w:sz="8" w:space="0" w:color="auto"/>
              <w:bottom w:val="single" w:sz="8" w:space="0" w:color="auto"/>
              <w:right w:val="single" w:sz="8" w:space="0" w:color="auto"/>
            </w:tcBorders>
            <w:shd w:val="clear" w:color="DDEBF7" w:fill="DDEBF7"/>
            <w:noWrap/>
            <w:vAlign w:val="center"/>
            <w:hideMark/>
          </w:tcPr>
          <w:p w:rsidR="00895331" w:rsidRPr="002A7D2C" w:rsidRDefault="00895331" w:rsidP="00592991">
            <w:pPr>
              <w:spacing w:after="0" w:line="240" w:lineRule="auto"/>
              <w:jc w:val="center"/>
              <w:rPr>
                <w:rFonts w:ascii="Calibri" w:hAnsi="Calibri" w:cs="Calibri"/>
                <w:color w:val="000000"/>
              </w:rPr>
            </w:pPr>
            <w:proofErr w:type="spellStart"/>
            <w:r w:rsidRPr="002A7D2C">
              <w:rPr>
                <w:rFonts w:ascii="Calibri" w:hAnsi="Calibri" w:cs="Calibri"/>
                <w:color w:val="000000"/>
              </w:rPr>
              <w:t>Purbo</w:t>
            </w:r>
            <w:proofErr w:type="spellEnd"/>
            <w:r w:rsidRPr="002A7D2C">
              <w:rPr>
                <w:rFonts w:ascii="Calibri" w:hAnsi="Calibri" w:cs="Calibri"/>
                <w:color w:val="000000"/>
              </w:rPr>
              <w:t xml:space="preserve"> </w:t>
            </w:r>
            <w:proofErr w:type="spellStart"/>
            <w:r w:rsidRPr="002A7D2C">
              <w:rPr>
                <w:rFonts w:ascii="Calibri" w:hAnsi="Calibri" w:cs="Calibri"/>
                <w:color w:val="000000"/>
              </w:rPr>
              <w:t>Bariakhali</w:t>
            </w:r>
            <w:proofErr w:type="spellEnd"/>
            <w:r w:rsidRPr="002A7D2C">
              <w:rPr>
                <w:rFonts w:ascii="Calibri" w:hAnsi="Calibri" w:cs="Calibri"/>
                <w:color w:val="000000"/>
              </w:rPr>
              <w:t xml:space="preserve"> Govt. Primary School</w:t>
            </w:r>
          </w:p>
        </w:tc>
        <w:tc>
          <w:tcPr>
            <w:tcW w:w="3826" w:type="dxa"/>
            <w:tcBorders>
              <w:top w:val="single" w:sz="8" w:space="0" w:color="auto"/>
              <w:left w:val="single" w:sz="8" w:space="0" w:color="auto"/>
              <w:bottom w:val="single" w:sz="8" w:space="0" w:color="auto"/>
              <w:right w:val="single" w:sz="8" w:space="0" w:color="auto"/>
            </w:tcBorders>
            <w:shd w:val="clear" w:color="DDEBF7" w:fill="DDEBF7"/>
            <w:noWrap/>
            <w:vAlign w:val="center"/>
            <w:hideMark/>
          </w:tcPr>
          <w:p w:rsidR="00895331" w:rsidRPr="002A7D2C" w:rsidRDefault="00895331" w:rsidP="00592991">
            <w:pPr>
              <w:spacing w:after="0" w:line="240" w:lineRule="auto"/>
              <w:jc w:val="center"/>
              <w:rPr>
                <w:rFonts w:ascii="Calibri" w:hAnsi="Calibri" w:cs="Calibri"/>
                <w:color w:val="000000"/>
              </w:rPr>
            </w:pPr>
            <w:proofErr w:type="spellStart"/>
            <w:r w:rsidRPr="002A7D2C">
              <w:rPr>
                <w:rFonts w:ascii="Calibri" w:hAnsi="Calibri" w:cs="Calibri"/>
                <w:color w:val="000000"/>
              </w:rPr>
              <w:t>Pubo</w:t>
            </w:r>
            <w:proofErr w:type="spellEnd"/>
            <w:r w:rsidRPr="002A7D2C">
              <w:rPr>
                <w:rFonts w:ascii="Calibri" w:hAnsi="Calibri" w:cs="Calibri"/>
                <w:color w:val="000000"/>
              </w:rPr>
              <w:t xml:space="preserve"> </w:t>
            </w:r>
            <w:proofErr w:type="spellStart"/>
            <w:r w:rsidRPr="002A7D2C">
              <w:rPr>
                <w:rFonts w:ascii="Calibri" w:hAnsi="Calibri" w:cs="Calibri"/>
                <w:color w:val="000000"/>
              </w:rPr>
              <w:t>Bariakhali</w:t>
            </w:r>
            <w:proofErr w:type="spellEnd"/>
            <w:r w:rsidRPr="002A7D2C">
              <w:rPr>
                <w:rFonts w:ascii="Calibri" w:hAnsi="Calibri" w:cs="Calibri"/>
                <w:color w:val="000000"/>
              </w:rPr>
              <w:t xml:space="preserve">, </w:t>
            </w:r>
            <w:proofErr w:type="spellStart"/>
            <w:r w:rsidRPr="002A7D2C">
              <w:rPr>
                <w:rFonts w:ascii="Calibri" w:hAnsi="Calibri" w:cs="Calibri"/>
                <w:color w:val="000000"/>
              </w:rPr>
              <w:t>Katachora</w:t>
            </w:r>
            <w:proofErr w:type="spellEnd"/>
            <w:r w:rsidRPr="002A7D2C">
              <w:rPr>
                <w:rFonts w:ascii="Calibri" w:hAnsi="Calibri" w:cs="Calibri"/>
                <w:color w:val="000000"/>
              </w:rPr>
              <w:t xml:space="preserve">, </w:t>
            </w:r>
            <w:proofErr w:type="spellStart"/>
            <w:r w:rsidRPr="002A7D2C">
              <w:rPr>
                <w:rFonts w:ascii="Calibri" w:hAnsi="Calibri" w:cs="Calibri"/>
                <w:color w:val="000000"/>
              </w:rPr>
              <w:t>Mirsorai</w:t>
            </w:r>
            <w:proofErr w:type="spellEnd"/>
          </w:p>
        </w:tc>
      </w:tr>
      <w:tr w:rsidR="00895331" w:rsidRPr="002A7D2C" w:rsidTr="00050746">
        <w:trPr>
          <w:trHeight w:val="353"/>
        </w:trPr>
        <w:tc>
          <w:tcPr>
            <w:tcW w:w="57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95331" w:rsidRPr="002A7D2C" w:rsidRDefault="00895331" w:rsidP="00592991">
            <w:pPr>
              <w:spacing w:after="0" w:line="240" w:lineRule="auto"/>
              <w:jc w:val="center"/>
              <w:rPr>
                <w:rFonts w:ascii="Calibri" w:hAnsi="Calibri" w:cs="Calibri"/>
                <w:color w:val="000000"/>
              </w:rPr>
            </w:pPr>
            <w:proofErr w:type="spellStart"/>
            <w:r w:rsidRPr="002A7D2C">
              <w:rPr>
                <w:rFonts w:ascii="Calibri" w:hAnsi="Calibri" w:cs="Calibri"/>
                <w:color w:val="000000"/>
              </w:rPr>
              <w:t>Korerhat</w:t>
            </w:r>
            <w:proofErr w:type="spellEnd"/>
            <w:r w:rsidRPr="002A7D2C">
              <w:rPr>
                <w:rFonts w:ascii="Calibri" w:hAnsi="Calibri" w:cs="Calibri"/>
                <w:color w:val="000000"/>
              </w:rPr>
              <w:t xml:space="preserve"> K, M High School</w:t>
            </w:r>
          </w:p>
        </w:tc>
        <w:tc>
          <w:tcPr>
            <w:tcW w:w="382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95331" w:rsidRPr="002A7D2C" w:rsidRDefault="00895331" w:rsidP="00592991">
            <w:pPr>
              <w:spacing w:after="0" w:line="240" w:lineRule="auto"/>
              <w:jc w:val="center"/>
              <w:rPr>
                <w:rFonts w:ascii="Calibri" w:hAnsi="Calibri" w:cs="Calibri"/>
                <w:color w:val="000000"/>
              </w:rPr>
            </w:pPr>
            <w:proofErr w:type="spellStart"/>
            <w:r w:rsidRPr="002A7D2C">
              <w:rPr>
                <w:rFonts w:ascii="Calibri" w:hAnsi="Calibri" w:cs="Calibri"/>
                <w:color w:val="000000"/>
              </w:rPr>
              <w:t>Korerehat</w:t>
            </w:r>
            <w:proofErr w:type="spellEnd"/>
            <w:r w:rsidRPr="002A7D2C">
              <w:rPr>
                <w:rFonts w:ascii="Calibri" w:hAnsi="Calibri" w:cs="Calibri"/>
                <w:color w:val="000000"/>
              </w:rPr>
              <w:t xml:space="preserve">, </w:t>
            </w:r>
            <w:proofErr w:type="spellStart"/>
            <w:r w:rsidRPr="002A7D2C">
              <w:rPr>
                <w:rFonts w:ascii="Calibri" w:hAnsi="Calibri" w:cs="Calibri"/>
                <w:color w:val="000000"/>
              </w:rPr>
              <w:t>Mirsorai</w:t>
            </w:r>
            <w:proofErr w:type="spellEnd"/>
          </w:p>
        </w:tc>
      </w:tr>
      <w:tr w:rsidR="00895331" w:rsidRPr="002A7D2C" w:rsidTr="00050746">
        <w:trPr>
          <w:trHeight w:val="353"/>
        </w:trPr>
        <w:tc>
          <w:tcPr>
            <w:tcW w:w="5781" w:type="dxa"/>
            <w:tcBorders>
              <w:top w:val="single" w:sz="8" w:space="0" w:color="auto"/>
              <w:left w:val="single" w:sz="8" w:space="0" w:color="auto"/>
              <w:bottom w:val="single" w:sz="8" w:space="0" w:color="auto"/>
              <w:right w:val="single" w:sz="8" w:space="0" w:color="auto"/>
            </w:tcBorders>
            <w:shd w:val="clear" w:color="DDEBF7" w:fill="DDEBF7"/>
            <w:noWrap/>
            <w:vAlign w:val="center"/>
            <w:hideMark/>
          </w:tcPr>
          <w:p w:rsidR="00895331" w:rsidRPr="002A7D2C" w:rsidRDefault="00895331" w:rsidP="00592991">
            <w:pPr>
              <w:spacing w:after="0" w:line="240" w:lineRule="auto"/>
              <w:jc w:val="center"/>
              <w:rPr>
                <w:rFonts w:ascii="Calibri" w:hAnsi="Calibri" w:cs="Calibri"/>
                <w:color w:val="000000"/>
              </w:rPr>
            </w:pPr>
            <w:proofErr w:type="spellStart"/>
            <w:r w:rsidRPr="002A7D2C">
              <w:rPr>
                <w:rFonts w:ascii="Calibri" w:hAnsi="Calibri" w:cs="Calibri"/>
                <w:color w:val="000000"/>
              </w:rPr>
              <w:t>Nirudha</w:t>
            </w:r>
            <w:proofErr w:type="spellEnd"/>
            <w:r w:rsidRPr="002A7D2C">
              <w:rPr>
                <w:rFonts w:ascii="Calibri" w:hAnsi="Calibri" w:cs="Calibri"/>
                <w:color w:val="000000"/>
              </w:rPr>
              <w:t xml:space="preserve"> </w:t>
            </w:r>
            <w:proofErr w:type="spellStart"/>
            <w:r w:rsidRPr="002A7D2C">
              <w:rPr>
                <w:rFonts w:ascii="Calibri" w:hAnsi="Calibri" w:cs="Calibri"/>
                <w:color w:val="000000"/>
              </w:rPr>
              <w:t>Shundori</w:t>
            </w:r>
            <w:proofErr w:type="spellEnd"/>
            <w:r w:rsidRPr="002A7D2C">
              <w:rPr>
                <w:rFonts w:ascii="Calibri" w:hAnsi="Calibri" w:cs="Calibri"/>
                <w:color w:val="000000"/>
              </w:rPr>
              <w:t xml:space="preserve"> Govt. Primary School</w:t>
            </w:r>
          </w:p>
        </w:tc>
        <w:tc>
          <w:tcPr>
            <w:tcW w:w="3826" w:type="dxa"/>
            <w:tcBorders>
              <w:top w:val="single" w:sz="8" w:space="0" w:color="auto"/>
              <w:left w:val="single" w:sz="8" w:space="0" w:color="auto"/>
              <w:bottom w:val="single" w:sz="8" w:space="0" w:color="auto"/>
              <w:right w:val="single" w:sz="8" w:space="0" w:color="auto"/>
            </w:tcBorders>
            <w:shd w:val="clear" w:color="DDEBF7" w:fill="DDEBF7"/>
            <w:noWrap/>
            <w:vAlign w:val="center"/>
            <w:hideMark/>
          </w:tcPr>
          <w:p w:rsidR="00895331" w:rsidRPr="002A7D2C" w:rsidRDefault="00895331" w:rsidP="00592991">
            <w:pPr>
              <w:spacing w:after="0" w:line="240" w:lineRule="auto"/>
              <w:jc w:val="center"/>
              <w:rPr>
                <w:rFonts w:ascii="Calibri" w:hAnsi="Calibri" w:cs="Calibri"/>
                <w:color w:val="000000"/>
              </w:rPr>
            </w:pPr>
            <w:r w:rsidRPr="002A7D2C">
              <w:rPr>
                <w:rFonts w:ascii="Calibri" w:hAnsi="Calibri" w:cs="Calibri"/>
                <w:color w:val="000000"/>
              </w:rPr>
              <w:t>Durgapur</w:t>
            </w:r>
          </w:p>
        </w:tc>
      </w:tr>
      <w:tr w:rsidR="00895331" w:rsidRPr="002A7D2C" w:rsidTr="00050746">
        <w:trPr>
          <w:trHeight w:val="353"/>
        </w:trPr>
        <w:tc>
          <w:tcPr>
            <w:tcW w:w="57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95331" w:rsidRPr="002A7D2C" w:rsidRDefault="00895331" w:rsidP="00592991">
            <w:pPr>
              <w:spacing w:after="0" w:line="240" w:lineRule="auto"/>
              <w:jc w:val="center"/>
              <w:rPr>
                <w:rFonts w:ascii="Calibri" w:hAnsi="Calibri" w:cs="Calibri"/>
                <w:color w:val="000000"/>
              </w:rPr>
            </w:pPr>
            <w:proofErr w:type="spellStart"/>
            <w:r w:rsidRPr="002A7D2C">
              <w:rPr>
                <w:rFonts w:ascii="Calibri" w:hAnsi="Calibri" w:cs="Calibri"/>
                <w:color w:val="000000"/>
              </w:rPr>
              <w:t>Habilder</w:t>
            </w:r>
            <w:proofErr w:type="spellEnd"/>
            <w:r w:rsidRPr="002A7D2C">
              <w:rPr>
                <w:rFonts w:ascii="Calibri" w:hAnsi="Calibri" w:cs="Calibri"/>
                <w:color w:val="000000"/>
              </w:rPr>
              <w:t xml:space="preserve"> </w:t>
            </w:r>
            <w:proofErr w:type="spellStart"/>
            <w:r w:rsidRPr="002A7D2C">
              <w:rPr>
                <w:rFonts w:ascii="Calibri" w:hAnsi="Calibri" w:cs="Calibri"/>
                <w:color w:val="000000"/>
              </w:rPr>
              <w:t>Basa</w:t>
            </w:r>
            <w:proofErr w:type="spellEnd"/>
            <w:r w:rsidRPr="002A7D2C">
              <w:rPr>
                <w:rFonts w:ascii="Calibri" w:hAnsi="Calibri" w:cs="Calibri"/>
                <w:color w:val="000000"/>
              </w:rPr>
              <w:t xml:space="preserve"> United Academy</w:t>
            </w:r>
          </w:p>
        </w:tc>
        <w:tc>
          <w:tcPr>
            <w:tcW w:w="382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95331" w:rsidRPr="002A7D2C" w:rsidRDefault="00895331" w:rsidP="00592991">
            <w:pPr>
              <w:spacing w:after="0" w:line="240" w:lineRule="auto"/>
              <w:jc w:val="center"/>
              <w:rPr>
                <w:rFonts w:ascii="Calibri" w:hAnsi="Calibri" w:cs="Calibri"/>
                <w:color w:val="000000"/>
              </w:rPr>
            </w:pPr>
            <w:proofErr w:type="spellStart"/>
            <w:r w:rsidRPr="002A7D2C">
              <w:rPr>
                <w:rFonts w:ascii="Calibri" w:hAnsi="Calibri" w:cs="Calibri"/>
                <w:color w:val="000000"/>
              </w:rPr>
              <w:t>Habilderbasa</w:t>
            </w:r>
            <w:proofErr w:type="spellEnd"/>
            <w:r w:rsidRPr="002A7D2C">
              <w:rPr>
                <w:rFonts w:ascii="Calibri" w:hAnsi="Calibri" w:cs="Calibri"/>
                <w:color w:val="000000"/>
              </w:rPr>
              <w:t xml:space="preserve">, </w:t>
            </w:r>
            <w:proofErr w:type="spellStart"/>
            <w:r w:rsidRPr="002A7D2C">
              <w:rPr>
                <w:rFonts w:ascii="Calibri" w:hAnsi="Calibri" w:cs="Calibri"/>
                <w:color w:val="000000"/>
              </w:rPr>
              <w:t>Korerhat</w:t>
            </w:r>
            <w:proofErr w:type="spellEnd"/>
          </w:p>
        </w:tc>
      </w:tr>
      <w:tr w:rsidR="00895331" w:rsidRPr="002A7D2C" w:rsidTr="00050746">
        <w:trPr>
          <w:trHeight w:val="353"/>
        </w:trPr>
        <w:tc>
          <w:tcPr>
            <w:tcW w:w="5781" w:type="dxa"/>
            <w:tcBorders>
              <w:top w:val="single" w:sz="8" w:space="0" w:color="auto"/>
              <w:left w:val="single" w:sz="8" w:space="0" w:color="auto"/>
              <w:bottom w:val="single" w:sz="8" w:space="0" w:color="auto"/>
              <w:right w:val="single" w:sz="8" w:space="0" w:color="auto"/>
            </w:tcBorders>
            <w:shd w:val="clear" w:color="DDEBF7" w:fill="DDEBF7"/>
            <w:noWrap/>
            <w:vAlign w:val="center"/>
            <w:hideMark/>
          </w:tcPr>
          <w:p w:rsidR="00895331" w:rsidRPr="002A7D2C" w:rsidRDefault="00895331" w:rsidP="00592991">
            <w:pPr>
              <w:spacing w:after="0" w:line="240" w:lineRule="auto"/>
              <w:jc w:val="center"/>
              <w:rPr>
                <w:rFonts w:ascii="Calibri" w:hAnsi="Calibri" w:cs="Calibri"/>
                <w:color w:val="000000"/>
              </w:rPr>
            </w:pPr>
            <w:proofErr w:type="spellStart"/>
            <w:r w:rsidRPr="002A7D2C">
              <w:rPr>
                <w:rFonts w:ascii="Calibri" w:hAnsi="Calibri" w:cs="Calibri"/>
                <w:color w:val="000000"/>
              </w:rPr>
              <w:t>Zorargonj</w:t>
            </w:r>
            <w:proofErr w:type="spellEnd"/>
            <w:r w:rsidRPr="002A7D2C">
              <w:rPr>
                <w:rFonts w:ascii="Calibri" w:hAnsi="Calibri" w:cs="Calibri"/>
                <w:color w:val="000000"/>
              </w:rPr>
              <w:t xml:space="preserve"> Ideal Academy</w:t>
            </w:r>
          </w:p>
        </w:tc>
        <w:tc>
          <w:tcPr>
            <w:tcW w:w="3826" w:type="dxa"/>
            <w:tcBorders>
              <w:top w:val="single" w:sz="8" w:space="0" w:color="auto"/>
              <w:left w:val="single" w:sz="8" w:space="0" w:color="auto"/>
              <w:bottom w:val="single" w:sz="8" w:space="0" w:color="auto"/>
              <w:right w:val="single" w:sz="8" w:space="0" w:color="auto"/>
            </w:tcBorders>
            <w:shd w:val="clear" w:color="DDEBF7" w:fill="DDEBF7"/>
            <w:noWrap/>
            <w:vAlign w:val="center"/>
            <w:hideMark/>
          </w:tcPr>
          <w:p w:rsidR="00895331" w:rsidRPr="002A7D2C" w:rsidRDefault="00895331" w:rsidP="00592991">
            <w:pPr>
              <w:spacing w:after="0" w:line="240" w:lineRule="auto"/>
              <w:jc w:val="center"/>
              <w:rPr>
                <w:rFonts w:ascii="Calibri" w:hAnsi="Calibri" w:cs="Calibri"/>
                <w:color w:val="000000"/>
              </w:rPr>
            </w:pPr>
            <w:proofErr w:type="spellStart"/>
            <w:r w:rsidRPr="002A7D2C">
              <w:rPr>
                <w:rFonts w:ascii="Calibri" w:hAnsi="Calibri" w:cs="Calibri"/>
                <w:color w:val="000000"/>
              </w:rPr>
              <w:t>Zorargonj</w:t>
            </w:r>
            <w:proofErr w:type="spellEnd"/>
          </w:p>
        </w:tc>
      </w:tr>
      <w:tr w:rsidR="00895331" w:rsidRPr="002A7D2C" w:rsidTr="00050746">
        <w:trPr>
          <w:trHeight w:val="353"/>
        </w:trPr>
        <w:tc>
          <w:tcPr>
            <w:tcW w:w="57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95331" w:rsidRPr="002A7D2C" w:rsidRDefault="00895331" w:rsidP="00592991">
            <w:pPr>
              <w:spacing w:after="0" w:line="240" w:lineRule="auto"/>
              <w:jc w:val="center"/>
              <w:rPr>
                <w:rFonts w:ascii="Calibri" w:hAnsi="Calibri" w:cs="Calibri"/>
                <w:color w:val="000000"/>
              </w:rPr>
            </w:pPr>
            <w:r w:rsidRPr="002A7D2C">
              <w:rPr>
                <w:rFonts w:ascii="Calibri" w:hAnsi="Calibri" w:cs="Calibri"/>
                <w:color w:val="000000"/>
              </w:rPr>
              <w:t xml:space="preserve">Sunflower </w:t>
            </w:r>
            <w:proofErr w:type="spellStart"/>
            <w:r w:rsidRPr="002A7D2C">
              <w:rPr>
                <w:rFonts w:ascii="Calibri" w:hAnsi="Calibri" w:cs="Calibri"/>
                <w:color w:val="000000"/>
              </w:rPr>
              <w:t>Grammer</w:t>
            </w:r>
            <w:proofErr w:type="spellEnd"/>
            <w:r w:rsidRPr="002A7D2C">
              <w:rPr>
                <w:rFonts w:ascii="Calibri" w:hAnsi="Calibri" w:cs="Calibri"/>
                <w:color w:val="000000"/>
              </w:rPr>
              <w:t xml:space="preserve"> School</w:t>
            </w:r>
          </w:p>
        </w:tc>
        <w:tc>
          <w:tcPr>
            <w:tcW w:w="382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95331" w:rsidRPr="002A7D2C" w:rsidRDefault="00895331" w:rsidP="00592991">
            <w:pPr>
              <w:spacing w:after="0" w:line="240" w:lineRule="auto"/>
              <w:jc w:val="center"/>
              <w:rPr>
                <w:rFonts w:ascii="Calibri" w:hAnsi="Calibri" w:cs="Calibri"/>
                <w:color w:val="000000"/>
              </w:rPr>
            </w:pPr>
            <w:proofErr w:type="spellStart"/>
            <w:r w:rsidRPr="002A7D2C">
              <w:rPr>
                <w:rFonts w:ascii="Calibri" w:hAnsi="Calibri" w:cs="Calibri"/>
                <w:color w:val="000000"/>
              </w:rPr>
              <w:t>Shantir</w:t>
            </w:r>
            <w:proofErr w:type="spellEnd"/>
            <w:r w:rsidRPr="002A7D2C">
              <w:rPr>
                <w:rFonts w:ascii="Calibri" w:hAnsi="Calibri" w:cs="Calibri"/>
                <w:color w:val="000000"/>
              </w:rPr>
              <w:t xml:space="preserve"> Hat, </w:t>
            </w:r>
            <w:proofErr w:type="spellStart"/>
            <w:r w:rsidRPr="002A7D2C">
              <w:rPr>
                <w:rFonts w:ascii="Calibri" w:hAnsi="Calibri" w:cs="Calibri"/>
                <w:color w:val="000000"/>
              </w:rPr>
              <w:t>Mirsorai</w:t>
            </w:r>
            <w:proofErr w:type="spellEnd"/>
          </w:p>
        </w:tc>
      </w:tr>
      <w:tr w:rsidR="00895331" w:rsidRPr="002A7D2C" w:rsidTr="00050746">
        <w:trPr>
          <w:trHeight w:val="353"/>
        </w:trPr>
        <w:tc>
          <w:tcPr>
            <w:tcW w:w="5781" w:type="dxa"/>
            <w:tcBorders>
              <w:top w:val="single" w:sz="8" w:space="0" w:color="auto"/>
              <w:left w:val="single" w:sz="8" w:space="0" w:color="auto"/>
              <w:bottom w:val="single" w:sz="8" w:space="0" w:color="auto"/>
              <w:right w:val="single" w:sz="8" w:space="0" w:color="auto"/>
            </w:tcBorders>
            <w:shd w:val="clear" w:color="DDEBF7" w:fill="DDEBF7"/>
            <w:noWrap/>
            <w:vAlign w:val="center"/>
            <w:hideMark/>
          </w:tcPr>
          <w:p w:rsidR="00895331" w:rsidRPr="002A7D2C" w:rsidRDefault="00895331" w:rsidP="00592991">
            <w:pPr>
              <w:spacing w:after="0" w:line="240" w:lineRule="auto"/>
              <w:jc w:val="center"/>
              <w:rPr>
                <w:rFonts w:ascii="Calibri" w:hAnsi="Calibri" w:cs="Calibri"/>
                <w:color w:val="000000"/>
              </w:rPr>
            </w:pPr>
            <w:r w:rsidRPr="002A7D2C">
              <w:rPr>
                <w:rFonts w:ascii="Calibri" w:hAnsi="Calibri" w:cs="Calibri"/>
                <w:color w:val="000000"/>
              </w:rPr>
              <w:t xml:space="preserve">Uttar </w:t>
            </w:r>
            <w:proofErr w:type="spellStart"/>
            <w:r w:rsidRPr="002A7D2C">
              <w:rPr>
                <w:rFonts w:ascii="Calibri" w:hAnsi="Calibri" w:cs="Calibri"/>
                <w:color w:val="000000"/>
              </w:rPr>
              <w:t>Dhoom</w:t>
            </w:r>
            <w:proofErr w:type="spellEnd"/>
            <w:r w:rsidRPr="002A7D2C">
              <w:rPr>
                <w:rFonts w:ascii="Calibri" w:hAnsi="Calibri" w:cs="Calibri"/>
                <w:color w:val="000000"/>
              </w:rPr>
              <w:t xml:space="preserve"> </w:t>
            </w:r>
            <w:proofErr w:type="spellStart"/>
            <w:r w:rsidRPr="002A7D2C">
              <w:rPr>
                <w:rFonts w:ascii="Calibri" w:hAnsi="Calibri" w:cs="Calibri"/>
                <w:color w:val="000000"/>
              </w:rPr>
              <w:t>Dowlat</w:t>
            </w:r>
            <w:proofErr w:type="spellEnd"/>
            <w:r w:rsidRPr="002A7D2C">
              <w:rPr>
                <w:rFonts w:ascii="Calibri" w:hAnsi="Calibri" w:cs="Calibri"/>
                <w:color w:val="000000"/>
              </w:rPr>
              <w:t xml:space="preserve"> </w:t>
            </w:r>
            <w:proofErr w:type="spellStart"/>
            <w:r w:rsidRPr="002A7D2C">
              <w:rPr>
                <w:rFonts w:ascii="Calibri" w:hAnsi="Calibri" w:cs="Calibri"/>
                <w:color w:val="000000"/>
              </w:rPr>
              <w:t>Bibi</w:t>
            </w:r>
            <w:proofErr w:type="spellEnd"/>
            <w:r w:rsidRPr="002A7D2C">
              <w:rPr>
                <w:rFonts w:ascii="Calibri" w:hAnsi="Calibri" w:cs="Calibri"/>
                <w:color w:val="000000"/>
              </w:rPr>
              <w:t xml:space="preserve"> Govt. Primary School</w:t>
            </w:r>
          </w:p>
        </w:tc>
        <w:tc>
          <w:tcPr>
            <w:tcW w:w="3826" w:type="dxa"/>
            <w:tcBorders>
              <w:top w:val="single" w:sz="8" w:space="0" w:color="auto"/>
              <w:left w:val="single" w:sz="8" w:space="0" w:color="auto"/>
              <w:bottom w:val="single" w:sz="8" w:space="0" w:color="auto"/>
              <w:right w:val="single" w:sz="8" w:space="0" w:color="auto"/>
            </w:tcBorders>
            <w:shd w:val="clear" w:color="DDEBF7" w:fill="DDEBF7"/>
            <w:noWrap/>
            <w:vAlign w:val="center"/>
            <w:hideMark/>
          </w:tcPr>
          <w:p w:rsidR="00895331" w:rsidRPr="002A7D2C" w:rsidRDefault="00895331" w:rsidP="00592991">
            <w:pPr>
              <w:spacing w:after="0" w:line="240" w:lineRule="auto"/>
              <w:jc w:val="center"/>
              <w:rPr>
                <w:rFonts w:ascii="Calibri" w:hAnsi="Calibri" w:cs="Calibri"/>
                <w:color w:val="000000"/>
              </w:rPr>
            </w:pPr>
            <w:r w:rsidRPr="002A7D2C">
              <w:rPr>
                <w:rFonts w:ascii="Calibri" w:hAnsi="Calibri" w:cs="Calibri"/>
                <w:color w:val="000000"/>
              </w:rPr>
              <w:t xml:space="preserve">Uttar </w:t>
            </w:r>
            <w:proofErr w:type="spellStart"/>
            <w:r w:rsidRPr="002A7D2C">
              <w:rPr>
                <w:rFonts w:ascii="Calibri" w:hAnsi="Calibri" w:cs="Calibri"/>
                <w:color w:val="000000"/>
              </w:rPr>
              <w:t>Dhoom</w:t>
            </w:r>
            <w:proofErr w:type="spellEnd"/>
            <w:r w:rsidRPr="002A7D2C">
              <w:rPr>
                <w:rFonts w:ascii="Calibri" w:hAnsi="Calibri" w:cs="Calibri"/>
                <w:color w:val="000000"/>
              </w:rPr>
              <w:t xml:space="preserve">, </w:t>
            </w:r>
            <w:proofErr w:type="spellStart"/>
            <w:r w:rsidRPr="002A7D2C">
              <w:rPr>
                <w:rFonts w:ascii="Calibri" w:hAnsi="Calibri" w:cs="Calibri"/>
                <w:color w:val="000000"/>
              </w:rPr>
              <w:t>Mirsorai</w:t>
            </w:r>
            <w:proofErr w:type="spellEnd"/>
          </w:p>
        </w:tc>
      </w:tr>
      <w:tr w:rsidR="00895331" w:rsidRPr="002A7D2C" w:rsidTr="00050746">
        <w:trPr>
          <w:trHeight w:val="353"/>
        </w:trPr>
        <w:tc>
          <w:tcPr>
            <w:tcW w:w="57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95331" w:rsidRPr="002A7D2C" w:rsidRDefault="00895331" w:rsidP="00592991">
            <w:pPr>
              <w:spacing w:after="0" w:line="240" w:lineRule="auto"/>
              <w:jc w:val="center"/>
              <w:rPr>
                <w:rFonts w:ascii="Calibri" w:hAnsi="Calibri" w:cs="Calibri"/>
                <w:color w:val="000000"/>
              </w:rPr>
            </w:pPr>
            <w:proofErr w:type="spellStart"/>
            <w:r w:rsidRPr="002A7D2C">
              <w:rPr>
                <w:rFonts w:ascii="Calibri" w:hAnsi="Calibri" w:cs="Calibri"/>
                <w:color w:val="000000"/>
              </w:rPr>
              <w:t>Hinguli</w:t>
            </w:r>
            <w:proofErr w:type="spellEnd"/>
            <w:r w:rsidRPr="002A7D2C">
              <w:rPr>
                <w:rFonts w:ascii="Calibri" w:hAnsi="Calibri" w:cs="Calibri"/>
                <w:color w:val="000000"/>
              </w:rPr>
              <w:t xml:space="preserve"> </w:t>
            </w:r>
            <w:proofErr w:type="spellStart"/>
            <w:r w:rsidRPr="002A7D2C">
              <w:rPr>
                <w:rFonts w:ascii="Calibri" w:hAnsi="Calibri" w:cs="Calibri"/>
                <w:color w:val="000000"/>
              </w:rPr>
              <w:t>Moni</w:t>
            </w:r>
            <w:proofErr w:type="spellEnd"/>
            <w:r w:rsidRPr="002A7D2C">
              <w:rPr>
                <w:rFonts w:ascii="Calibri" w:hAnsi="Calibri" w:cs="Calibri"/>
                <w:color w:val="000000"/>
              </w:rPr>
              <w:t xml:space="preserve"> </w:t>
            </w:r>
            <w:proofErr w:type="spellStart"/>
            <w:r w:rsidRPr="002A7D2C">
              <w:rPr>
                <w:rFonts w:ascii="Calibri" w:hAnsi="Calibri" w:cs="Calibri"/>
                <w:color w:val="000000"/>
              </w:rPr>
              <w:t>Bibi</w:t>
            </w:r>
            <w:proofErr w:type="spellEnd"/>
            <w:r w:rsidRPr="002A7D2C">
              <w:rPr>
                <w:rFonts w:ascii="Calibri" w:hAnsi="Calibri" w:cs="Calibri"/>
                <w:color w:val="000000"/>
              </w:rPr>
              <w:t xml:space="preserve"> Govt. Primary School</w:t>
            </w:r>
          </w:p>
        </w:tc>
        <w:tc>
          <w:tcPr>
            <w:tcW w:w="382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95331" w:rsidRPr="002A7D2C" w:rsidRDefault="00895331" w:rsidP="00592991">
            <w:pPr>
              <w:spacing w:after="0" w:line="240" w:lineRule="auto"/>
              <w:jc w:val="center"/>
              <w:rPr>
                <w:rFonts w:ascii="Calibri" w:hAnsi="Calibri" w:cs="Calibri"/>
                <w:color w:val="000000"/>
              </w:rPr>
            </w:pPr>
            <w:proofErr w:type="spellStart"/>
            <w:r w:rsidRPr="002A7D2C">
              <w:rPr>
                <w:rFonts w:ascii="Calibri" w:hAnsi="Calibri" w:cs="Calibri"/>
                <w:color w:val="000000"/>
              </w:rPr>
              <w:t>Mirsorai</w:t>
            </w:r>
            <w:proofErr w:type="spellEnd"/>
          </w:p>
        </w:tc>
      </w:tr>
      <w:tr w:rsidR="00895331" w:rsidRPr="002A7D2C" w:rsidTr="00050746">
        <w:trPr>
          <w:trHeight w:val="353"/>
        </w:trPr>
        <w:tc>
          <w:tcPr>
            <w:tcW w:w="5781" w:type="dxa"/>
            <w:tcBorders>
              <w:top w:val="single" w:sz="8" w:space="0" w:color="auto"/>
              <w:left w:val="single" w:sz="8" w:space="0" w:color="auto"/>
              <w:bottom w:val="single" w:sz="8" w:space="0" w:color="auto"/>
              <w:right w:val="single" w:sz="8" w:space="0" w:color="auto"/>
            </w:tcBorders>
            <w:shd w:val="clear" w:color="DDEBF7" w:fill="DDEBF7"/>
            <w:noWrap/>
            <w:vAlign w:val="center"/>
            <w:hideMark/>
          </w:tcPr>
          <w:p w:rsidR="00895331" w:rsidRPr="002A7D2C" w:rsidRDefault="00895331" w:rsidP="00592991">
            <w:pPr>
              <w:spacing w:after="0" w:line="240" w:lineRule="auto"/>
              <w:jc w:val="center"/>
              <w:rPr>
                <w:rFonts w:ascii="Calibri" w:hAnsi="Calibri" w:cs="Calibri"/>
                <w:color w:val="000000"/>
              </w:rPr>
            </w:pPr>
            <w:proofErr w:type="spellStart"/>
            <w:r w:rsidRPr="002A7D2C">
              <w:rPr>
                <w:rFonts w:ascii="Calibri" w:hAnsi="Calibri" w:cs="Calibri"/>
                <w:color w:val="000000"/>
              </w:rPr>
              <w:t>Poshcim</w:t>
            </w:r>
            <w:proofErr w:type="spellEnd"/>
            <w:r w:rsidRPr="002A7D2C">
              <w:rPr>
                <w:rFonts w:ascii="Calibri" w:hAnsi="Calibri" w:cs="Calibri"/>
                <w:color w:val="000000"/>
              </w:rPr>
              <w:t xml:space="preserve"> </w:t>
            </w:r>
            <w:proofErr w:type="spellStart"/>
            <w:r w:rsidRPr="002A7D2C">
              <w:rPr>
                <w:rFonts w:ascii="Calibri" w:hAnsi="Calibri" w:cs="Calibri"/>
                <w:color w:val="000000"/>
              </w:rPr>
              <w:t>Zoar</w:t>
            </w:r>
            <w:proofErr w:type="spellEnd"/>
            <w:r w:rsidRPr="002A7D2C">
              <w:rPr>
                <w:rFonts w:ascii="Calibri" w:hAnsi="Calibri" w:cs="Calibri"/>
                <w:color w:val="000000"/>
              </w:rPr>
              <w:t xml:space="preserve"> Govt. Primary School</w:t>
            </w:r>
          </w:p>
        </w:tc>
        <w:tc>
          <w:tcPr>
            <w:tcW w:w="3826" w:type="dxa"/>
            <w:tcBorders>
              <w:top w:val="single" w:sz="8" w:space="0" w:color="auto"/>
              <w:left w:val="single" w:sz="8" w:space="0" w:color="auto"/>
              <w:bottom w:val="single" w:sz="8" w:space="0" w:color="auto"/>
              <w:right w:val="single" w:sz="8" w:space="0" w:color="auto"/>
            </w:tcBorders>
            <w:shd w:val="clear" w:color="DDEBF7" w:fill="DDEBF7"/>
            <w:noWrap/>
            <w:vAlign w:val="center"/>
            <w:hideMark/>
          </w:tcPr>
          <w:p w:rsidR="00895331" w:rsidRPr="002A7D2C" w:rsidRDefault="00895331" w:rsidP="00592991">
            <w:pPr>
              <w:spacing w:after="0" w:line="240" w:lineRule="auto"/>
              <w:jc w:val="center"/>
              <w:rPr>
                <w:rFonts w:ascii="Calibri" w:hAnsi="Calibri" w:cs="Calibri"/>
                <w:color w:val="000000"/>
              </w:rPr>
            </w:pPr>
            <w:proofErr w:type="spellStart"/>
            <w:r w:rsidRPr="002A7D2C">
              <w:rPr>
                <w:rFonts w:ascii="Calibri" w:hAnsi="Calibri" w:cs="Calibri"/>
                <w:color w:val="000000"/>
              </w:rPr>
              <w:t>Poshcim</w:t>
            </w:r>
            <w:proofErr w:type="spellEnd"/>
            <w:r w:rsidRPr="002A7D2C">
              <w:rPr>
                <w:rFonts w:ascii="Calibri" w:hAnsi="Calibri" w:cs="Calibri"/>
                <w:color w:val="000000"/>
              </w:rPr>
              <w:t xml:space="preserve"> </w:t>
            </w:r>
            <w:proofErr w:type="spellStart"/>
            <w:r w:rsidRPr="002A7D2C">
              <w:rPr>
                <w:rFonts w:ascii="Calibri" w:hAnsi="Calibri" w:cs="Calibri"/>
                <w:color w:val="000000"/>
              </w:rPr>
              <w:t>Zoar</w:t>
            </w:r>
            <w:proofErr w:type="spellEnd"/>
            <w:r w:rsidRPr="002A7D2C">
              <w:rPr>
                <w:rFonts w:ascii="Calibri" w:hAnsi="Calibri" w:cs="Calibri"/>
                <w:color w:val="000000"/>
              </w:rPr>
              <w:t xml:space="preserve">, </w:t>
            </w:r>
            <w:proofErr w:type="spellStart"/>
            <w:r w:rsidRPr="002A7D2C">
              <w:rPr>
                <w:rFonts w:ascii="Calibri" w:hAnsi="Calibri" w:cs="Calibri"/>
                <w:color w:val="000000"/>
              </w:rPr>
              <w:t>Korerhat</w:t>
            </w:r>
            <w:proofErr w:type="spellEnd"/>
            <w:r w:rsidRPr="002A7D2C">
              <w:rPr>
                <w:rFonts w:ascii="Calibri" w:hAnsi="Calibri" w:cs="Calibri"/>
                <w:color w:val="000000"/>
              </w:rPr>
              <w:t xml:space="preserve">, </w:t>
            </w:r>
            <w:proofErr w:type="spellStart"/>
            <w:r w:rsidRPr="002A7D2C">
              <w:rPr>
                <w:rFonts w:ascii="Calibri" w:hAnsi="Calibri" w:cs="Calibri"/>
                <w:color w:val="000000"/>
              </w:rPr>
              <w:t>Mirsorai</w:t>
            </w:r>
            <w:proofErr w:type="spellEnd"/>
          </w:p>
        </w:tc>
      </w:tr>
      <w:tr w:rsidR="00895331" w:rsidRPr="002A7D2C" w:rsidTr="00050746">
        <w:trPr>
          <w:trHeight w:val="353"/>
        </w:trPr>
        <w:tc>
          <w:tcPr>
            <w:tcW w:w="57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95331" w:rsidRPr="002A7D2C" w:rsidRDefault="00895331" w:rsidP="00592991">
            <w:pPr>
              <w:spacing w:after="0" w:line="240" w:lineRule="auto"/>
              <w:jc w:val="center"/>
              <w:rPr>
                <w:rFonts w:ascii="Calibri" w:hAnsi="Calibri" w:cs="Calibri"/>
                <w:color w:val="000000"/>
              </w:rPr>
            </w:pPr>
            <w:proofErr w:type="spellStart"/>
            <w:r w:rsidRPr="002A7D2C">
              <w:rPr>
                <w:rFonts w:ascii="Calibri" w:hAnsi="Calibri" w:cs="Calibri"/>
                <w:color w:val="000000"/>
              </w:rPr>
              <w:t>Zorargonj</w:t>
            </w:r>
            <w:proofErr w:type="spellEnd"/>
            <w:r w:rsidRPr="002A7D2C">
              <w:rPr>
                <w:rFonts w:ascii="Calibri" w:hAnsi="Calibri" w:cs="Calibri"/>
                <w:color w:val="000000"/>
              </w:rPr>
              <w:t xml:space="preserve"> Ideal Academy</w:t>
            </w:r>
          </w:p>
        </w:tc>
        <w:tc>
          <w:tcPr>
            <w:tcW w:w="382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95331" w:rsidRPr="002A7D2C" w:rsidRDefault="00895331" w:rsidP="00592991">
            <w:pPr>
              <w:spacing w:after="0" w:line="240" w:lineRule="auto"/>
              <w:jc w:val="center"/>
              <w:rPr>
                <w:rFonts w:ascii="Calibri" w:hAnsi="Calibri" w:cs="Calibri"/>
                <w:color w:val="000000"/>
              </w:rPr>
            </w:pPr>
            <w:proofErr w:type="spellStart"/>
            <w:r w:rsidRPr="002A7D2C">
              <w:rPr>
                <w:rFonts w:ascii="Calibri" w:hAnsi="Calibri" w:cs="Calibri"/>
                <w:color w:val="000000"/>
              </w:rPr>
              <w:t>Zorargonj</w:t>
            </w:r>
            <w:proofErr w:type="spellEnd"/>
          </w:p>
        </w:tc>
      </w:tr>
      <w:tr w:rsidR="00895331" w:rsidRPr="002A7D2C" w:rsidTr="00050746">
        <w:trPr>
          <w:trHeight w:val="353"/>
        </w:trPr>
        <w:tc>
          <w:tcPr>
            <w:tcW w:w="5781" w:type="dxa"/>
            <w:tcBorders>
              <w:top w:val="single" w:sz="8" w:space="0" w:color="auto"/>
              <w:left w:val="single" w:sz="8" w:space="0" w:color="auto"/>
              <w:bottom w:val="single" w:sz="8" w:space="0" w:color="auto"/>
              <w:right w:val="single" w:sz="8" w:space="0" w:color="auto"/>
            </w:tcBorders>
            <w:shd w:val="clear" w:color="DDEBF7" w:fill="DDEBF7"/>
            <w:noWrap/>
            <w:vAlign w:val="center"/>
            <w:hideMark/>
          </w:tcPr>
          <w:p w:rsidR="00895331" w:rsidRPr="002A7D2C" w:rsidRDefault="00895331" w:rsidP="00592991">
            <w:pPr>
              <w:spacing w:after="0" w:line="240" w:lineRule="auto"/>
              <w:jc w:val="center"/>
              <w:rPr>
                <w:rFonts w:ascii="Calibri" w:hAnsi="Calibri" w:cs="Calibri"/>
                <w:color w:val="000000"/>
              </w:rPr>
            </w:pPr>
            <w:proofErr w:type="spellStart"/>
            <w:r w:rsidRPr="002A7D2C">
              <w:rPr>
                <w:rFonts w:ascii="Calibri" w:hAnsi="Calibri" w:cs="Calibri"/>
                <w:color w:val="000000"/>
              </w:rPr>
              <w:t>Islampur</w:t>
            </w:r>
            <w:proofErr w:type="spellEnd"/>
            <w:r w:rsidRPr="002A7D2C">
              <w:rPr>
                <w:rFonts w:ascii="Calibri" w:hAnsi="Calibri" w:cs="Calibri"/>
                <w:color w:val="000000"/>
              </w:rPr>
              <w:t xml:space="preserve"> Govt. Primary School</w:t>
            </w:r>
          </w:p>
        </w:tc>
        <w:tc>
          <w:tcPr>
            <w:tcW w:w="3826" w:type="dxa"/>
            <w:tcBorders>
              <w:top w:val="single" w:sz="8" w:space="0" w:color="auto"/>
              <w:left w:val="single" w:sz="8" w:space="0" w:color="auto"/>
              <w:bottom w:val="single" w:sz="8" w:space="0" w:color="auto"/>
              <w:right w:val="single" w:sz="8" w:space="0" w:color="auto"/>
            </w:tcBorders>
            <w:shd w:val="clear" w:color="DDEBF7" w:fill="DDEBF7"/>
            <w:noWrap/>
            <w:vAlign w:val="center"/>
            <w:hideMark/>
          </w:tcPr>
          <w:p w:rsidR="00895331" w:rsidRPr="002A7D2C" w:rsidRDefault="00895331" w:rsidP="00592991">
            <w:pPr>
              <w:spacing w:after="0" w:line="240" w:lineRule="auto"/>
              <w:jc w:val="center"/>
              <w:rPr>
                <w:rFonts w:ascii="Calibri" w:hAnsi="Calibri" w:cs="Calibri"/>
                <w:color w:val="000000"/>
              </w:rPr>
            </w:pPr>
            <w:proofErr w:type="spellStart"/>
            <w:r w:rsidRPr="002A7D2C">
              <w:rPr>
                <w:rFonts w:ascii="Calibri" w:hAnsi="Calibri" w:cs="Calibri"/>
                <w:color w:val="000000"/>
              </w:rPr>
              <w:t>Islampur</w:t>
            </w:r>
            <w:proofErr w:type="spellEnd"/>
            <w:r w:rsidRPr="002A7D2C">
              <w:rPr>
                <w:rFonts w:ascii="Calibri" w:hAnsi="Calibri" w:cs="Calibri"/>
                <w:color w:val="000000"/>
              </w:rPr>
              <w:t xml:space="preserve">, </w:t>
            </w:r>
            <w:proofErr w:type="spellStart"/>
            <w:r w:rsidRPr="002A7D2C">
              <w:rPr>
                <w:rFonts w:ascii="Calibri" w:hAnsi="Calibri" w:cs="Calibri"/>
                <w:color w:val="000000"/>
              </w:rPr>
              <w:t>Mirsorai</w:t>
            </w:r>
            <w:proofErr w:type="spellEnd"/>
          </w:p>
        </w:tc>
      </w:tr>
      <w:tr w:rsidR="00895331" w:rsidRPr="002A7D2C" w:rsidTr="00050746">
        <w:trPr>
          <w:trHeight w:val="353"/>
        </w:trPr>
        <w:tc>
          <w:tcPr>
            <w:tcW w:w="57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95331" w:rsidRPr="002A7D2C" w:rsidRDefault="00895331" w:rsidP="00592991">
            <w:pPr>
              <w:spacing w:after="0" w:line="240" w:lineRule="auto"/>
              <w:jc w:val="center"/>
              <w:rPr>
                <w:rFonts w:ascii="Calibri" w:hAnsi="Calibri" w:cs="Calibri"/>
                <w:color w:val="000000"/>
              </w:rPr>
            </w:pPr>
            <w:proofErr w:type="spellStart"/>
            <w:r w:rsidRPr="002A7D2C">
              <w:rPr>
                <w:rFonts w:ascii="Calibri" w:hAnsi="Calibri" w:cs="Calibri"/>
                <w:color w:val="000000"/>
              </w:rPr>
              <w:t>Foyzia</w:t>
            </w:r>
            <w:proofErr w:type="spellEnd"/>
            <w:r w:rsidRPr="002A7D2C">
              <w:rPr>
                <w:rFonts w:ascii="Calibri" w:hAnsi="Calibri" w:cs="Calibri"/>
                <w:color w:val="000000"/>
              </w:rPr>
              <w:t xml:space="preserve"> </w:t>
            </w:r>
            <w:proofErr w:type="spellStart"/>
            <w:r w:rsidRPr="002A7D2C">
              <w:rPr>
                <w:rFonts w:ascii="Calibri" w:hAnsi="Calibri" w:cs="Calibri"/>
                <w:color w:val="000000"/>
              </w:rPr>
              <w:t>Nacemul</w:t>
            </w:r>
            <w:proofErr w:type="spellEnd"/>
            <w:r w:rsidRPr="002A7D2C">
              <w:rPr>
                <w:rFonts w:ascii="Calibri" w:hAnsi="Calibri" w:cs="Calibri"/>
                <w:color w:val="000000"/>
              </w:rPr>
              <w:t xml:space="preserve"> </w:t>
            </w:r>
            <w:proofErr w:type="spellStart"/>
            <w:r w:rsidRPr="002A7D2C">
              <w:rPr>
                <w:rFonts w:ascii="Calibri" w:hAnsi="Calibri" w:cs="Calibri"/>
                <w:color w:val="000000"/>
              </w:rPr>
              <w:t>Ulum</w:t>
            </w:r>
            <w:proofErr w:type="spellEnd"/>
            <w:r w:rsidRPr="002A7D2C">
              <w:rPr>
                <w:rFonts w:ascii="Calibri" w:hAnsi="Calibri" w:cs="Calibri"/>
                <w:color w:val="000000"/>
              </w:rPr>
              <w:t xml:space="preserve"> </w:t>
            </w:r>
            <w:proofErr w:type="spellStart"/>
            <w:r w:rsidRPr="002A7D2C">
              <w:rPr>
                <w:rFonts w:ascii="Calibri" w:hAnsi="Calibri" w:cs="Calibri"/>
                <w:color w:val="000000"/>
              </w:rPr>
              <w:t>Madrashah</w:t>
            </w:r>
            <w:proofErr w:type="spellEnd"/>
            <w:r w:rsidRPr="002A7D2C">
              <w:rPr>
                <w:rFonts w:ascii="Calibri" w:hAnsi="Calibri" w:cs="Calibri"/>
                <w:color w:val="000000"/>
              </w:rPr>
              <w:t xml:space="preserve"> and </w:t>
            </w:r>
            <w:proofErr w:type="spellStart"/>
            <w:r w:rsidRPr="002A7D2C">
              <w:rPr>
                <w:rFonts w:ascii="Calibri" w:hAnsi="Calibri" w:cs="Calibri"/>
                <w:color w:val="000000"/>
              </w:rPr>
              <w:t>Yatimkhana</w:t>
            </w:r>
            <w:proofErr w:type="spellEnd"/>
          </w:p>
        </w:tc>
        <w:tc>
          <w:tcPr>
            <w:tcW w:w="382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95331" w:rsidRPr="002A7D2C" w:rsidRDefault="00895331" w:rsidP="00592991">
            <w:pPr>
              <w:spacing w:after="0" w:line="240" w:lineRule="auto"/>
              <w:jc w:val="center"/>
              <w:rPr>
                <w:rFonts w:ascii="Calibri" w:hAnsi="Calibri" w:cs="Calibri"/>
                <w:color w:val="000000"/>
              </w:rPr>
            </w:pPr>
            <w:proofErr w:type="spellStart"/>
            <w:r w:rsidRPr="002A7D2C">
              <w:rPr>
                <w:rFonts w:ascii="Calibri" w:hAnsi="Calibri" w:cs="Calibri"/>
                <w:color w:val="000000"/>
              </w:rPr>
              <w:t>Poshcim</w:t>
            </w:r>
            <w:proofErr w:type="spellEnd"/>
            <w:r w:rsidRPr="002A7D2C">
              <w:rPr>
                <w:rFonts w:ascii="Calibri" w:hAnsi="Calibri" w:cs="Calibri"/>
                <w:color w:val="000000"/>
              </w:rPr>
              <w:t xml:space="preserve"> </w:t>
            </w:r>
            <w:proofErr w:type="spellStart"/>
            <w:r w:rsidRPr="002A7D2C">
              <w:rPr>
                <w:rFonts w:ascii="Calibri" w:hAnsi="Calibri" w:cs="Calibri"/>
                <w:color w:val="000000"/>
              </w:rPr>
              <w:t>Azompur</w:t>
            </w:r>
            <w:proofErr w:type="spellEnd"/>
            <w:r w:rsidRPr="002A7D2C">
              <w:rPr>
                <w:rFonts w:ascii="Calibri" w:hAnsi="Calibri" w:cs="Calibri"/>
                <w:color w:val="000000"/>
              </w:rPr>
              <w:t xml:space="preserve">, </w:t>
            </w:r>
            <w:proofErr w:type="spellStart"/>
            <w:r w:rsidRPr="002A7D2C">
              <w:rPr>
                <w:rFonts w:ascii="Calibri" w:hAnsi="Calibri" w:cs="Calibri"/>
                <w:color w:val="000000"/>
              </w:rPr>
              <w:t>Mirsorai</w:t>
            </w:r>
            <w:proofErr w:type="spellEnd"/>
          </w:p>
        </w:tc>
      </w:tr>
      <w:tr w:rsidR="00895331" w:rsidRPr="002A7D2C" w:rsidTr="00050746">
        <w:trPr>
          <w:trHeight w:val="353"/>
        </w:trPr>
        <w:tc>
          <w:tcPr>
            <w:tcW w:w="5781" w:type="dxa"/>
            <w:tcBorders>
              <w:top w:val="single" w:sz="8" w:space="0" w:color="auto"/>
              <w:left w:val="single" w:sz="8" w:space="0" w:color="auto"/>
              <w:bottom w:val="single" w:sz="8" w:space="0" w:color="auto"/>
              <w:right w:val="single" w:sz="8" w:space="0" w:color="auto"/>
            </w:tcBorders>
            <w:shd w:val="clear" w:color="DDEBF7" w:fill="DDEBF7"/>
            <w:noWrap/>
            <w:vAlign w:val="center"/>
            <w:hideMark/>
          </w:tcPr>
          <w:p w:rsidR="00895331" w:rsidRPr="002A7D2C" w:rsidRDefault="00895331" w:rsidP="00592991">
            <w:pPr>
              <w:spacing w:after="0" w:line="240" w:lineRule="auto"/>
              <w:jc w:val="center"/>
              <w:rPr>
                <w:rFonts w:ascii="Calibri" w:hAnsi="Calibri" w:cs="Calibri"/>
                <w:color w:val="000000"/>
              </w:rPr>
            </w:pPr>
            <w:proofErr w:type="spellStart"/>
            <w:r w:rsidRPr="002A7D2C">
              <w:rPr>
                <w:rFonts w:ascii="Calibri" w:hAnsi="Calibri" w:cs="Calibri"/>
                <w:color w:val="000000"/>
              </w:rPr>
              <w:t>Zorargonj</w:t>
            </w:r>
            <w:proofErr w:type="spellEnd"/>
            <w:r w:rsidRPr="002A7D2C">
              <w:rPr>
                <w:rFonts w:ascii="Calibri" w:hAnsi="Calibri" w:cs="Calibri"/>
                <w:color w:val="000000"/>
              </w:rPr>
              <w:t xml:space="preserve"> </w:t>
            </w:r>
            <w:proofErr w:type="spellStart"/>
            <w:r w:rsidRPr="002A7D2C">
              <w:rPr>
                <w:rFonts w:ascii="Calibri" w:hAnsi="Calibri" w:cs="Calibri"/>
                <w:color w:val="000000"/>
              </w:rPr>
              <w:t>Islamia</w:t>
            </w:r>
            <w:proofErr w:type="spellEnd"/>
            <w:r w:rsidRPr="002A7D2C">
              <w:rPr>
                <w:rFonts w:ascii="Calibri" w:hAnsi="Calibri" w:cs="Calibri"/>
                <w:color w:val="000000"/>
              </w:rPr>
              <w:t xml:space="preserve"> </w:t>
            </w:r>
            <w:proofErr w:type="spellStart"/>
            <w:r w:rsidRPr="002A7D2C">
              <w:rPr>
                <w:rFonts w:ascii="Calibri" w:hAnsi="Calibri" w:cs="Calibri"/>
                <w:color w:val="000000"/>
              </w:rPr>
              <w:t>Dakhil</w:t>
            </w:r>
            <w:proofErr w:type="spellEnd"/>
            <w:r w:rsidRPr="002A7D2C">
              <w:rPr>
                <w:rFonts w:ascii="Calibri" w:hAnsi="Calibri" w:cs="Calibri"/>
                <w:color w:val="000000"/>
              </w:rPr>
              <w:t xml:space="preserve"> </w:t>
            </w:r>
            <w:proofErr w:type="spellStart"/>
            <w:r w:rsidRPr="002A7D2C">
              <w:rPr>
                <w:rFonts w:ascii="Calibri" w:hAnsi="Calibri" w:cs="Calibri"/>
                <w:color w:val="000000"/>
              </w:rPr>
              <w:t>Madrashah</w:t>
            </w:r>
            <w:proofErr w:type="spellEnd"/>
          </w:p>
        </w:tc>
        <w:tc>
          <w:tcPr>
            <w:tcW w:w="3826" w:type="dxa"/>
            <w:tcBorders>
              <w:top w:val="single" w:sz="8" w:space="0" w:color="auto"/>
              <w:left w:val="single" w:sz="8" w:space="0" w:color="auto"/>
              <w:bottom w:val="single" w:sz="8" w:space="0" w:color="auto"/>
              <w:right w:val="single" w:sz="8" w:space="0" w:color="auto"/>
            </w:tcBorders>
            <w:shd w:val="clear" w:color="DDEBF7" w:fill="DDEBF7"/>
            <w:noWrap/>
            <w:vAlign w:val="center"/>
            <w:hideMark/>
          </w:tcPr>
          <w:p w:rsidR="00895331" w:rsidRPr="002A7D2C" w:rsidRDefault="00895331" w:rsidP="00592991">
            <w:pPr>
              <w:spacing w:after="0" w:line="240" w:lineRule="auto"/>
              <w:jc w:val="center"/>
              <w:rPr>
                <w:rFonts w:ascii="Calibri" w:hAnsi="Calibri" w:cs="Calibri"/>
                <w:color w:val="000000"/>
              </w:rPr>
            </w:pPr>
            <w:proofErr w:type="spellStart"/>
            <w:r w:rsidRPr="002A7D2C">
              <w:rPr>
                <w:rFonts w:ascii="Calibri" w:hAnsi="Calibri" w:cs="Calibri"/>
                <w:color w:val="000000"/>
              </w:rPr>
              <w:t>Zorargonj</w:t>
            </w:r>
            <w:proofErr w:type="spellEnd"/>
          </w:p>
        </w:tc>
      </w:tr>
      <w:tr w:rsidR="00895331" w:rsidRPr="002A7D2C" w:rsidTr="00050746">
        <w:trPr>
          <w:trHeight w:val="353"/>
        </w:trPr>
        <w:tc>
          <w:tcPr>
            <w:tcW w:w="57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95331" w:rsidRPr="002A7D2C" w:rsidRDefault="00895331" w:rsidP="00592991">
            <w:pPr>
              <w:spacing w:after="0" w:line="240" w:lineRule="auto"/>
              <w:jc w:val="center"/>
              <w:rPr>
                <w:rFonts w:ascii="Calibri" w:hAnsi="Calibri" w:cs="Calibri"/>
                <w:color w:val="000000"/>
              </w:rPr>
            </w:pPr>
            <w:proofErr w:type="spellStart"/>
            <w:r w:rsidRPr="002A7D2C">
              <w:rPr>
                <w:rFonts w:ascii="Calibri" w:hAnsi="Calibri" w:cs="Calibri"/>
                <w:color w:val="000000"/>
              </w:rPr>
              <w:t>Zobaida</w:t>
            </w:r>
            <w:proofErr w:type="spellEnd"/>
            <w:r w:rsidRPr="002A7D2C">
              <w:rPr>
                <w:rFonts w:ascii="Calibri" w:hAnsi="Calibri" w:cs="Calibri"/>
                <w:color w:val="000000"/>
              </w:rPr>
              <w:t xml:space="preserve"> Islam </w:t>
            </w:r>
            <w:proofErr w:type="spellStart"/>
            <w:r w:rsidRPr="002A7D2C">
              <w:rPr>
                <w:rFonts w:ascii="Calibri" w:hAnsi="Calibri" w:cs="Calibri"/>
                <w:color w:val="000000"/>
              </w:rPr>
              <w:t>Nurania</w:t>
            </w:r>
            <w:proofErr w:type="spellEnd"/>
            <w:r w:rsidRPr="002A7D2C">
              <w:rPr>
                <w:rFonts w:ascii="Calibri" w:hAnsi="Calibri" w:cs="Calibri"/>
                <w:color w:val="000000"/>
              </w:rPr>
              <w:t xml:space="preserve"> </w:t>
            </w:r>
            <w:proofErr w:type="spellStart"/>
            <w:r w:rsidRPr="002A7D2C">
              <w:rPr>
                <w:rFonts w:ascii="Calibri" w:hAnsi="Calibri" w:cs="Calibri"/>
                <w:color w:val="000000"/>
              </w:rPr>
              <w:t>Islamia</w:t>
            </w:r>
            <w:proofErr w:type="spellEnd"/>
            <w:r w:rsidRPr="002A7D2C">
              <w:rPr>
                <w:rFonts w:ascii="Calibri" w:hAnsi="Calibri" w:cs="Calibri"/>
                <w:color w:val="000000"/>
              </w:rPr>
              <w:t xml:space="preserve"> </w:t>
            </w:r>
            <w:proofErr w:type="spellStart"/>
            <w:r w:rsidRPr="002A7D2C">
              <w:rPr>
                <w:rFonts w:ascii="Calibri" w:hAnsi="Calibri" w:cs="Calibri"/>
                <w:color w:val="000000"/>
              </w:rPr>
              <w:t>Madrashah</w:t>
            </w:r>
            <w:proofErr w:type="spellEnd"/>
          </w:p>
        </w:tc>
        <w:tc>
          <w:tcPr>
            <w:tcW w:w="382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95331" w:rsidRPr="002A7D2C" w:rsidRDefault="00895331" w:rsidP="00592991">
            <w:pPr>
              <w:spacing w:after="0" w:line="240" w:lineRule="auto"/>
              <w:jc w:val="center"/>
              <w:rPr>
                <w:rFonts w:ascii="Calibri" w:hAnsi="Calibri" w:cs="Calibri"/>
                <w:color w:val="000000"/>
              </w:rPr>
            </w:pPr>
            <w:r w:rsidRPr="002A7D2C">
              <w:rPr>
                <w:rFonts w:ascii="Calibri" w:hAnsi="Calibri" w:cs="Calibri"/>
                <w:color w:val="000000"/>
              </w:rPr>
              <w:t xml:space="preserve">Driver Hat, </w:t>
            </w:r>
            <w:proofErr w:type="spellStart"/>
            <w:r w:rsidRPr="002A7D2C">
              <w:rPr>
                <w:rFonts w:ascii="Calibri" w:hAnsi="Calibri" w:cs="Calibri"/>
                <w:color w:val="000000"/>
              </w:rPr>
              <w:t>Mirsorai</w:t>
            </w:r>
            <w:proofErr w:type="spellEnd"/>
          </w:p>
        </w:tc>
      </w:tr>
      <w:tr w:rsidR="00895331" w:rsidRPr="002A7D2C" w:rsidTr="00050746">
        <w:trPr>
          <w:trHeight w:val="353"/>
        </w:trPr>
        <w:tc>
          <w:tcPr>
            <w:tcW w:w="5781" w:type="dxa"/>
            <w:tcBorders>
              <w:top w:val="single" w:sz="8" w:space="0" w:color="auto"/>
              <w:left w:val="single" w:sz="8" w:space="0" w:color="auto"/>
              <w:bottom w:val="single" w:sz="8" w:space="0" w:color="auto"/>
              <w:right w:val="single" w:sz="8" w:space="0" w:color="auto"/>
            </w:tcBorders>
            <w:shd w:val="clear" w:color="DDEBF7" w:fill="DDEBF7"/>
            <w:noWrap/>
            <w:vAlign w:val="center"/>
            <w:hideMark/>
          </w:tcPr>
          <w:p w:rsidR="00895331" w:rsidRPr="002A7D2C" w:rsidRDefault="00895331" w:rsidP="00592991">
            <w:pPr>
              <w:spacing w:after="0" w:line="240" w:lineRule="auto"/>
              <w:jc w:val="center"/>
              <w:rPr>
                <w:rFonts w:ascii="Calibri" w:hAnsi="Calibri" w:cs="Calibri"/>
                <w:color w:val="000000"/>
              </w:rPr>
            </w:pPr>
            <w:proofErr w:type="spellStart"/>
            <w:r w:rsidRPr="002A7D2C">
              <w:rPr>
                <w:rFonts w:ascii="Calibri" w:hAnsi="Calibri" w:cs="Calibri"/>
                <w:color w:val="000000"/>
              </w:rPr>
              <w:t>Madinatul</w:t>
            </w:r>
            <w:proofErr w:type="spellEnd"/>
            <w:r w:rsidRPr="002A7D2C">
              <w:rPr>
                <w:rFonts w:ascii="Calibri" w:hAnsi="Calibri" w:cs="Calibri"/>
                <w:color w:val="000000"/>
              </w:rPr>
              <w:t xml:space="preserve"> </w:t>
            </w:r>
            <w:proofErr w:type="spellStart"/>
            <w:r w:rsidRPr="002A7D2C">
              <w:rPr>
                <w:rFonts w:ascii="Calibri" w:hAnsi="Calibri" w:cs="Calibri"/>
                <w:color w:val="000000"/>
              </w:rPr>
              <w:t>Ulum</w:t>
            </w:r>
            <w:proofErr w:type="spellEnd"/>
            <w:r w:rsidRPr="002A7D2C">
              <w:rPr>
                <w:rFonts w:ascii="Calibri" w:hAnsi="Calibri" w:cs="Calibri"/>
                <w:color w:val="000000"/>
              </w:rPr>
              <w:t xml:space="preserve"> </w:t>
            </w:r>
            <w:proofErr w:type="spellStart"/>
            <w:r w:rsidRPr="002A7D2C">
              <w:rPr>
                <w:rFonts w:ascii="Calibri" w:hAnsi="Calibri" w:cs="Calibri"/>
                <w:color w:val="000000"/>
              </w:rPr>
              <w:t>Hafezia</w:t>
            </w:r>
            <w:proofErr w:type="spellEnd"/>
            <w:r w:rsidRPr="002A7D2C">
              <w:rPr>
                <w:rFonts w:ascii="Calibri" w:hAnsi="Calibri" w:cs="Calibri"/>
                <w:color w:val="000000"/>
              </w:rPr>
              <w:t xml:space="preserve"> </w:t>
            </w:r>
            <w:proofErr w:type="spellStart"/>
            <w:r w:rsidRPr="002A7D2C">
              <w:rPr>
                <w:rFonts w:ascii="Calibri" w:hAnsi="Calibri" w:cs="Calibri"/>
                <w:color w:val="000000"/>
              </w:rPr>
              <w:t>Madrashah</w:t>
            </w:r>
            <w:proofErr w:type="spellEnd"/>
            <w:r w:rsidRPr="002A7D2C">
              <w:rPr>
                <w:rFonts w:ascii="Calibri" w:hAnsi="Calibri" w:cs="Calibri"/>
                <w:color w:val="000000"/>
              </w:rPr>
              <w:t xml:space="preserve"> and </w:t>
            </w:r>
            <w:proofErr w:type="spellStart"/>
            <w:r w:rsidRPr="002A7D2C">
              <w:rPr>
                <w:rFonts w:ascii="Calibri" w:hAnsi="Calibri" w:cs="Calibri"/>
                <w:color w:val="000000"/>
              </w:rPr>
              <w:t>Yatimkhana</w:t>
            </w:r>
            <w:proofErr w:type="spellEnd"/>
          </w:p>
        </w:tc>
        <w:tc>
          <w:tcPr>
            <w:tcW w:w="3826" w:type="dxa"/>
            <w:tcBorders>
              <w:top w:val="single" w:sz="8" w:space="0" w:color="auto"/>
              <w:left w:val="single" w:sz="8" w:space="0" w:color="auto"/>
              <w:bottom w:val="single" w:sz="8" w:space="0" w:color="auto"/>
              <w:right w:val="single" w:sz="8" w:space="0" w:color="auto"/>
            </w:tcBorders>
            <w:shd w:val="clear" w:color="DDEBF7" w:fill="DDEBF7"/>
            <w:noWrap/>
            <w:vAlign w:val="center"/>
            <w:hideMark/>
          </w:tcPr>
          <w:p w:rsidR="00895331" w:rsidRPr="002A7D2C" w:rsidRDefault="00895331" w:rsidP="00592991">
            <w:pPr>
              <w:spacing w:after="0" w:line="240" w:lineRule="auto"/>
              <w:jc w:val="center"/>
              <w:rPr>
                <w:rFonts w:ascii="Calibri" w:hAnsi="Calibri" w:cs="Calibri"/>
                <w:color w:val="000000"/>
              </w:rPr>
            </w:pPr>
            <w:proofErr w:type="spellStart"/>
            <w:r w:rsidRPr="002A7D2C">
              <w:rPr>
                <w:rFonts w:ascii="Calibri" w:hAnsi="Calibri" w:cs="Calibri"/>
                <w:color w:val="000000"/>
              </w:rPr>
              <w:t>Poshcim</w:t>
            </w:r>
            <w:proofErr w:type="spellEnd"/>
            <w:r w:rsidRPr="002A7D2C">
              <w:rPr>
                <w:rFonts w:ascii="Calibri" w:hAnsi="Calibri" w:cs="Calibri"/>
                <w:color w:val="000000"/>
              </w:rPr>
              <w:t xml:space="preserve"> </w:t>
            </w:r>
            <w:proofErr w:type="spellStart"/>
            <w:r w:rsidRPr="002A7D2C">
              <w:rPr>
                <w:rFonts w:ascii="Calibri" w:hAnsi="Calibri" w:cs="Calibri"/>
                <w:color w:val="000000"/>
              </w:rPr>
              <w:t>Zoar</w:t>
            </w:r>
            <w:proofErr w:type="spellEnd"/>
            <w:r w:rsidRPr="002A7D2C">
              <w:rPr>
                <w:rFonts w:ascii="Calibri" w:hAnsi="Calibri" w:cs="Calibri"/>
                <w:color w:val="000000"/>
              </w:rPr>
              <w:t xml:space="preserve">, </w:t>
            </w:r>
            <w:proofErr w:type="spellStart"/>
            <w:r w:rsidRPr="002A7D2C">
              <w:rPr>
                <w:rFonts w:ascii="Calibri" w:hAnsi="Calibri" w:cs="Calibri"/>
                <w:color w:val="000000"/>
              </w:rPr>
              <w:t>Korerhat</w:t>
            </w:r>
            <w:proofErr w:type="spellEnd"/>
            <w:r w:rsidRPr="002A7D2C">
              <w:rPr>
                <w:rFonts w:ascii="Calibri" w:hAnsi="Calibri" w:cs="Calibri"/>
                <w:color w:val="000000"/>
              </w:rPr>
              <w:t xml:space="preserve">, </w:t>
            </w:r>
            <w:proofErr w:type="spellStart"/>
            <w:r w:rsidRPr="002A7D2C">
              <w:rPr>
                <w:rFonts w:ascii="Calibri" w:hAnsi="Calibri" w:cs="Calibri"/>
                <w:color w:val="000000"/>
              </w:rPr>
              <w:t>Mirsorai</w:t>
            </w:r>
            <w:proofErr w:type="spellEnd"/>
          </w:p>
        </w:tc>
      </w:tr>
      <w:tr w:rsidR="00895331" w:rsidRPr="002A7D2C" w:rsidTr="00050746">
        <w:trPr>
          <w:trHeight w:val="353"/>
        </w:trPr>
        <w:tc>
          <w:tcPr>
            <w:tcW w:w="57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95331" w:rsidRPr="002A7D2C" w:rsidRDefault="00895331" w:rsidP="00592991">
            <w:pPr>
              <w:spacing w:after="0" w:line="240" w:lineRule="auto"/>
              <w:jc w:val="center"/>
              <w:rPr>
                <w:rFonts w:ascii="Calibri" w:hAnsi="Calibri" w:cs="Calibri"/>
                <w:color w:val="000000"/>
              </w:rPr>
            </w:pPr>
            <w:r w:rsidRPr="002A7D2C">
              <w:rPr>
                <w:rFonts w:ascii="Calibri" w:hAnsi="Calibri" w:cs="Calibri"/>
                <w:color w:val="000000"/>
              </w:rPr>
              <w:t>Textile Engineering College</w:t>
            </w:r>
          </w:p>
        </w:tc>
        <w:tc>
          <w:tcPr>
            <w:tcW w:w="382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95331" w:rsidRPr="002A7D2C" w:rsidRDefault="00895331" w:rsidP="00592991">
            <w:pPr>
              <w:spacing w:after="0" w:line="240" w:lineRule="auto"/>
              <w:jc w:val="center"/>
              <w:rPr>
                <w:rFonts w:ascii="Calibri" w:hAnsi="Calibri" w:cs="Calibri"/>
                <w:color w:val="000000"/>
              </w:rPr>
            </w:pPr>
            <w:proofErr w:type="spellStart"/>
            <w:r w:rsidRPr="002A7D2C">
              <w:rPr>
                <w:rFonts w:ascii="Calibri" w:hAnsi="Calibri" w:cs="Calibri"/>
                <w:color w:val="000000"/>
              </w:rPr>
              <w:t>Zorargonj</w:t>
            </w:r>
            <w:proofErr w:type="spellEnd"/>
          </w:p>
        </w:tc>
      </w:tr>
      <w:tr w:rsidR="00895331" w:rsidRPr="002A7D2C" w:rsidTr="00050746">
        <w:trPr>
          <w:trHeight w:val="353"/>
        </w:trPr>
        <w:tc>
          <w:tcPr>
            <w:tcW w:w="5781" w:type="dxa"/>
            <w:tcBorders>
              <w:top w:val="single" w:sz="8" w:space="0" w:color="auto"/>
              <w:left w:val="single" w:sz="8" w:space="0" w:color="auto"/>
              <w:bottom w:val="single" w:sz="8" w:space="0" w:color="auto"/>
              <w:right w:val="single" w:sz="8" w:space="0" w:color="auto"/>
            </w:tcBorders>
            <w:shd w:val="clear" w:color="DDEBF7" w:fill="DDEBF7"/>
            <w:noWrap/>
            <w:vAlign w:val="center"/>
            <w:hideMark/>
          </w:tcPr>
          <w:p w:rsidR="00895331" w:rsidRPr="002A7D2C" w:rsidRDefault="00895331" w:rsidP="00592991">
            <w:pPr>
              <w:spacing w:after="0" w:line="240" w:lineRule="auto"/>
              <w:jc w:val="center"/>
              <w:rPr>
                <w:rFonts w:ascii="Calibri" w:hAnsi="Calibri" w:cs="Calibri"/>
                <w:color w:val="000000"/>
              </w:rPr>
            </w:pPr>
            <w:proofErr w:type="spellStart"/>
            <w:r w:rsidRPr="002A7D2C">
              <w:rPr>
                <w:rFonts w:ascii="Calibri" w:hAnsi="Calibri" w:cs="Calibri"/>
                <w:color w:val="000000"/>
              </w:rPr>
              <w:t>Chor</w:t>
            </w:r>
            <w:proofErr w:type="spellEnd"/>
            <w:r w:rsidRPr="002A7D2C">
              <w:rPr>
                <w:rFonts w:ascii="Calibri" w:hAnsi="Calibri" w:cs="Calibri"/>
                <w:color w:val="000000"/>
              </w:rPr>
              <w:t xml:space="preserve"> </w:t>
            </w:r>
            <w:proofErr w:type="spellStart"/>
            <w:r w:rsidRPr="002A7D2C">
              <w:rPr>
                <w:rFonts w:ascii="Calibri" w:hAnsi="Calibri" w:cs="Calibri"/>
                <w:color w:val="000000"/>
              </w:rPr>
              <w:t>Shorot</w:t>
            </w:r>
            <w:proofErr w:type="spellEnd"/>
            <w:r w:rsidRPr="002A7D2C">
              <w:rPr>
                <w:rFonts w:ascii="Calibri" w:hAnsi="Calibri" w:cs="Calibri"/>
                <w:color w:val="000000"/>
              </w:rPr>
              <w:t xml:space="preserve"> </w:t>
            </w:r>
            <w:proofErr w:type="spellStart"/>
            <w:r w:rsidRPr="002A7D2C">
              <w:rPr>
                <w:rFonts w:ascii="Calibri" w:hAnsi="Calibri" w:cs="Calibri"/>
                <w:color w:val="000000"/>
              </w:rPr>
              <w:t>Basimul-Ulum</w:t>
            </w:r>
            <w:proofErr w:type="spellEnd"/>
            <w:r w:rsidRPr="002A7D2C">
              <w:rPr>
                <w:rFonts w:ascii="Calibri" w:hAnsi="Calibri" w:cs="Calibri"/>
                <w:color w:val="000000"/>
              </w:rPr>
              <w:t xml:space="preserve"> </w:t>
            </w:r>
            <w:proofErr w:type="spellStart"/>
            <w:r w:rsidRPr="002A7D2C">
              <w:rPr>
                <w:rFonts w:ascii="Calibri" w:hAnsi="Calibri" w:cs="Calibri"/>
                <w:color w:val="000000"/>
              </w:rPr>
              <w:t>Talimul</w:t>
            </w:r>
            <w:proofErr w:type="spellEnd"/>
            <w:r w:rsidRPr="002A7D2C">
              <w:rPr>
                <w:rFonts w:ascii="Calibri" w:hAnsi="Calibri" w:cs="Calibri"/>
                <w:color w:val="000000"/>
              </w:rPr>
              <w:t xml:space="preserve"> </w:t>
            </w:r>
            <w:proofErr w:type="spellStart"/>
            <w:r w:rsidRPr="002A7D2C">
              <w:rPr>
                <w:rFonts w:ascii="Calibri" w:hAnsi="Calibri" w:cs="Calibri"/>
                <w:color w:val="000000"/>
              </w:rPr>
              <w:t>Madrasha</w:t>
            </w:r>
            <w:proofErr w:type="spellEnd"/>
            <w:r w:rsidRPr="002A7D2C">
              <w:rPr>
                <w:rFonts w:ascii="Calibri" w:hAnsi="Calibri" w:cs="Calibri"/>
                <w:color w:val="000000"/>
              </w:rPr>
              <w:t xml:space="preserve"> &amp; </w:t>
            </w:r>
            <w:proofErr w:type="spellStart"/>
            <w:r w:rsidRPr="002A7D2C">
              <w:rPr>
                <w:rFonts w:ascii="Calibri" w:hAnsi="Calibri" w:cs="Calibri"/>
                <w:color w:val="000000"/>
              </w:rPr>
              <w:t>Yatimkhana</w:t>
            </w:r>
            <w:proofErr w:type="spellEnd"/>
          </w:p>
        </w:tc>
        <w:tc>
          <w:tcPr>
            <w:tcW w:w="3826" w:type="dxa"/>
            <w:tcBorders>
              <w:top w:val="single" w:sz="8" w:space="0" w:color="auto"/>
              <w:left w:val="single" w:sz="8" w:space="0" w:color="auto"/>
              <w:bottom w:val="single" w:sz="8" w:space="0" w:color="auto"/>
              <w:right w:val="single" w:sz="8" w:space="0" w:color="auto"/>
            </w:tcBorders>
            <w:shd w:val="clear" w:color="DDEBF7" w:fill="DDEBF7"/>
            <w:noWrap/>
            <w:vAlign w:val="center"/>
            <w:hideMark/>
          </w:tcPr>
          <w:p w:rsidR="00895331" w:rsidRPr="002A7D2C" w:rsidRDefault="00895331" w:rsidP="00592991">
            <w:pPr>
              <w:spacing w:after="0" w:line="240" w:lineRule="auto"/>
              <w:jc w:val="center"/>
              <w:rPr>
                <w:rFonts w:ascii="Calibri" w:hAnsi="Calibri" w:cs="Calibri"/>
                <w:color w:val="000000"/>
              </w:rPr>
            </w:pPr>
            <w:r w:rsidRPr="002A7D2C">
              <w:rPr>
                <w:rFonts w:ascii="Calibri" w:hAnsi="Calibri" w:cs="Calibri"/>
                <w:color w:val="000000"/>
              </w:rPr>
              <w:t xml:space="preserve">Bangla Bazar, </w:t>
            </w:r>
            <w:proofErr w:type="spellStart"/>
            <w:r w:rsidRPr="002A7D2C">
              <w:rPr>
                <w:rFonts w:ascii="Calibri" w:hAnsi="Calibri" w:cs="Calibri"/>
                <w:color w:val="000000"/>
              </w:rPr>
              <w:t>Chor</w:t>
            </w:r>
            <w:proofErr w:type="spellEnd"/>
            <w:r w:rsidRPr="002A7D2C">
              <w:rPr>
                <w:rFonts w:ascii="Calibri" w:hAnsi="Calibri" w:cs="Calibri"/>
                <w:color w:val="000000"/>
              </w:rPr>
              <w:t xml:space="preserve"> </w:t>
            </w:r>
            <w:proofErr w:type="spellStart"/>
            <w:r w:rsidRPr="002A7D2C">
              <w:rPr>
                <w:rFonts w:ascii="Calibri" w:hAnsi="Calibri" w:cs="Calibri"/>
                <w:color w:val="000000"/>
              </w:rPr>
              <w:t>Shorot</w:t>
            </w:r>
            <w:proofErr w:type="spellEnd"/>
          </w:p>
        </w:tc>
      </w:tr>
      <w:tr w:rsidR="00895331" w:rsidRPr="002A7D2C" w:rsidTr="00050746">
        <w:trPr>
          <w:trHeight w:val="353"/>
        </w:trPr>
        <w:tc>
          <w:tcPr>
            <w:tcW w:w="57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95331" w:rsidRPr="002A7D2C" w:rsidRDefault="00895331" w:rsidP="00592991">
            <w:pPr>
              <w:spacing w:after="0" w:line="240" w:lineRule="auto"/>
              <w:jc w:val="center"/>
              <w:rPr>
                <w:rFonts w:ascii="Calibri" w:hAnsi="Calibri" w:cs="Calibri"/>
                <w:color w:val="000000"/>
              </w:rPr>
            </w:pPr>
            <w:proofErr w:type="spellStart"/>
            <w:r w:rsidRPr="002A7D2C">
              <w:rPr>
                <w:rFonts w:ascii="Calibri" w:hAnsi="Calibri" w:cs="Calibri"/>
                <w:color w:val="000000"/>
              </w:rPr>
              <w:t>Chor</w:t>
            </w:r>
            <w:proofErr w:type="spellEnd"/>
            <w:r w:rsidRPr="002A7D2C">
              <w:rPr>
                <w:rFonts w:ascii="Calibri" w:hAnsi="Calibri" w:cs="Calibri"/>
                <w:color w:val="000000"/>
              </w:rPr>
              <w:t xml:space="preserve"> </w:t>
            </w:r>
            <w:proofErr w:type="spellStart"/>
            <w:r w:rsidRPr="002A7D2C">
              <w:rPr>
                <w:rFonts w:ascii="Calibri" w:hAnsi="Calibri" w:cs="Calibri"/>
                <w:color w:val="000000"/>
              </w:rPr>
              <w:t>Shorot</w:t>
            </w:r>
            <w:proofErr w:type="spellEnd"/>
            <w:r w:rsidRPr="002A7D2C">
              <w:rPr>
                <w:rFonts w:ascii="Calibri" w:hAnsi="Calibri" w:cs="Calibri"/>
                <w:color w:val="000000"/>
              </w:rPr>
              <w:t xml:space="preserve"> High School</w:t>
            </w:r>
          </w:p>
        </w:tc>
        <w:tc>
          <w:tcPr>
            <w:tcW w:w="382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95331" w:rsidRPr="002A7D2C" w:rsidRDefault="00895331" w:rsidP="00592991">
            <w:pPr>
              <w:spacing w:after="0" w:line="240" w:lineRule="auto"/>
              <w:jc w:val="center"/>
              <w:rPr>
                <w:rFonts w:ascii="Calibri" w:hAnsi="Calibri" w:cs="Calibri"/>
                <w:color w:val="000000"/>
              </w:rPr>
            </w:pPr>
            <w:proofErr w:type="spellStart"/>
            <w:r w:rsidRPr="002A7D2C">
              <w:rPr>
                <w:rFonts w:ascii="Calibri" w:hAnsi="Calibri" w:cs="Calibri"/>
                <w:color w:val="000000"/>
              </w:rPr>
              <w:t>Banglabazar</w:t>
            </w:r>
            <w:proofErr w:type="spellEnd"/>
            <w:r w:rsidRPr="002A7D2C">
              <w:rPr>
                <w:rFonts w:ascii="Calibri" w:hAnsi="Calibri" w:cs="Calibri"/>
                <w:color w:val="000000"/>
              </w:rPr>
              <w:t xml:space="preserve">, </w:t>
            </w:r>
            <w:proofErr w:type="spellStart"/>
            <w:r w:rsidRPr="002A7D2C">
              <w:rPr>
                <w:rFonts w:ascii="Calibri" w:hAnsi="Calibri" w:cs="Calibri"/>
                <w:color w:val="000000"/>
              </w:rPr>
              <w:t>Chor</w:t>
            </w:r>
            <w:proofErr w:type="spellEnd"/>
            <w:r w:rsidRPr="002A7D2C">
              <w:rPr>
                <w:rFonts w:ascii="Calibri" w:hAnsi="Calibri" w:cs="Calibri"/>
                <w:color w:val="000000"/>
              </w:rPr>
              <w:t xml:space="preserve"> </w:t>
            </w:r>
            <w:proofErr w:type="spellStart"/>
            <w:r w:rsidRPr="002A7D2C">
              <w:rPr>
                <w:rFonts w:ascii="Calibri" w:hAnsi="Calibri" w:cs="Calibri"/>
                <w:color w:val="000000"/>
              </w:rPr>
              <w:t>Shorot</w:t>
            </w:r>
            <w:proofErr w:type="spellEnd"/>
          </w:p>
        </w:tc>
      </w:tr>
      <w:tr w:rsidR="00895331" w:rsidRPr="002A7D2C" w:rsidTr="00050746">
        <w:trPr>
          <w:trHeight w:val="353"/>
        </w:trPr>
        <w:tc>
          <w:tcPr>
            <w:tcW w:w="5781" w:type="dxa"/>
            <w:tcBorders>
              <w:top w:val="single" w:sz="8" w:space="0" w:color="auto"/>
              <w:left w:val="single" w:sz="8" w:space="0" w:color="auto"/>
              <w:bottom w:val="single" w:sz="8" w:space="0" w:color="auto"/>
              <w:right w:val="single" w:sz="8" w:space="0" w:color="auto"/>
            </w:tcBorders>
            <w:shd w:val="clear" w:color="DDEBF7" w:fill="DDEBF7"/>
            <w:noWrap/>
            <w:vAlign w:val="center"/>
            <w:hideMark/>
          </w:tcPr>
          <w:p w:rsidR="00895331" w:rsidRPr="002A7D2C" w:rsidRDefault="00895331" w:rsidP="00592991">
            <w:pPr>
              <w:spacing w:after="0" w:line="240" w:lineRule="auto"/>
              <w:jc w:val="center"/>
              <w:rPr>
                <w:rFonts w:ascii="Calibri" w:hAnsi="Calibri" w:cs="Calibri"/>
                <w:color w:val="000000"/>
              </w:rPr>
            </w:pPr>
            <w:proofErr w:type="spellStart"/>
            <w:r w:rsidRPr="002A7D2C">
              <w:rPr>
                <w:rFonts w:ascii="Calibri" w:hAnsi="Calibri" w:cs="Calibri"/>
                <w:color w:val="000000"/>
              </w:rPr>
              <w:t>Zorargonj</w:t>
            </w:r>
            <w:proofErr w:type="spellEnd"/>
            <w:r w:rsidRPr="002A7D2C">
              <w:rPr>
                <w:rFonts w:ascii="Calibri" w:hAnsi="Calibri" w:cs="Calibri"/>
                <w:color w:val="000000"/>
              </w:rPr>
              <w:t xml:space="preserve"> Girls High School</w:t>
            </w:r>
          </w:p>
        </w:tc>
        <w:tc>
          <w:tcPr>
            <w:tcW w:w="3826" w:type="dxa"/>
            <w:tcBorders>
              <w:top w:val="single" w:sz="8" w:space="0" w:color="auto"/>
              <w:left w:val="single" w:sz="8" w:space="0" w:color="auto"/>
              <w:bottom w:val="single" w:sz="8" w:space="0" w:color="auto"/>
              <w:right w:val="single" w:sz="8" w:space="0" w:color="auto"/>
            </w:tcBorders>
            <w:shd w:val="clear" w:color="DDEBF7" w:fill="DDEBF7"/>
            <w:noWrap/>
            <w:vAlign w:val="center"/>
            <w:hideMark/>
          </w:tcPr>
          <w:p w:rsidR="00895331" w:rsidRPr="002A7D2C" w:rsidRDefault="00895331" w:rsidP="00592991">
            <w:pPr>
              <w:spacing w:after="0" w:line="240" w:lineRule="auto"/>
              <w:jc w:val="center"/>
              <w:rPr>
                <w:rFonts w:ascii="Calibri" w:hAnsi="Calibri" w:cs="Calibri"/>
                <w:color w:val="000000"/>
              </w:rPr>
            </w:pPr>
            <w:proofErr w:type="spellStart"/>
            <w:r w:rsidRPr="002A7D2C">
              <w:rPr>
                <w:rFonts w:ascii="Calibri" w:hAnsi="Calibri" w:cs="Calibri"/>
                <w:color w:val="000000"/>
              </w:rPr>
              <w:t>Zorargonj</w:t>
            </w:r>
            <w:proofErr w:type="spellEnd"/>
          </w:p>
        </w:tc>
      </w:tr>
      <w:tr w:rsidR="00895331" w:rsidRPr="002A7D2C" w:rsidTr="00050746">
        <w:trPr>
          <w:trHeight w:val="353"/>
        </w:trPr>
        <w:tc>
          <w:tcPr>
            <w:tcW w:w="57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95331" w:rsidRPr="002A7D2C" w:rsidRDefault="00895331" w:rsidP="00592991">
            <w:pPr>
              <w:spacing w:after="0" w:line="240" w:lineRule="auto"/>
              <w:jc w:val="center"/>
              <w:rPr>
                <w:rFonts w:ascii="Calibri" w:hAnsi="Calibri" w:cs="Calibri"/>
                <w:color w:val="000000"/>
              </w:rPr>
            </w:pPr>
            <w:proofErr w:type="spellStart"/>
            <w:r w:rsidRPr="002A7D2C">
              <w:rPr>
                <w:rFonts w:ascii="Calibri" w:hAnsi="Calibri" w:cs="Calibri"/>
                <w:color w:val="000000"/>
              </w:rPr>
              <w:t>Moulovi</w:t>
            </w:r>
            <w:proofErr w:type="spellEnd"/>
            <w:r w:rsidRPr="002A7D2C">
              <w:rPr>
                <w:rFonts w:ascii="Calibri" w:hAnsi="Calibri" w:cs="Calibri"/>
                <w:color w:val="000000"/>
              </w:rPr>
              <w:t xml:space="preserve"> </w:t>
            </w:r>
            <w:proofErr w:type="spellStart"/>
            <w:r w:rsidRPr="002A7D2C">
              <w:rPr>
                <w:rFonts w:ascii="Calibri" w:hAnsi="Calibri" w:cs="Calibri"/>
                <w:color w:val="000000"/>
              </w:rPr>
              <w:t>Nazir</w:t>
            </w:r>
            <w:proofErr w:type="spellEnd"/>
            <w:r w:rsidRPr="002A7D2C">
              <w:rPr>
                <w:rFonts w:ascii="Calibri" w:hAnsi="Calibri" w:cs="Calibri"/>
                <w:color w:val="000000"/>
              </w:rPr>
              <w:t xml:space="preserve"> Ahmed </w:t>
            </w:r>
            <w:proofErr w:type="spellStart"/>
            <w:r w:rsidRPr="002A7D2C">
              <w:rPr>
                <w:rFonts w:ascii="Calibri" w:hAnsi="Calibri" w:cs="Calibri"/>
                <w:color w:val="000000"/>
              </w:rPr>
              <w:t>Dakhil</w:t>
            </w:r>
            <w:proofErr w:type="spellEnd"/>
            <w:r w:rsidRPr="002A7D2C">
              <w:rPr>
                <w:rFonts w:ascii="Calibri" w:hAnsi="Calibri" w:cs="Calibri"/>
                <w:color w:val="000000"/>
              </w:rPr>
              <w:t xml:space="preserve"> </w:t>
            </w:r>
            <w:proofErr w:type="spellStart"/>
            <w:r w:rsidRPr="002A7D2C">
              <w:rPr>
                <w:rFonts w:ascii="Calibri" w:hAnsi="Calibri" w:cs="Calibri"/>
                <w:color w:val="000000"/>
              </w:rPr>
              <w:t>Madrasha</w:t>
            </w:r>
            <w:proofErr w:type="spellEnd"/>
          </w:p>
        </w:tc>
        <w:tc>
          <w:tcPr>
            <w:tcW w:w="382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95331" w:rsidRPr="002A7D2C" w:rsidRDefault="00895331" w:rsidP="00592991">
            <w:pPr>
              <w:spacing w:after="0" w:line="240" w:lineRule="auto"/>
              <w:jc w:val="center"/>
              <w:rPr>
                <w:rFonts w:ascii="Calibri" w:hAnsi="Calibri" w:cs="Calibri"/>
                <w:color w:val="000000"/>
              </w:rPr>
            </w:pPr>
            <w:proofErr w:type="spellStart"/>
            <w:r w:rsidRPr="002A7D2C">
              <w:rPr>
                <w:rFonts w:ascii="Calibri" w:hAnsi="Calibri" w:cs="Calibri"/>
                <w:color w:val="000000"/>
              </w:rPr>
              <w:t>Zorargonj</w:t>
            </w:r>
            <w:proofErr w:type="spellEnd"/>
          </w:p>
        </w:tc>
      </w:tr>
      <w:tr w:rsidR="00895331" w:rsidRPr="002A7D2C" w:rsidTr="00050746">
        <w:trPr>
          <w:trHeight w:val="353"/>
        </w:trPr>
        <w:tc>
          <w:tcPr>
            <w:tcW w:w="5781"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tcPr>
          <w:p w:rsidR="00895331" w:rsidRPr="002A7D2C" w:rsidRDefault="00895331" w:rsidP="00592991">
            <w:pPr>
              <w:spacing w:after="0" w:line="240" w:lineRule="auto"/>
              <w:jc w:val="center"/>
              <w:rPr>
                <w:rFonts w:ascii="Calibri" w:hAnsi="Calibri" w:cs="Calibri"/>
                <w:color w:val="000000"/>
              </w:rPr>
            </w:pPr>
            <w:proofErr w:type="spellStart"/>
            <w:r>
              <w:rPr>
                <w:rFonts w:ascii="Calibri" w:hAnsi="Calibri" w:cs="Calibri"/>
                <w:color w:val="000000"/>
              </w:rPr>
              <w:t>Baraiyarhat</w:t>
            </w:r>
            <w:proofErr w:type="spellEnd"/>
            <w:r>
              <w:rPr>
                <w:rFonts w:ascii="Calibri" w:hAnsi="Calibri" w:cs="Calibri"/>
                <w:color w:val="000000"/>
              </w:rPr>
              <w:t xml:space="preserve"> College</w:t>
            </w:r>
          </w:p>
        </w:tc>
        <w:tc>
          <w:tcPr>
            <w:tcW w:w="3826"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tcPr>
          <w:p w:rsidR="00895331" w:rsidRPr="002A7D2C" w:rsidRDefault="00895331" w:rsidP="00592991">
            <w:pPr>
              <w:spacing w:after="0" w:line="240" w:lineRule="auto"/>
              <w:jc w:val="center"/>
              <w:rPr>
                <w:rFonts w:ascii="Calibri" w:hAnsi="Calibri" w:cs="Calibri"/>
                <w:color w:val="000000"/>
              </w:rPr>
            </w:pPr>
            <w:proofErr w:type="spellStart"/>
            <w:r>
              <w:rPr>
                <w:rFonts w:ascii="Calibri" w:hAnsi="Calibri" w:cs="Calibri"/>
                <w:color w:val="000000"/>
              </w:rPr>
              <w:t>Hinguli,MIrsharai</w:t>
            </w:r>
            <w:proofErr w:type="spellEnd"/>
          </w:p>
        </w:tc>
      </w:tr>
      <w:tr w:rsidR="00895331" w:rsidRPr="002A7D2C" w:rsidTr="00050746">
        <w:trPr>
          <w:trHeight w:val="353"/>
        </w:trPr>
        <w:tc>
          <w:tcPr>
            <w:tcW w:w="5781" w:type="dxa"/>
            <w:tcBorders>
              <w:top w:val="single" w:sz="8" w:space="0" w:color="auto"/>
              <w:left w:val="single" w:sz="8" w:space="0" w:color="auto"/>
              <w:bottom w:val="single" w:sz="8" w:space="0" w:color="auto"/>
              <w:right w:val="single" w:sz="8" w:space="0" w:color="auto"/>
            </w:tcBorders>
            <w:shd w:val="clear" w:color="auto" w:fill="auto"/>
            <w:noWrap/>
            <w:vAlign w:val="center"/>
          </w:tcPr>
          <w:p w:rsidR="00895331" w:rsidRDefault="00895331" w:rsidP="00592991">
            <w:pPr>
              <w:spacing w:after="0" w:line="240" w:lineRule="auto"/>
              <w:jc w:val="center"/>
              <w:rPr>
                <w:rFonts w:ascii="Calibri" w:hAnsi="Calibri" w:cs="Calibri"/>
                <w:color w:val="000000"/>
              </w:rPr>
            </w:pPr>
            <w:proofErr w:type="spellStart"/>
            <w:r>
              <w:rPr>
                <w:rFonts w:ascii="Calibri" w:hAnsi="Calibri" w:cs="Calibri"/>
                <w:color w:val="000000"/>
              </w:rPr>
              <w:t>Hinguli</w:t>
            </w:r>
            <w:proofErr w:type="spellEnd"/>
            <w:r>
              <w:rPr>
                <w:rFonts w:ascii="Calibri" w:hAnsi="Calibri" w:cs="Calibri"/>
                <w:color w:val="000000"/>
              </w:rPr>
              <w:t xml:space="preserve"> </w:t>
            </w:r>
            <w:proofErr w:type="spellStart"/>
            <w:r>
              <w:rPr>
                <w:rFonts w:ascii="Calibri" w:hAnsi="Calibri" w:cs="Calibri"/>
                <w:color w:val="000000"/>
              </w:rPr>
              <w:t>Kodomtola</w:t>
            </w:r>
            <w:proofErr w:type="spellEnd"/>
            <w:r>
              <w:rPr>
                <w:rFonts w:ascii="Calibri" w:hAnsi="Calibri" w:cs="Calibri"/>
                <w:color w:val="000000"/>
              </w:rPr>
              <w:t xml:space="preserve"> </w:t>
            </w:r>
            <w:proofErr w:type="spellStart"/>
            <w:r>
              <w:rPr>
                <w:rFonts w:ascii="Calibri" w:hAnsi="Calibri" w:cs="Calibri"/>
                <w:color w:val="000000"/>
              </w:rPr>
              <w:t>Islamia</w:t>
            </w:r>
            <w:proofErr w:type="spellEnd"/>
            <w:r>
              <w:rPr>
                <w:rFonts w:ascii="Calibri" w:hAnsi="Calibri" w:cs="Calibri"/>
                <w:color w:val="000000"/>
              </w:rPr>
              <w:t xml:space="preserve"> </w:t>
            </w:r>
            <w:proofErr w:type="spellStart"/>
            <w:r>
              <w:rPr>
                <w:rFonts w:ascii="Calibri" w:hAnsi="Calibri" w:cs="Calibri"/>
                <w:color w:val="000000"/>
              </w:rPr>
              <w:t>Dakhil</w:t>
            </w:r>
            <w:proofErr w:type="spellEnd"/>
            <w:r>
              <w:rPr>
                <w:rFonts w:ascii="Calibri" w:hAnsi="Calibri" w:cs="Calibri"/>
                <w:color w:val="000000"/>
              </w:rPr>
              <w:t xml:space="preserve"> </w:t>
            </w:r>
            <w:proofErr w:type="spellStart"/>
            <w:r>
              <w:rPr>
                <w:rFonts w:ascii="Calibri" w:hAnsi="Calibri" w:cs="Calibri"/>
                <w:color w:val="000000"/>
              </w:rPr>
              <w:t>Madrasha</w:t>
            </w:r>
            <w:proofErr w:type="spellEnd"/>
          </w:p>
        </w:tc>
        <w:tc>
          <w:tcPr>
            <w:tcW w:w="3826" w:type="dxa"/>
            <w:tcBorders>
              <w:top w:val="single" w:sz="8" w:space="0" w:color="auto"/>
              <w:left w:val="single" w:sz="8" w:space="0" w:color="auto"/>
              <w:bottom w:val="single" w:sz="8" w:space="0" w:color="auto"/>
              <w:right w:val="single" w:sz="8" w:space="0" w:color="auto"/>
            </w:tcBorders>
            <w:shd w:val="clear" w:color="auto" w:fill="auto"/>
            <w:noWrap/>
            <w:vAlign w:val="center"/>
          </w:tcPr>
          <w:p w:rsidR="00895331" w:rsidRDefault="00895331" w:rsidP="00592991">
            <w:pPr>
              <w:spacing w:after="0" w:line="240" w:lineRule="auto"/>
              <w:jc w:val="center"/>
              <w:rPr>
                <w:rFonts w:ascii="Calibri" w:hAnsi="Calibri" w:cs="Calibri"/>
                <w:color w:val="000000"/>
              </w:rPr>
            </w:pPr>
            <w:proofErr w:type="spellStart"/>
            <w:r>
              <w:rPr>
                <w:rFonts w:ascii="Calibri" w:hAnsi="Calibri" w:cs="Calibri"/>
                <w:color w:val="000000"/>
              </w:rPr>
              <w:t>Hinguli</w:t>
            </w:r>
            <w:proofErr w:type="spellEnd"/>
            <w:r>
              <w:rPr>
                <w:rFonts w:ascii="Calibri" w:hAnsi="Calibri" w:cs="Calibri"/>
                <w:color w:val="000000"/>
              </w:rPr>
              <w:t xml:space="preserve">, </w:t>
            </w:r>
            <w:proofErr w:type="spellStart"/>
            <w:r>
              <w:rPr>
                <w:rFonts w:ascii="Calibri" w:hAnsi="Calibri" w:cs="Calibri"/>
                <w:color w:val="000000"/>
              </w:rPr>
              <w:t>Kodomtola</w:t>
            </w:r>
            <w:proofErr w:type="spellEnd"/>
          </w:p>
        </w:tc>
      </w:tr>
      <w:tr w:rsidR="00895331" w:rsidRPr="002A7D2C" w:rsidTr="00050746">
        <w:trPr>
          <w:trHeight w:val="353"/>
        </w:trPr>
        <w:tc>
          <w:tcPr>
            <w:tcW w:w="5781"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tcPr>
          <w:p w:rsidR="00895331" w:rsidRDefault="00895331" w:rsidP="00592991">
            <w:pPr>
              <w:spacing w:after="0" w:line="240" w:lineRule="auto"/>
              <w:jc w:val="center"/>
              <w:rPr>
                <w:rFonts w:ascii="Calibri" w:hAnsi="Calibri" w:cs="Calibri"/>
                <w:color w:val="000000"/>
              </w:rPr>
            </w:pPr>
            <w:proofErr w:type="spellStart"/>
            <w:r>
              <w:rPr>
                <w:rFonts w:ascii="Calibri" w:hAnsi="Calibri" w:cs="Calibri"/>
                <w:color w:val="000000"/>
              </w:rPr>
              <w:t>Jamalpur</w:t>
            </w:r>
            <w:proofErr w:type="spellEnd"/>
            <w:r>
              <w:rPr>
                <w:rFonts w:ascii="Calibri" w:hAnsi="Calibri" w:cs="Calibri"/>
                <w:color w:val="000000"/>
              </w:rPr>
              <w:t xml:space="preserve"> </w:t>
            </w:r>
            <w:proofErr w:type="spellStart"/>
            <w:r>
              <w:rPr>
                <w:rFonts w:ascii="Calibri" w:hAnsi="Calibri" w:cs="Calibri"/>
                <w:color w:val="000000"/>
              </w:rPr>
              <w:t>Jinnat</w:t>
            </w:r>
            <w:proofErr w:type="spellEnd"/>
            <w:r>
              <w:rPr>
                <w:rFonts w:ascii="Calibri" w:hAnsi="Calibri" w:cs="Calibri"/>
                <w:color w:val="000000"/>
              </w:rPr>
              <w:t xml:space="preserve"> </w:t>
            </w:r>
            <w:proofErr w:type="spellStart"/>
            <w:r>
              <w:rPr>
                <w:rFonts w:ascii="Calibri" w:hAnsi="Calibri" w:cs="Calibri"/>
                <w:color w:val="000000"/>
              </w:rPr>
              <w:t>Bibi</w:t>
            </w:r>
            <w:proofErr w:type="spellEnd"/>
            <w:r>
              <w:rPr>
                <w:rFonts w:ascii="Calibri" w:hAnsi="Calibri" w:cs="Calibri"/>
                <w:color w:val="000000"/>
              </w:rPr>
              <w:t xml:space="preserve"> Govt. Primary School</w:t>
            </w:r>
          </w:p>
        </w:tc>
        <w:tc>
          <w:tcPr>
            <w:tcW w:w="3826"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tcPr>
          <w:p w:rsidR="00895331" w:rsidRDefault="00895331" w:rsidP="00592991">
            <w:pPr>
              <w:spacing w:after="0" w:line="240" w:lineRule="auto"/>
              <w:jc w:val="center"/>
              <w:rPr>
                <w:rFonts w:ascii="Calibri" w:hAnsi="Calibri" w:cs="Calibri"/>
                <w:color w:val="000000"/>
              </w:rPr>
            </w:pPr>
            <w:proofErr w:type="spellStart"/>
            <w:r>
              <w:rPr>
                <w:rFonts w:ascii="Calibri" w:hAnsi="Calibri" w:cs="Calibri"/>
                <w:color w:val="000000"/>
              </w:rPr>
              <w:t>Jamalpur</w:t>
            </w:r>
            <w:proofErr w:type="spellEnd"/>
          </w:p>
        </w:tc>
      </w:tr>
    </w:tbl>
    <w:p w:rsidR="00895331" w:rsidRDefault="00895331" w:rsidP="00895331">
      <w:pPr>
        <w:rPr>
          <w:sz w:val="20"/>
          <w:szCs w:val="24"/>
        </w:rPr>
      </w:pPr>
      <w:r w:rsidRPr="00117D64">
        <w:rPr>
          <w:sz w:val="20"/>
          <w:szCs w:val="24"/>
        </w:rPr>
        <w:t>Source: Field Data</w:t>
      </w:r>
    </w:p>
    <w:p w:rsidR="00895331" w:rsidRDefault="00895331" w:rsidP="00895331">
      <w:pPr>
        <w:rPr>
          <w:b/>
          <w:szCs w:val="24"/>
        </w:rPr>
      </w:pPr>
    </w:p>
    <w:p w:rsidR="00895331" w:rsidRDefault="00895331" w:rsidP="00895331">
      <w:pPr>
        <w:rPr>
          <w:b/>
          <w:szCs w:val="24"/>
        </w:rPr>
      </w:pPr>
    </w:p>
    <w:p w:rsidR="00895331" w:rsidRPr="00357E4F" w:rsidRDefault="00895331" w:rsidP="00895331">
      <w:pPr>
        <w:rPr>
          <w:szCs w:val="24"/>
        </w:rPr>
      </w:pPr>
      <w:r w:rsidRPr="00A81956">
        <w:rPr>
          <w:b/>
          <w:szCs w:val="24"/>
        </w:rPr>
        <w:lastRenderedPageBreak/>
        <w:t xml:space="preserve">1.2: Statistics </w:t>
      </w:r>
      <w:r>
        <w:rPr>
          <w:b/>
          <w:szCs w:val="24"/>
        </w:rPr>
        <w:t xml:space="preserve">of the Educational Institution: </w:t>
      </w:r>
      <w:r w:rsidRPr="00A81956">
        <w:rPr>
          <w:szCs w:val="24"/>
        </w:rPr>
        <w:t>In</w:t>
      </w:r>
      <w:r>
        <w:rPr>
          <w:b/>
          <w:szCs w:val="24"/>
        </w:rPr>
        <w:t xml:space="preserve"> </w:t>
      </w:r>
      <w:r>
        <w:rPr>
          <w:szCs w:val="24"/>
        </w:rPr>
        <w:t>the Table 1.2, statistics of some of important information’s are shown. Total 122 educational institutions are consider in this study. Maximum area of instruction is 200(</w:t>
      </w:r>
      <w:proofErr w:type="spellStart"/>
      <w:r>
        <w:rPr>
          <w:szCs w:val="24"/>
        </w:rPr>
        <w:t>shotok</w:t>
      </w:r>
      <w:proofErr w:type="spellEnd"/>
      <w:r>
        <w:rPr>
          <w:szCs w:val="24"/>
        </w:rPr>
        <w:t>) and minimum area is 3 (</w:t>
      </w:r>
      <w:proofErr w:type="spellStart"/>
      <w:r>
        <w:rPr>
          <w:szCs w:val="24"/>
        </w:rPr>
        <w:t>shotok</w:t>
      </w:r>
      <w:proofErr w:type="spellEnd"/>
      <w:r>
        <w:rPr>
          <w:szCs w:val="24"/>
        </w:rPr>
        <w:t>), average land area is 39.64(</w:t>
      </w:r>
      <w:proofErr w:type="spellStart"/>
      <w:r>
        <w:rPr>
          <w:szCs w:val="24"/>
        </w:rPr>
        <w:t>shotok</w:t>
      </w:r>
      <w:proofErr w:type="spellEnd"/>
      <w:r>
        <w:rPr>
          <w:szCs w:val="24"/>
        </w:rPr>
        <w:t>). Maximum number of student recorded is 3008, minimum is 20, and average number students in this survey is 348.99~349 per institution.</w:t>
      </w:r>
    </w:p>
    <w:p w:rsidR="00895331" w:rsidRDefault="00895331" w:rsidP="00895331">
      <w:pPr>
        <w:rPr>
          <w:b/>
          <w:szCs w:val="24"/>
        </w:rPr>
      </w:pPr>
      <w:r w:rsidRPr="00A94CFA">
        <w:rPr>
          <w:b/>
          <w:sz w:val="20"/>
          <w:szCs w:val="24"/>
        </w:rPr>
        <w:t>Table 1.2</w:t>
      </w:r>
      <w:r>
        <w:rPr>
          <w:sz w:val="20"/>
          <w:szCs w:val="24"/>
        </w:rPr>
        <w:t>:</w:t>
      </w:r>
      <w:r w:rsidRPr="00A81956">
        <w:rPr>
          <w:b/>
          <w:szCs w:val="24"/>
        </w:rPr>
        <w:t xml:space="preserve"> Statistics of the Educational Institution  </w:t>
      </w:r>
    </w:p>
    <w:tbl>
      <w:tblPr>
        <w:tblW w:w="9844" w:type="dxa"/>
        <w:tblInd w:w="-10" w:type="dxa"/>
        <w:tblLayout w:type="fixed"/>
        <w:tblLook w:val="04A0" w:firstRow="1" w:lastRow="0" w:firstColumn="1" w:lastColumn="0" w:noHBand="0" w:noVBand="1"/>
      </w:tblPr>
      <w:tblGrid>
        <w:gridCol w:w="1174"/>
        <w:gridCol w:w="874"/>
        <w:gridCol w:w="832"/>
        <w:gridCol w:w="810"/>
        <w:gridCol w:w="720"/>
        <w:gridCol w:w="941"/>
        <w:gridCol w:w="1129"/>
        <w:gridCol w:w="1620"/>
        <w:gridCol w:w="1744"/>
      </w:tblGrid>
      <w:tr w:rsidR="00895331" w:rsidRPr="008E0CE2" w:rsidTr="00583784">
        <w:trPr>
          <w:trHeight w:val="859"/>
        </w:trPr>
        <w:tc>
          <w:tcPr>
            <w:tcW w:w="117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95331" w:rsidRPr="008E0CE2" w:rsidRDefault="00895331" w:rsidP="00592991">
            <w:pPr>
              <w:spacing w:after="0" w:line="240" w:lineRule="auto"/>
              <w:jc w:val="center"/>
              <w:rPr>
                <w:b/>
                <w:bCs/>
                <w:color w:val="000000"/>
                <w:sz w:val="20"/>
                <w:szCs w:val="20"/>
              </w:rPr>
            </w:pPr>
            <w:r w:rsidRPr="008E0CE2">
              <w:rPr>
                <w:b/>
                <w:bCs/>
                <w:color w:val="000000"/>
                <w:sz w:val="16"/>
                <w:szCs w:val="20"/>
              </w:rPr>
              <w:t>Statistic</w:t>
            </w:r>
          </w:p>
        </w:tc>
        <w:tc>
          <w:tcPr>
            <w:tcW w:w="874" w:type="dxa"/>
            <w:tcBorders>
              <w:top w:val="single" w:sz="8" w:space="0" w:color="000000"/>
              <w:left w:val="nil"/>
              <w:bottom w:val="single" w:sz="8" w:space="0" w:color="000000"/>
              <w:right w:val="single" w:sz="8" w:space="0" w:color="000000"/>
            </w:tcBorders>
            <w:shd w:val="clear" w:color="auto" w:fill="auto"/>
            <w:vAlign w:val="center"/>
            <w:hideMark/>
          </w:tcPr>
          <w:p w:rsidR="00895331" w:rsidRPr="008E0CE2" w:rsidRDefault="00895331" w:rsidP="00592991">
            <w:pPr>
              <w:spacing w:after="0" w:line="240" w:lineRule="auto"/>
              <w:jc w:val="center"/>
              <w:rPr>
                <w:b/>
                <w:bCs/>
                <w:color w:val="000000"/>
                <w:sz w:val="16"/>
                <w:szCs w:val="20"/>
              </w:rPr>
            </w:pPr>
            <w:r w:rsidRPr="008E0CE2">
              <w:rPr>
                <w:b/>
                <w:bCs/>
                <w:color w:val="000000"/>
                <w:sz w:val="16"/>
                <w:szCs w:val="20"/>
              </w:rPr>
              <w:t>Area</w:t>
            </w:r>
          </w:p>
          <w:p w:rsidR="00895331" w:rsidRPr="008E0CE2" w:rsidRDefault="00895331" w:rsidP="00592991">
            <w:pPr>
              <w:spacing w:after="0" w:line="240" w:lineRule="auto"/>
              <w:jc w:val="center"/>
              <w:rPr>
                <w:b/>
                <w:bCs/>
                <w:color w:val="000000"/>
                <w:sz w:val="20"/>
                <w:szCs w:val="20"/>
              </w:rPr>
            </w:pPr>
            <w:r w:rsidRPr="008E0CE2">
              <w:rPr>
                <w:b/>
                <w:bCs/>
                <w:color w:val="000000"/>
                <w:sz w:val="16"/>
                <w:szCs w:val="20"/>
              </w:rPr>
              <w:t>(</w:t>
            </w:r>
            <w:proofErr w:type="spellStart"/>
            <w:r w:rsidRPr="008E0CE2">
              <w:rPr>
                <w:b/>
                <w:bCs/>
                <w:color w:val="000000"/>
                <w:sz w:val="16"/>
                <w:szCs w:val="20"/>
              </w:rPr>
              <w:t>Shotok</w:t>
            </w:r>
            <w:proofErr w:type="spellEnd"/>
            <w:r w:rsidRPr="008E0CE2">
              <w:rPr>
                <w:b/>
                <w:bCs/>
                <w:color w:val="000000"/>
                <w:sz w:val="16"/>
                <w:szCs w:val="20"/>
              </w:rPr>
              <w:t>)</w:t>
            </w:r>
          </w:p>
        </w:tc>
        <w:tc>
          <w:tcPr>
            <w:tcW w:w="832" w:type="dxa"/>
            <w:tcBorders>
              <w:top w:val="single" w:sz="8" w:space="0" w:color="000000"/>
              <w:left w:val="nil"/>
              <w:bottom w:val="single" w:sz="8" w:space="0" w:color="000000"/>
              <w:right w:val="single" w:sz="8" w:space="0" w:color="000000"/>
            </w:tcBorders>
            <w:shd w:val="clear" w:color="auto" w:fill="auto"/>
            <w:vAlign w:val="center"/>
            <w:hideMark/>
          </w:tcPr>
          <w:p w:rsidR="00895331" w:rsidRPr="008E0CE2" w:rsidRDefault="00895331" w:rsidP="00592991">
            <w:pPr>
              <w:spacing w:after="0" w:line="240" w:lineRule="auto"/>
              <w:jc w:val="center"/>
              <w:rPr>
                <w:b/>
                <w:bCs/>
                <w:color w:val="000000"/>
                <w:sz w:val="20"/>
                <w:szCs w:val="20"/>
              </w:rPr>
            </w:pPr>
            <w:r w:rsidRPr="008E0CE2">
              <w:rPr>
                <w:b/>
                <w:bCs/>
                <w:color w:val="000000"/>
                <w:sz w:val="16"/>
                <w:szCs w:val="20"/>
              </w:rPr>
              <w:t>Number of Student</w:t>
            </w:r>
          </w:p>
        </w:tc>
        <w:tc>
          <w:tcPr>
            <w:tcW w:w="810" w:type="dxa"/>
            <w:tcBorders>
              <w:top w:val="single" w:sz="8" w:space="0" w:color="000000"/>
              <w:left w:val="nil"/>
              <w:bottom w:val="single" w:sz="8" w:space="0" w:color="000000"/>
              <w:right w:val="single" w:sz="8" w:space="0" w:color="000000"/>
            </w:tcBorders>
            <w:shd w:val="clear" w:color="auto" w:fill="auto"/>
            <w:vAlign w:val="center"/>
            <w:hideMark/>
          </w:tcPr>
          <w:p w:rsidR="00895331" w:rsidRPr="008E0CE2" w:rsidRDefault="00895331" w:rsidP="00592991">
            <w:pPr>
              <w:spacing w:after="0" w:line="240" w:lineRule="auto"/>
              <w:jc w:val="center"/>
              <w:rPr>
                <w:b/>
                <w:bCs/>
                <w:color w:val="000000"/>
                <w:sz w:val="20"/>
                <w:szCs w:val="20"/>
              </w:rPr>
            </w:pPr>
            <w:r w:rsidRPr="008E0CE2">
              <w:rPr>
                <w:b/>
                <w:bCs/>
                <w:color w:val="000000"/>
                <w:sz w:val="16"/>
                <w:szCs w:val="20"/>
              </w:rPr>
              <w:t>Number of Teacher</w:t>
            </w:r>
          </w:p>
        </w:tc>
        <w:tc>
          <w:tcPr>
            <w:tcW w:w="720" w:type="dxa"/>
            <w:tcBorders>
              <w:top w:val="single" w:sz="8" w:space="0" w:color="000000"/>
              <w:left w:val="nil"/>
              <w:bottom w:val="single" w:sz="8" w:space="0" w:color="000000"/>
              <w:right w:val="single" w:sz="8" w:space="0" w:color="000000"/>
            </w:tcBorders>
            <w:shd w:val="clear" w:color="auto" w:fill="auto"/>
            <w:vAlign w:val="center"/>
            <w:hideMark/>
          </w:tcPr>
          <w:p w:rsidR="00895331" w:rsidRPr="008E0CE2" w:rsidRDefault="00895331" w:rsidP="00592991">
            <w:pPr>
              <w:spacing w:after="0" w:line="240" w:lineRule="auto"/>
              <w:jc w:val="center"/>
              <w:rPr>
                <w:b/>
                <w:bCs/>
                <w:color w:val="000000"/>
                <w:sz w:val="20"/>
                <w:szCs w:val="20"/>
              </w:rPr>
            </w:pPr>
            <w:r w:rsidRPr="008E0CE2">
              <w:rPr>
                <w:b/>
                <w:bCs/>
                <w:color w:val="000000"/>
                <w:sz w:val="16"/>
                <w:szCs w:val="20"/>
              </w:rPr>
              <w:t>Hostel Facilities</w:t>
            </w:r>
          </w:p>
        </w:tc>
        <w:tc>
          <w:tcPr>
            <w:tcW w:w="941" w:type="dxa"/>
            <w:tcBorders>
              <w:top w:val="single" w:sz="8" w:space="0" w:color="000000"/>
              <w:left w:val="nil"/>
              <w:bottom w:val="single" w:sz="8" w:space="0" w:color="000000"/>
              <w:right w:val="single" w:sz="8" w:space="0" w:color="000000"/>
            </w:tcBorders>
            <w:shd w:val="clear" w:color="auto" w:fill="auto"/>
            <w:vAlign w:val="center"/>
            <w:hideMark/>
          </w:tcPr>
          <w:p w:rsidR="00895331" w:rsidRPr="008E0CE2" w:rsidRDefault="00895331" w:rsidP="00592991">
            <w:pPr>
              <w:spacing w:after="0" w:line="240" w:lineRule="auto"/>
              <w:jc w:val="center"/>
              <w:rPr>
                <w:b/>
                <w:bCs/>
                <w:color w:val="000000"/>
                <w:sz w:val="20"/>
                <w:szCs w:val="20"/>
              </w:rPr>
            </w:pPr>
            <w:r w:rsidRPr="008E0CE2">
              <w:rPr>
                <w:b/>
                <w:bCs/>
                <w:color w:val="000000"/>
                <w:sz w:val="16"/>
                <w:szCs w:val="20"/>
              </w:rPr>
              <w:t>Transport Facilities</w:t>
            </w:r>
          </w:p>
        </w:tc>
        <w:tc>
          <w:tcPr>
            <w:tcW w:w="1129" w:type="dxa"/>
            <w:tcBorders>
              <w:top w:val="single" w:sz="8" w:space="0" w:color="000000"/>
              <w:left w:val="nil"/>
              <w:bottom w:val="single" w:sz="8" w:space="0" w:color="000000"/>
              <w:right w:val="single" w:sz="8" w:space="0" w:color="000000"/>
            </w:tcBorders>
            <w:shd w:val="clear" w:color="auto" w:fill="auto"/>
            <w:vAlign w:val="center"/>
            <w:hideMark/>
          </w:tcPr>
          <w:p w:rsidR="00583784" w:rsidRDefault="00895331" w:rsidP="00592991">
            <w:pPr>
              <w:spacing w:after="0" w:line="240" w:lineRule="auto"/>
              <w:jc w:val="center"/>
              <w:rPr>
                <w:b/>
                <w:bCs/>
                <w:color w:val="000000"/>
                <w:sz w:val="16"/>
                <w:szCs w:val="20"/>
              </w:rPr>
            </w:pPr>
            <w:r w:rsidRPr="008E0CE2">
              <w:rPr>
                <w:b/>
                <w:bCs/>
                <w:color w:val="000000"/>
                <w:sz w:val="16"/>
                <w:szCs w:val="20"/>
              </w:rPr>
              <w:t>Number of Dropout Student</w:t>
            </w:r>
          </w:p>
          <w:p w:rsidR="00895331" w:rsidRPr="008E0CE2" w:rsidRDefault="00895331" w:rsidP="00592991">
            <w:pPr>
              <w:spacing w:after="0" w:line="240" w:lineRule="auto"/>
              <w:jc w:val="center"/>
              <w:rPr>
                <w:b/>
                <w:bCs/>
                <w:color w:val="000000"/>
                <w:sz w:val="20"/>
                <w:szCs w:val="20"/>
              </w:rPr>
            </w:pPr>
            <w:r w:rsidRPr="008E0CE2">
              <w:rPr>
                <w:b/>
                <w:bCs/>
                <w:color w:val="000000"/>
                <w:sz w:val="16"/>
                <w:szCs w:val="20"/>
              </w:rPr>
              <w:t>(primary)</w:t>
            </w:r>
          </w:p>
        </w:tc>
        <w:tc>
          <w:tcPr>
            <w:tcW w:w="1620" w:type="dxa"/>
            <w:tcBorders>
              <w:top w:val="single" w:sz="8" w:space="0" w:color="000000"/>
              <w:left w:val="nil"/>
              <w:bottom w:val="single" w:sz="8" w:space="0" w:color="000000"/>
              <w:right w:val="single" w:sz="8" w:space="0" w:color="000000"/>
            </w:tcBorders>
            <w:shd w:val="clear" w:color="auto" w:fill="auto"/>
            <w:vAlign w:val="center"/>
            <w:hideMark/>
          </w:tcPr>
          <w:p w:rsidR="00895331" w:rsidRPr="008E0CE2" w:rsidRDefault="00895331" w:rsidP="00592991">
            <w:pPr>
              <w:spacing w:after="0" w:line="240" w:lineRule="auto"/>
              <w:jc w:val="center"/>
              <w:rPr>
                <w:b/>
                <w:bCs/>
                <w:color w:val="000000"/>
                <w:sz w:val="20"/>
                <w:szCs w:val="20"/>
              </w:rPr>
            </w:pPr>
            <w:r w:rsidRPr="008E0CE2">
              <w:rPr>
                <w:b/>
                <w:bCs/>
                <w:color w:val="000000"/>
                <w:sz w:val="16"/>
                <w:szCs w:val="20"/>
              </w:rPr>
              <w:t>Number of Dropout Student(Secondary)</w:t>
            </w:r>
          </w:p>
        </w:tc>
        <w:tc>
          <w:tcPr>
            <w:tcW w:w="1744" w:type="dxa"/>
            <w:tcBorders>
              <w:top w:val="single" w:sz="8" w:space="0" w:color="000000"/>
              <w:left w:val="nil"/>
              <w:bottom w:val="single" w:sz="8" w:space="0" w:color="000000"/>
              <w:right w:val="single" w:sz="8" w:space="0" w:color="000000"/>
            </w:tcBorders>
            <w:shd w:val="clear" w:color="auto" w:fill="auto"/>
            <w:vAlign w:val="center"/>
            <w:hideMark/>
          </w:tcPr>
          <w:p w:rsidR="00895331" w:rsidRPr="008E0CE2" w:rsidRDefault="00895331" w:rsidP="00592991">
            <w:pPr>
              <w:spacing w:after="0" w:line="240" w:lineRule="auto"/>
              <w:jc w:val="center"/>
              <w:rPr>
                <w:b/>
                <w:bCs/>
                <w:color w:val="000000"/>
                <w:sz w:val="20"/>
                <w:szCs w:val="20"/>
              </w:rPr>
            </w:pPr>
            <w:r w:rsidRPr="008E0CE2">
              <w:rPr>
                <w:b/>
                <w:bCs/>
                <w:color w:val="000000"/>
                <w:sz w:val="16"/>
                <w:szCs w:val="20"/>
              </w:rPr>
              <w:t>Number of Dropout Student(</w:t>
            </w:r>
            <w:proofErr w:type="spellStart"/>
            <w:r w:rsidRPr="008E0CE2">
              <w:rPr>
                <w:b/>
                <w:bCs/>
                <w:color w:val="000000"/>
                <w:sz w:val="16"/>
                <w:szCs w:val="20"/>
              </w:rPr>
              <w:t>Madrasha</w:t>
            </w:r>
            <w:proofErr w:type="spellEnd"/>
            <w:r w:rsidRPr="008E0CE2">
              <w:rPr>
                <w:b/>
                <w:bCs/>
                <w:color w:val="000000"/>
                <w:sz w:val="16"/>
                <w:szCs w:val="20"/>
              </w:rPr>
              <w:t>)</w:t>
            </w:r>
          </w:p>
        </w:tc>
      </w:tr>
      <w:tr w:rsidR="00895331" w:rsidRPr="008E0CE2" w:rsidTr="00583784">
        <w:trPr>
          <w:trHeight w:val="432"/>
        </w:trPr>
        <w:tc>
          <w:tcPr>
            <w:tcW w:w="1174" w:type="dxa"/>
            <w:tcBorders>
              <w:top w:val="nil"/>
              <w:left w:val="single" w:sz="8" w:space="0" w:color="000000"/>
              <w:bottom w:val="single" w:sz="8" w:space="0" w:color="000000"/>
              <w:right w:val="single" w:sz="8" w:space="0" w:color="000000"/>
            </w:tcBorders>
            <w:shd w:val="clear" w:color="auto" w:fill="auto"/>
            <w:vAlign w:val="center"/>
            <w:hideMark/>
          </w:tcPr>
          <w:p w:rsidR="00895331" w:rsidRPr="008E0CE2" w:rsidRDefault="00895331" w:rsidP="00592991">
            <w:pPr>
              <w:spacing w:after="0" w:line="240" w:lineRule="auto"/>
              <w:jc w:val="center"/>
              <w:rPr>
                <w:b/>
                <w:bCs/>
                <w:color w:val="000000"/>
                <w:sz w:val="18"/>
                <w:szCs w:val="20"/>
              </w:rPr>
            </w:pPr>
            <w:r w:rsidRPr="008E0CE2">
              <w:rPr>
                <w:b/>
                <w:bCs/>
                <w:color w:val="000000"/>
                <w:sz w:val="18"/>
                <w:szCs w:val="20"/>
              </w:rPr>
              <w:t>Valid</w:t>
            </w:r>
          </w:p>
        </w:tc>
        <w:tc>
          <w:tcPr>
            <w:tcW w:w="874"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122</w:t>
            </w:r>
          </w:p>
        </w:tc>
        <w:tc>
          <w:tcPr>
            <w:tcW w:w="832"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122</w:t>
            </w:r>
          </w:p>
        </w:tc>
        <w:tc>
          <w:tcPr>
            <w:tcW w:w="810"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122</w:t>
            </w:r>
          </w:p>
        </w:tc>
        <w:tc>
          <w:tcPr>
            <w:tcW w:w="720"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118</w:t>
            </w:r>
          </w:p>
        </w:tc>
        <w:tc>
          <w:tcPr>
            <w:tcW w:w="941"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117</w:t>
            </w:r>
          </w:p>
        </w:tc>
        <w:tc>
          <w:tcPr>
            <w:tcW w:w="1129"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43</w:t>
            </w:r>
          </w:p>
        </w:tc>
        <w:tc>
          <w:tcPr>
            <w:tcW w:w="1620"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28</w:t>
            </w:r>
          </w:p>
        </w:tc>
        <w:tc>
          <w:tcPr>
            <w:tcW w:w="1744"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44</w:t>
            </w:r>
          </w:p>
        </w:tc>
      </w:tr>
      <w:tr w:rsidR="00895331" w:rsidRPr="008E0CE2" w:rsidTr="00583784">
        <w:trPr>
          <w:trHeight w:val="432"/>
        </w:trPr>
        <w:tc>
          <w:tcPr>
            <w:tcW w:w="1174" w:type="dxa"/>
            <w:tcBorders>
              <w:top w:val="nil"/>
              <w:left w:val="single" w:sz="8" w:space="0" w:color="000000"/>
              <w:bottom w:val="single" w:sz="8" w:space="0" w:color="000000"/>
              <w:right w:val="single" w:sz="8" w:space="0" w:color="000000"/>
            </w:tcBorders>
            <w:shd w:val="clear" w:color="auto" w:fill="auto"/>
            <w:vAlign w:val="center"/>
            <w:hideMark/>
          </w:tcPr>
          <w:p w:rsidR="00895331" w:rsidRPr="008E0CE2" w:rsidRDefault="00895331" w:rsidP="00592991">
            <w:pPr>
              <w:spacing w:after="0" w:line="240" w:lineRule="auto"/>
              <w:jc w:val="center"/>
              <w:rPr>
                <w:b/>
                <w:bCs/>
                <w:color w:val="000000"/>
                <w:sz w:val="18"/>
                <w:szCs w:val="20"/>
              </w:rPr>
            </w:pPr>
            <w:r w:rsidRPr="008E0CE2">
              <w:rPr>
                <w:b/>
                <w:bCs/>
                <w:color w:val="000000"/>
                <w:sz w:val="18"/>
                <w:szCs w:val="20"/>
              </w:rPr>
              <w:t>Missing</w:t>
            </w:r>
          </w:p>
        </w:tc>
        <w:tc>
          <w:tcPr>
            <w:tcW w:w="874"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0</w:t>
            </w:r>
          </w:p>
        </w:tc>
        <w:tc>
          <w:tcPr>
            <w:tcW w:w="832"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0</w:t>
            </w:r>
          </w:p>
        </w:tc>
        <w:tc>
          <w:tcPr>
            <w:tcW w:w="810"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0</w:t>
            </w:r>
          </w:p>
        </w:tc>
        <w:tc>
          <w:tcPr>
            <w:tcW w:w="720"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4</w:t>
            </w:r>
          </w:p>
        </w:tc>
        <w:tc>
          <w:tcPr>
            <w:tcW w:w="941"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5</w:t>
            </w:r>
          </w:p>
        </w:tc>
        <w:tc>
          <w:tcPr>
            <w:tcW w:w="1129"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79</w:t>
            </w:r>
          </w:p>
        </w:tc>
        <w:tc>
          <w:tcPr>
            <w:tcW w:w="1620"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94</w:t>
            </w:r>
          </w:p>
        </w:tc>
        <w:tc>
          <w:tcPr>
            <w:tcW w:w="1744"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78</w:t>
            </w:r>
          </w:p>
        </w:tc>
      </w:tr>
      <w:tr w:rsidR="00895331" w:rsidRPr="008E0CE2" w:rsidTr="00583784">
        <w:trPr>
          <w:trHeight w:val="432"/>
        </w:trPr>
        <w:tc>
          <w:tcPr>
            <w:tcW w:w="1174" w:type="dxa"/>
            <w:tcBorders>
              <w:top w:val="nil"/>
              <w:left w:val="single" w:sz="8" w:space="0" w:color="000000"/>
              <w:bottom w:val="single" w:sz="8" w:space="0" w:color="000000"/>
              <w:right w:val="single" w:sz="8" w:space="0" w:color="000000"/>
            </w:tcBorders>
            <w:shd w:val="clear" w:color="auto" w:fill="auto"/>
            <w:vAlign w:val="center"/>
            <w:hideMark/>
          </w:tcPr>
          <w:p w:rsidR="00895331" w:rsidRPr="008E0CE2" w:rsidRDefault="00895331" w:rsidP="00592991">
            <w:pPr>
              <w:spacing w:after="0" w:line="240" w:lineRule="auto"/>
              <w:jc w:val="center"/>
              <w:rPr>
                <w:b/>
                <w:bCs/>
                <w:color w:val="000000"/>
                <w:sz w:val="18"/>
                <w:szCs w:val="20"/>
              </w:rPr>
            </w:pPr>
            <w:r w:rsidRPr="008E0CE2">
              <w:rPr>
                <w:b/>
                <w:bCs/>
                <w:color w:val="000000"/>
                <w:sz w:val="18"/>
                <w:szCs w:val="20"/>
              </w:rPr>
              <w:t>Mean</w:t>
            </w:r>
          </w:p>
        </w:tc>
        <w:tc>
          <w:tcPr>
            <w:tcW w:w="874"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39.64</w:t>
            </w:r>
          </w:p>
        </w:tc>
        <w:tc>
          <w:tcPr>
            <w:tcW w:w="832"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348.99</w:t>
            </w:r>
          </w:p>
        </w:tc>
        <w:tc>
          <w:tcPr>
            <w:tcW w:w="810"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10.06</w:t>
            </w:r>
          </w:p>
        </w:tc>
        <w:tc>
          <w:tcPr>
            <w:tcW w:w="720"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.79</w:t>
            </w:r>
          </w:p>
        </w:tc>
        <w:tc>
          <w:tcPr>
            <w:tcW w:w="941"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.79</w:t>
            </w:r>
          </w:p>
        </w:tc>
        <w:tc>
          <w:tcPr>
            <w:tcW w:w="1129"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.88</w:t>
            </w:r>
          </w:p>
        </w:tc>
        <w:tc>
          <w:tcPr>
            <w:tcW w:w="1620"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2.64</w:t>
            </w:r>
          </w:p>
        </w:tc>
        <w:tc>
          <w:tcPr>
            <w:tcW w:w="1744"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1.86</w:t>
            </w:r>
          </w:p>
        </w:tc>
      </w:tr>
      <w:tr w:rsidR="00895331" w:rsidRPr="008E0CE2" w:rsidTr="00583784">
        <w:trPr>
          <w:trHeight w:val="432"/>
        </w:trPr>
        <w:tc>
          <w:tcPr>
            <w:tcW w:w="1174" w:type="dxa"/>
            <w:tcBorders>
              <w:top w:val="nil"/>
              <w:left w:val="single" w:sz="8" w:space="0" w:color="000000"/>
              <w:bottom w:val="single" w:sz="8" w:space="0" w:color="000000"/>
              <w:right w:val="single" w:sz="8" w:space="0" w:color="000000"/>
            </w:tcBorders>
            <w:shd w:val="clear" w:color="auto" w:fill="auto"/>
            <w:vAlign w:val="center"/>
            <w:hideMark/>
          </w:tcPr>
          <w:p w:rsidR="00895331" w:rsidRPr="008E0CE2" w:rsidRDefault="00895331" w:rsidP="00592991">
            <w:pPr>
              <w:spacing w:after="0" w:line="240" w:lineRule="auto"/>
              <w:jc w:val="center"/>
              <w:rPr>
                <w:b/>
                <w:bCs/>
                <w:color w:val="000000"/>
                <w:sz w:val="18"/>
                <w:szCs w:val="20"/>
              </w:rPr>
            </w:pPr>
            <w:r w:rsidRPr="008E0CE2">
              <w:rPr>
                <w:b/>
                <w:bCs/>
                <w:color w:val="000000"/>
                <w:sz w:val="18"/>
                <w:szCs w:val="20"/>
              </w:rPr>
              <w:t>Range</w:t>
            </w:r>
          </w:p>
        </w:tc>
        <w:tc>
          <w:tcPr>
            <w:tcW w:w="874"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197</w:t>
            </w:r>
          </w:p>
        </w:tc>
        <w:tc>
          <w:tcPr>
            <w:tcW w:w="832"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2988</w:t>
            </w:r>
          </w:p>
        </w:tc>
        <w:tc>
          <w:tcPr>
            <w:tcW w:w="810"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35</w:t>
            </w:r>
          </w:p>
        </w:tc>
        <w:tc>
          <w:tcPr>
            <w:tcW w:w="720"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1</w:t>
            </w:r>
          </w:p>
        </w:tc>
        <w:tc>
          <w:tcPr>
            <w:tcW w:w="941"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1</w:t>
            </w:r>
          </w:p>
        </w:tc>
        <w:tc>
          <w:tcPr>
            <w:tcW w:w="1129"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7</w:t>
            </w:r>
          </w:p>
        </w:tc>
        <w:tc>
          <w:tcPr>
            <w:tcW w:w="1620"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30</w:t>
            </w:r>
          </w:p>
        </w:tc>
        <w:tc>
          <w:tcPr>
            <w:tcW w:w="1744"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30</w:t>
            </w:r>
          </w:p>
        </w:tc>
      </w:tr>
      <w:tr w:rsidR="00895331" w:rsidRPr="008E0CE2" w:rsidTr="00583784">
        <w:trPr>
          <w:trHeight w:val="432"/>
        </w:trPr>
        <w:tc>
          <w:tcPr>
            <w:tcW w:w="1174" w:type="dxa"/>
            <w:tcBorders>
              <w:top w:val="nil"/>
              <w:left w:val="single" w:sz="8" w:space="0" w:color="000000"/>
              <w:bottom w:val="single" w:sz="8" w:space="0" w:color="000000"/>
              <w:right w:val="single" w:sz="8" w:space="0" w:color="000000"/>
            </w:tcBorders>
            <w:shd w:val="clear" w:color="auto" w:fill="auto"/>
            <w:vAlign w:val="center"/>
            <w:hideMark/>
          </w:tcPr>
          <w:p w:rsidR="00895331" w:rsidRPr="008E0CE2" w:rsidRDefault="00895331" w:rsidP="00592991">
            <w:pPr>
              <w:spacing w:after="0" w:line="240" w:lineRule="auto"/>
              <w:jc w:val="center"/>
              <w:rPr>
                <w:b/>
                <w:bCs/>
                <w:color w:val="000000"/>
                <w:sz w:val="18"/>
                <w:szCs w:val="20"/>
              </w:rPr>
            </w:pPr>
            <w:r w:rsidRPr="008E0CE2">
              <w:rPr>
                <w:b/>
                <w:bCs/>
                <w:color w:val="000000"/>
                <w:sz w:val="18"/>
                <w:szCs w:val="20"/>
              </w:rPr>
              <w:t>Minimum</w:t>
            </w:r>
          </w:p>
        </w:tc>
        <w:tc>
          <w:tcPr>
            <w:tcW w:w="874"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3</w:t>
            </w:r>
          </w:p>
        </w:tc>
        <w:tc>
          <w:tcPr>
            <w:tcW w:w="832"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20</w:t>
            </w:r>
          </w:p>
        </w:tc>
        <w:tc>
          <w:tcPr>
            <w:tcW w:w="810"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1</w:t>
            </w:r>
          </w:p>
        </w:tc>
        <w:tc>
          <w:tcPr>
            <w:tcW w:w="720"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0</w:t>
            </w:r>
          </w:p>
        </w:tc>
        <w:tc>
          <w:tcPr>
            <w:tcW w:w="941"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0</w:t>
            </w:r>
          </w:p>
        </w:tc>
        <w:tc>
          <w:tcPr>
            <w:tcW w:w="1129"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0</w:t>
            </w:r>
          </w:p>
        </w:tc>
        <w:tc>
          <w:tcPr>
            <w:tcW w:w="1620"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0</w:t>
            </w:r>
          </w:p>
        </w:tc>
        <w:tc>
          <w:tcPr>
            <w:tcW w:w="1744"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0</w:t>
            </w:r>
          </w:p>
        </w:tc>
      </w:tr>
      <w:tr w:rsidR="00895331" w:rsidRPr="008E0CE2" w:rsidTr="00583784">
        <w:trPr>
          <w:trHeight w:val="432"/>
        </w:trPr>
        <w:tc>
          <w:tcPr>
            <w:tcW w:w="1174" w:type="dxa"/>
            <w:tcBorders>
              <w:top w:val="nil"/>
              <w:left w:val="single" w:sz="8" w:space="0" w:color="000000"/>
              <w:bottom w:val="single" w:sz="8" w:space="0" w:color="000000"/>
              <w:right w:val="single" w:sz="8" w:space="0" w:color="000000"/>
            </w:tcBorders>
            <w:shd w:val="clear" w:color="auto" w:fill="auto"/>
            <w:vAlign w:val="center"/>
            <w:hideMark/>
          </w:tcPr>
          <w:p w:rsidR="00895331" w:rsidRPr="008E0CE2" w:rsidRDefault="00895331" w:rsidP="00592991">
            <w:pPr>
              <w:spacing w:after="0" w:line="240" w:lineRule="auto"/>
              <w:jc w:val="center"/>
              <w:rPr>
                <w:b/>
                <w:bCs/>
                <w:color w:val="000000"/>
                <w:sz w:val="18"/>
                <w:szCs w:val="20"/>
              </w:rPr>
            </w:pPr>
            <w:r w:rsidRPr="008E0CE2">
              <w:rPr>
                <w:b/>
                <w:bCs/>
                <w:color w:val="000000"/>
                <w:sz w:val="18"/>
                <w:szCs w:val="20"/>
              </w:rPr>
              <w:t>Maximum</w:t>
            </w:r>
          </w:p>
        </w:tc>
        <w:tc>
          <w:tcPr>
            <w:tcW w:w="874"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200</w:t>
            </w:r>
          </w:p>
        </w:tc>
        <w:tc>
          <w:tcPr>
            <w:tcW w:w="832"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3008</w:t>
            </w:r>
          </w:p>
        </w:tc>
        <w:tc>
          <w:tcPr>
            <w:tcW w:w="810"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36</w:t>
            </w:r>
          </w:p>
        </w:tc>
        <w:tc>
          <w:tcPr>
            <w:tcW w:w="720"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1</w:t>
            </w:r>
          </w:p>
        </w:tc>
        <w:tc>
          <w:tcPr>
            <w:tcW w:w="941"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1</w:t>
            </w:r>
          </w:p>
        </w:tc>
        <w:tc>
          <w:tcPr>
            <w:tcW w:w="1129"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7</w:t>
            </w:r>
          </w:p>
        </w:tc>
        <w:tc>
          <w:tcPr>
            <w:tcW w:w="1620"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30</w:t>
            </w:r>
          </w:p>
        </w:tc>
        <w:tc>
          <w:tcPr>
            <w:tcW w:w="1744" w:type="dxa"/>
            <w:tcBorders>
              <w:top w:val="nil"/>
              <w:left w:val="nil"/>
              <w:bottom w:val="single" w:sz="8" w:space="0" w:color="000000"/>
              <w:right w:val="single" w:sz="8"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30</w:t>
            </w:r>
          </w:p>
        </w:tc>
      </w:tr>
    </w:tbl>
    <w:p w:rsidR="00895331" w:rsidRPr="00103D9E" w:rsidRDefault="00895331" w:rsidP="00895331">
      <w:pPr>
        <w:rPr>
          <w:sz w:val="16"/>
          <w:szCs w:val="24"/>
        </w:rPr>
      </w:pPr>
      <w:r w:rsidRPr="00103D9E">
        <w:rPr>
          <w:sz w:val="20"/>
          <w:szCs w:val="24"/>
        </w:rPr>
        <w:t>Source: Field data</w:t>
      </w:r>
    </w:p>
    <w:p w:rsidR="00895331" w:rsidRPr="001F4201" w:rsidRDefault="00895331" w:rsidP="00895331">
      <w:pPr>
        <w:rPr>
          <w:szCs w:val="24"/>
        </w:rPr>
      </w:pPr>
      <w:r w:rsidRPr="001F4201">
        <w:rPr>
          <w:szCs w:val="24"/>
        </w:rPr>
        <w:t>Average number of teacher in each institution is 10.06~10</w:t>
      </w:r>
      <w:r>
        <w:rPr>
          <w:szCs w:val="24"/>
        </w:rPr>
        <w:t>, where maximum number of teacher is 36 and minimum number teacher recorded is just 1.</w:t>
      </w:r>
    </w:p>
    <w:p w:rsidR="00895331" w:rsidRDefault="00895331" w:rsidP="00895331">
      <w:pPr>
        <w:rPr>
          <w:szCs w:val="24"/>
        </w:rPr>
      </w:pPr>
      <w:r w:rsidRPr="00467160">
        <w:rPr>
          <w:b/>
          <w:szCs w:val="24"/>
        </w:rPr>
        <w:t>1.3: Information of Educational Institution</w:t>
      </w:r>
      <w:r>
        <w:rPr>
          <w:szCs w:val="24"/>
        </w:rPr>
        <w:t xml:space="preserve">: In the Table 1.3, shows the maximum 37.7% are </w:t>
      </w:r>
      <w:proofErr w:type="spellStart"/>
      <w:r>
        <w:rPr>
          <w:szCs w:val="24"/>
        </w:rPr>
        <w:t>Madrasha</w:t>
      </w:r>
      <w:proofErr w:type="spellEnd"/>
      <w:r>
        <w:rPr>
          <w:szCs w:val="24"/>
        </w:rPr>
        <w:t xml:space="preserve"> having 46 in the count. 35.2% information of primary school and 22.1% about high school.</w:t>
      </w:r>
    </w:p>
    <w:p w:rsidR="00895331" w:rsidRPr="00467160" w:rsidRDefault="00895331" w:rsidP="00895331">
      <w:pPr>
        <w:rPr>
          <w:szCs w:val="24"/>
        </w:rPr>
      </w:pPr>
      <w:r w:rsidRPr="00467160">
        <w:rPr>
          <w:b/>
          <w:sz w:val="20"/>
          <w:szCs w:val="24"/>
        </w:rPr>
        <w:t>Table 1.3:</w:t>
      </w:r>
      <w:r w:rsidRPr="00467160">
        <w:rPr>
          <w:b/>
          <w:szCs w:val="24"/>
        </w:rPr>
        <w:t xml:space="preserve"> Distribution of Educational Institution</w:t>
      </w:r>
    </w:p>
    <w:tbl>
      <w:tblPr>
        <w:tblW w:w="9560" w:type="dxa"/>
        <w:tblInd w:w="-5" w:type="dxa"/>
        <w:tblLook w:val="04A0" w:firstRow="1" w:lastRow="0" w:firstColumn="1" w:lastColumn="0" w:noHBand="0" w:noVBand="1"/>
      </w:tblPr>
      <w:tblGrid>
        <w:gridCol w:w="1912"/>
        <w:gridCol w:w="1912"/>
        <w:gridCol w:w="1912"/>
        <w:gridCol w:w="1912"/>
        <w:gridCol w:w="1912"/>
      </w:tblGrid>
      <w:tr w:rsidR="00895331" w:rsidRPr="008E0CE2" w:rsidTr="00050746">
        <w:trPr>
          <w:trHeight w:val="528"/>
        </w:trPr>
        <w:tc>
          <w:tcPr>
            <w:tcW w:w="19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5331" w:rsidRPr="008E0CE2" w:rsidRDefault="00895331" w:rsidP="00592991">
            <w:pPr>
              <w:spacing w:after="0" w:line="240" w:lineRule="auto"/>
              <w:jc w:val="center"/>
              <w:rPr>
                <w:b/>
                <w:bCs/>
                <w:color w:val="000000"/>
                <w:sz w:val="20"/>
                <w:szCs w:val="20"/>
              </w:rPr>
            </w:pPr>
            <w:r w:rsidRPr="008E0CE2">
              <w:rPr>
                <w:b/>
                <w:bCs/>
                <w:color w:val="000000"/>
                <w:sz w:val="20"/>
                <w:szCs w:val="20"/>
              </w:rPr>
              <w:t>Educational Institution</w:t>
            </w:r>
          </w:p>
        </w:tc>
        <w:tc>
          <w:tcPr>
            <w:tcW w:w="1912" w:type="dxa"/>
            <w:tcBorders>
              <w:top w:val="single" w:sz="4" w:space="0" w:color="000000"/>
              <w:left w:val="nil"/>
              <w:bottom w:val="single" w:sz="4" w:space="0" w:color="000000"/>
              <w:right w:val="single" w:sz="4" w:space="0" w:color="000000"/>
            </w:tcBorders>
            <w:shd w:val="clear" w:color="auto" w:fill="auto"/>
            <w:vAlign w:val="center"/>
            <w:hideMark/>
          </w:tcPr>
          <w:p w:rsidR="00895331" w:rsidRPr="008E0CE2" w:rsidRDefault="00895331" w:rsidP="00592991">
            <w:pPr>
              <w:spacing w:after="0" w:line="240" w:lineRule="auto"/>
              <w:jc w:val="center"/>
              <w:rPr>
                <w:b/>
                <w:bCs/>
                <w:color w:val="000000"/>
                <w:sz w:val="20"/>
                <w:szCs w:val="20"/>
              </w:rPr>
            </w:pPr>
            <w:r w:rsidRPr="008E0CE2">
              <w:rPr>
                <w:b/>
                <w:bCs/>
                <w:color w:val="000000"/>
                <w:sz w:val="20"/>
                <w:szCs w:val="20"/>
              </w:rPr>
              <w:t>Frequency</w:t>
            </w:r>
          </w:p>
        </w:tc>
        <w:tc>
          <w:tcPr>
            <w:tcW w:w="1912" w:type="dxa"/>
            <w:tcBorders>
              <w:top w:val="single" w:sz="4" w:space="0" w:color="000000"/>
              <w:left w:val="nil"/>
              <w:bottom w:val="single" w:sz="4" w:space="0" w:color="000000"/>
              <w:right w:val="single" w:sz="4" w:space="0" w:color="000000"/>
            </w:tcBorders>
            <w:shd w:val="clear" w:color="auto" w:fill="auto"/>
            <w:vAlign w:val="center"/>
            <w:hideMark/>
          </w:tcPr>
          <w:p w:rsidR="00895331" w:rsidRPr="008E0CE2" w:rsidRDefault="00895331" w:rsidP="00592991">
            <w:pPr>
              <w:spacing w:after="0" w:line="240" w:lineRule="auto"/>
              <w:jc w:val="center"/>
              <w:rPr>
                <w:b/>
                <w:bCs/>
                <w:color w:val="000000"/>
                <w:sz w:val="20"/>
                <w:szCs w:val="20"/>
              </w:rPr>
            </w:pPr>
            <w:r w:rsidRPr="008E0CE2">
              <w:rPr>
                <w:b/>
                <w:bCs/>
                <w:color w:val="000000"/>
                <w:sz w:val="20"/>
                <w:szCs w:val="20"/>
              </w:rPr>
              <w:t>Percent</w:t>
            </w:r>
          </w:p>
        </w:tc>
        <w:tc>
          <w:tcPr>
            <w:tcW w:w="1912" w:type="dxa"/>
            <w:tcBorders>
              <w:top w:val="single" w:sz="4" w:space="0" w:color="000000"/>
              <w:left w:val="nil"/>
              <w:bottom w:val="single" w:sz="4" w:space="0" w:color="000000"/>
              <w:right w:val="single" w:sz="4" w:space="0" w:color="000000"/>
            </w:tcBorders>
            <w:shd w:val="clear" w:color="auto" w:fill="auto"/>
            <w:vAlign w:val="center"/>
            <w:hideMark/>
          </w:tcPr>
          <w:p w:rsidR="00895331" w:rsidRPr="008E0CE2" w:rsidRDefault="00895331" w:rsidP="00592991">
            <w:pPr>
              <w:spacing w:after="0" w:line="240" w:lineRule="auto"/>
              <w:jc w:val="center"/>
              <w:rPr>
                <w:b/>
                <w:bCs/>
                <w:color w:val="000000"/>
                <w:sz w:val="20"/>
                <w:szCs w:val="20"/>
              </w:rPr>
            </w:pPr>
            <w:r w:rsidRPr="008E0CE2">
              <w:rPr>
                <w:b/>
                <w:bCs/>
                <w:color w:val="000000"/>
                <w:sz w:val="20"/>
                <w:szCs w:val="20"/>
              </w:rPr>
              <w:t>Valid Percent</w:t>
            </w:r>
          </w:p>
        </w:tc>
        <w:tc>
          <w:tcPr>
            <w:tcW w:w="1912" w:type="dxa"/>
            <w:tcBorders>
              <w:top w:val="single" w:sz="4" w:space="0" w:color="000000"/>
              <w:left w:val="nil"/>
              <w:bottom w:val="single" w:sz="4" w:space="0" w:color="000000"/>
              <w:right w:val="single" w:sz="4" w:space="0" w:color="000000"/>
            </w:tcBorders>
            <w:shd w:val="clear" w:color="auto" w:fill="auto"/>
            <w:vAlign w:val="center"/>
            <w:hideMark/>
          </w:tcPr>
          <w:p w:rsidR="00895331" w:rsidRPr="008E0CE2" w:rsidRDefault="00895331" w:rsidP="00592991">
            <w:pPr>
              <w:spacing w:after="0" w:line="240" w:lineRule="auto"/>
              <w:jc w:val="center"/>
              <w:rPr>
                <w:b/>
                <w:bCs/>
                <w:color w:val="000000"/>
                <w:sz w:val="20"/>
                <w:szCs w:val="20"/>
              </w:rPr>
            </w:pPr>
            <w:r w:rsidRPr="008E0CE2">
              <w:rPr>
                <w:b/>
                <w:bCs/>
                <w:color w:val="000000"/>
                <w:sz w:val="20"/>
                <w:szCs w:val="20"/>
              </w:rPr>
              <w:t>Cumulative Percent</w:t>
            </w:r>
          </w:p>
        </w:tc>
      </w:tr>
      <w:tr w:rsidR="00895331" w:rsidRPr="008E0CE2" w:rsidTr="00050746">
        <w:trPr>
          <w:trHeight w:val="528"/>
        </w:trPr>
        <w:tc>
          <w:tcPr>
            <w:tcW w:w="1912" w:type="dxa"/>
            <w:tcBorders>
              <w:top w:val="nil"/>
              <w:left w:val="single" w:sz="4" w:space="0" w:color="000000"/>
              <w:bottom w:val="single" w:sz="4" w:space="0" w:color="000000"/>
              <w:right w:val="single" w:sz="4" w:space="0" w:color="000000"/>
            </w:tcBorders>
            <w:shd w:val="clear" w:color="auto" w:fill="auto"/>
            <w:vAlign w:val="center"/>
            <w:hideMark/>
          </w:tcPr>
          <w:p w:rsidR="00895331" w:rsidRPr="008E0CE2" w:rsidRDefault="00895331" w:rsidP="00592991">
            <w:pPr>
              <w:spacing w:after="0" w:line="240" w:lineRule="auto"/>
              <w:jc w:val="center"/>
              <w:rPr>
                <w:b/>
                <w:bCs/>
                <w:color w:val="000000"/>
                <w:sz w:val="20"/>
                <w:szCs w:val="20"/>
              </w:rPr>
            </w:pPr>
            <w:r>
              <w:rPr>
                <w:b/>
                <w:bCs/>
                <w:color w:val="000000"/>
                <w:sz w:val="20"/>
                <w:szCs w:val="20"/>
              </w:rPr>
              <w:t>Kinder</w:t>
            </w:r>
            <w:r w:rsidRPr="008E0CE2">
              <w:rPr>
                <w:b/>
                <w:bCs/>
                <w:color w:val="000000"/>
                <w:sz w:val="20"/>
                <w:szCs w:val="20"/>
              </w:rPr>
              <w:t>garten</w:t>
            </w:r>
          </w:p>
        </w:tc>
        <w:tc>
          <w:tcPr>
            <w:tcW w:w="1912" w:type="dxa"/>
            <w:tcBorders>
              <w:top w:val="nil"/>
              <w:left w:val="nil"/>
              <w:bottom w:val="single" w:sz="4" w:space="0" w:color="000000"/>
              <w:right w:val="single" w:sz="4"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2</w:t>
            </w:r>
          </w:p>
        </w:tc>
        <w:tc>
          <w:tcPr>
            <w:tcW w:w="1912" w:type="dxa"/>
            <w:tcBorders>
              <w:top w:val="nil"/>
              <w:left w:val="nil"/>
              <w:bottom w:val="single" w:sz="4" w:space="0" w:color="000000"/>
              <w:right w:val="single" w:sz="4"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1.6</w:t>
            </w:r>
          </w:p>
        </w:tc>
        <w:tc>
          <w:tcPr>
            <w:tcW w:w="1912" w:type="dxa"/>
            <w:tcBorders>
              <w:top w:val="nil"/>
              <w:left w:val="nil"/>
              <w:bottom w:val="single" w:sz="4" w:space="0" w:color="000000"/>
              <w:right w:val="single" w:sz="4"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1.6</w:t>
            </w:r>
          </w:p>
        </w:tc>
        <w:tc>
          <w:tcPr>
            <w:tcW w:w="1912" w:type="dxa"/>
            <w:tcBorders>
              <w:top w:val="nil"/>
              <w:left w:val="nil"/>
              <w:bottom w:val="single" w:sz="4" w:space="0" w:color="000000"/>
              <w:right w:val="single" w:sz="4"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1.6</w:t>
            </w:r>
          </w:p>
        </w:tc>
      </w:tr>
      <w:tr w:rsidR="00895331" w:rsidRPr="008E0CE2" w:rsidTr="00050746">
        <w:trPr>
          <w:trHeight w:val="528"/>
        </w:trPr>
        <w:tc>
          <w:tcPr>
            <w:tcW w:w="1912" w:type="dxa"/>
            <w:tcBorders>
              <w:top w:val="nil"/>
              <w:left w:val="single" w:sz="4" w:space="0" w:color="000000"/>
              <w:bottom w:val="single" w:sz="4" w:space="0" w:color="000000"/>
              <w:right w:val="single" w:sz="4" w:space="0" w:color="000000"/>
            </w:tcBorders>
            <w:shd w:val="clear" w:color="auto" w:fill="auto"/>
            <w:vAlign w:val="center"/>
            <w:hideMark/>
          </w:tcPr>
          <w:p w:rsidR="00895331" w:rsidRPr="008E0CE2" w:rsidRDefault="00895331" w:rsidP="00592991">
            <w:pPr>
              <w:spacing w:after="0" w:line="240" w:lineRule="auto"/>
              <w:jc w:val="center"/>
              <w:rPr>
                <w:b/>
                <w:bCs/>
                <w:color w:val="000000"/>
                <w:sz w:val="20"/>
                <w:szCs w:val="20"/>
              </w:rPr>
            </w:pPr>
            <w:r w:rsidRPr="008E0CE2">
              <w:rPr>
                <w:b/>
                <w:bCs/>
                <w:color w:val="000000"/>
                <w:sz w:val="20"/>
                <w:szCs w:val="20"/>
              </w:rPr>
              <w:t>Primary School</w:t>
            </w:r>
          </w:p>
        </w:tc>
        <w:tc>
          <w:tcPr>
            <w:tcW w:w="1912" w:type="dxa"/>
            <w:tcBorders>
              <w:top w:val="nil"/>
              <w:left w:val="nil"/>
              <w:bottom w:val="single" w:sz="4" w:space="0" w:color="000000"/>
              <w:right w:val="single" w:sz="4"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43</w:t>
            </w:r>
          </w:p>
        </w:tc>
        <w:tc>
          <w:tcPr>
            <w:tcW w:w="1912" w:type="dxa"/>
            <w:tcBorders>
              <w:top w:val="nil"/>
              <w:left w:val="nil"/>
              <w:bottom w:val="single" w:sz="4" w:space="0" w:color="000000"/>
              <w:right w:val="single" w:sz="4"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35.2</w:t>
            </w:r>
          </w:p>
        </w:tc>
        <w:tc>
          <w:tcPr>
            <w:tcW w:w="1912" w:type="dxa"/>
            <w:tcBorders>
              <w:top w:val="nil"/>
              <w:left w:val="nil"/>
              <w:bottom w:val="single" w:sz="4" w:space="0" w:color="000000"/>
              <w:right w:val="single" w:sz="4"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35.2</w:t>
            </w:r>
          </w:p>
        </w:tc>
        <w:tc>
          <w:tcPr>
            <w:tcW w:w="1912" w:type="dxa"/>
            <w:tcBorders>
              <w:top w:val="nil"/>
              <w:left w:val="nil"/>
              <w:bottom w:val="single" w:sz="4" w:space="0" w:color="000000"/>
              <w:right w:val="single" w:sz="4"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36.9</w:t>
            </w:r>
          </w:p>
        </w:tc>
      </w:tr>
      <w:tr w:rsidR="00895331" w:rsidRPr="008E0CE2" w:rsidTr="00050746">
        <w:trPr>
          <w:trHeight w:val="528"/>
        </w:trPr>
        <w:tc>
          <w:tcPr>
            <w:tcW w:w="1912" w:type="dxa"/>
            <w:tcBorders>
              <w:top w:val="nil"/>
              <w:left w:val="single" w:sz="4" w:space="0" w:color="000000"/>
              <w:bottom w:val="single" w:sz="4" w:space="0" w:color="000000"/>
              <w:right w:val="single" w:sz="4" w:space="0" w:color="000000"/>
            </w:tcBorders>
            <w:shd w:val="clear" w:color="auto" w:fill="auto"/>
            <w:vAlign w:val="center"/>
            <w:hideMark/>
          </w:tcPr>
          <w:p w:rsidR="00895331" w:rsidRPr="008E0CE2" w:rsidRDefault="00895331" w:rsidP="00592991">
            <w:pPr>
              <w:spacing w:after="0" w:line="240" w:lineRule="auto"/>
              <w:jc w:val="center"/>
              <w:rPr>
                <w:b/>
                <w:bCs/>
                <w:color w:val="000000"/>
                <w:sz w:val="20"/>
                <w:szCs w:val="20"/>
              </w:rPr>
            </w:pPr>
            <w:r w:rsidRPr="008E0CE2">
              <w:rPr>
                <w:b/>
                <w:bCs/>
                <w:color w:val="000000"/>
                <w:sz w:val="20"/>
                <w:szCs w:val="20"/>
              </w:rPr>
              <w:t>High School</w:t>
            </w:r>
          </w:p>
        </w:tc>
        <w:tc>
          <w:tcPr>
            <w:tcW w:w="1912" w:type="dxa"/>
            <w:tcBorders>
              <w:top w:val="nil"/>
              <w:left w:val="nil"/>
              <w:bottom w:val="single" w:sz="4" w:space="0" w:color="000000"/>
              <w:right w:val="single" w:sz="4"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27</w:t>
            </w:r>
          </w:p>
        </w:tc>
        <w:tc>
          <w:tcPr>
            <w:tcW w:w="1912" w:type="dxa"/>
            <w:tcBorders>
              <w:top w:val="nil"/>
              <w:left w:val="nil"/>
              <w:bottom w:val="single" w:sz="4" w:space="0" w:color="000000"/>
              <w:right w:val="single" w:sz="4"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22.1</w:t>
            </w:r>
          </w:p>
        </w:tc>
        <w:tc>
          <w:tcPr>
            <w:tcW w:w="1912" w:type="dxa"/>
            <w:tcBorders>
              <w:top w:val="nil"/>
              <w:left w:val="nil"/>
              <w:bottom w:val="single" w:sz="4" w:space="0" w:color="000000"/>
              <w:right w:val="single" w:sz="4"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22.1</w:t>
            </w:r>
          </w:p>
        </w:tc>
        <w:tc>
          <w:tcPr>
            <w:tcW w:w="1912" w:type="dxa"/>
            <w:tcBorders>
              <w:top w:val="nil"/>
              <w:left w:val="nil"/>
              <w:bottom w:val="single" w:sz="4" w:space="0" w:color="000000"/>
              <w:right w:val="single" w:sz="4"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59.0</w:t>
            </w:r>
          </w:p>
        </w:tc>
      </w:tr>
      <w:tr w:rsidR="00895331" w:rsidRPr="008E0CE2" w:rsidTr="00050746">
        <w:trPr>
          <w:trHeight w:val="528"/>
        </w:trPr>
        <w:tc>
          <w:tcPr>
            <w:tcW w:w="1912" w:type="dxa"/>
            <w:tcBorders>
              <w:top w:val="nil"/>
              <w:left w:val="single" w:sz="4" w:space="0" w:color="000000"/>
              <w:bottom w:val="single" w:sz="4" w:space="0" w:color="000000"/>
              <w:right w:val="single" w:sz="4" w:space="0" w:color="000000"/>
            </w:tcBorders>
            <w:shd w:val="clear" w:color="auto" w:fill="auto"/>
            <w:vAlign w:val="center"/>
            <w:hideMark/>
          </w:tcPr>
          <w:p w:rsidR="00895331" w:rsidRPr="008E0CE2" w:rsidRDefault="00895331" w:rsidP="00592991">
            <w:pPr>
              <w:spacing w:after="0" w:line="240" w:lineRule="auto"/>
              <w:jc w:val="center"/>
              <w:rPr>
                <w:b/>
                <w:bCs/>
                <w:color w:val="000000"/>
                <w:sz w:val="20"/>
                <w:szCs w:val="20"/>
              </w:rPr>
            </w:pPr>
            <w:proofErr w:type="spellStart"/>
            <w:r w:rsidRPr="008E0CE2">
              <w:rPr>
                <w:b/>
                <w:bCs/>
                <w:color w:val="000000"/>
                <w:sz w:val="20"/>
                <w:szCs w:val="20"/>
              </w:rPr>
              <w:t>Madrashah</w:t>
            </w:r>
            <w:proofErr w:type="spellEnd"/>
          </w:p>
        </w:tc>
        <w:tc>
          <w:tcPr>
            <w:tcW w:w="1912" w:type="dxa"/>
            <w:tcBorders>
              <w:top w:val="nil"/>
              <w:left w:val="nil"/>
              <w:bottom w:val="single" w:sz="4" w:space="0" w:color="000000"/>
              <w:right w:val="single" w:sz="4"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46</w:t>
            </w:r>
          </w:p>
        </w:tc>
        <w:tc>
          <w:tcPr>
            <w:tcW w:w="1912" w:type="dxa"/>
            <w:tcBorders>
              <w:top w:val="nil"/>
              <w:left w:val="nil"/>
              <w:bottom w:val="single" w:sz="4" w:space="0" w:color="000000"/>
              <w:right w:val="single" w:sz="4"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37.7</w:t>
            </w:r>
          </w:p>
        </w:tc>
        <w:tc>
          <w:tcPr>
            <w:tcW w:w="1912" w:type="dxa"/>
            <w:tcBorders>
              <w:top w:val="nil"/>
              <w:left w:val="nil"/>
              <w:bottom w:val="single" w:sz="4" w:space="0" w:color="000000"/>
              <w:right w:val="single" w:sz="4"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37.7</w:t>
            </w:r>
          </w:p>
        </w:tc>
        <w:tc>
          <w:tcPr>
            <w:tcW w:w="1912" w:type="dxa"/>
            <w:tcBorders>
              <w:top w:val="nil"/>
              <w:left w:val="nil"/>
              <w:bottom w:val="single" w:sz="4" w:space="0" w:color="000000"/>
              <w:right w:val="single" w:sz="4"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96.7</w:t>
            </w:r>
          </w:p>
        </w:tc>
      </w:tr>
      <w:tr w:rsidR="00895331" w:rsidRPr="008E0CE2" w:rsidTr="00050746">
        <w:trPr>
          <w:trHeight w:val="528"/>
        </w:trPr>
        <w:tc>
          <w:tcPr>
            <w:tcW w:w="1912" w:type="dxa"/>
            <w:tcBorders>
              <w:top w:val="nil"/>
              <w:left w:val="single" w:sz="4" w:space="0" w:color="000000"/>
              <w:bottom w:val="single" w:sz="4" w:space="0" w:color="000000"/>
              <w:right w:val="single" w:sz="4" w:space="0" w:color="000000"/>
            </w:tcBorders>
            <w:shd w:val="clear" w:color="auto" w:fill="auto"/>
            <w:vAlign w:val="center"/>
            <w:hideMark/>
          </w:tcPr>
          <w:p w:rsidR="00895331" w:rsidRPr="008E0CE2" w:rsidRDefault="00895331" w:rsidP="00592991">
            <w:pPr>
              <w:spacing w:after="0" w:line="240" w:lineRule="auto"/>
              <w:jc w:val="center"/>
              <w:rPr>
                <w:b/>
                <w:bCs/>
                <w:color w:val="000000"/>
                <w:sz w:val="20"/>
                <w:szCs w:val="20"/>
              </w:rPr>
            </w:pPr>
            <w:r w:rsidRPr="008E0CE2">
              <w:rPr>
                <w:b/>
                <w:bCs/>
                <w:color w:val="000000"/>
                <w:sz w:val="20"/>
                <w:szCs w:val="20"/>
              </w:rPr>
              <w:t>College</w:t>
            </w:r>
          </w:p>
        </w:tc>
        <w:tc>
          <w:tcPr>
            <w:tcW w:w="1912" w:type="dxa"/>
            <w:tcBorders>
              <w:top w:val="nil"/>
              <w:left w:val="nil"/>
              <w:bottom w:val="single" w:sz="4" w:space="0" w:color="000000"/>
              <w:right w:val="single" w:sz="4"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4</w:t>
            </w:r>
          </w:p>
        </w:tc>
        <w:tc>
          <w:tcPr>
            <w:tcW w:w="1912" w:type="dxa"/>
            <w:tcBorders>
              <w:top w:val="nil"/>
              <w:left w:val="nil"/>
              <w:bottom w:val="single" w:sz="4" w:space="0" w:color="000000"/>
              <w:right w:val="single" w:sz="4"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3.3</w:t>
            </w:r>
          </w:p>
        </w:tc>
        <w:tc>
          <w:tcPr>
            <w:tcW w:w="1912" w:type="dxa"/>
            <w:tcBorders>
              <w:top w:val="nil"/>
              <w:left w:val="nil"/>
              <w:bottom w:val="single" w:sz="4" w:space="0" w:color="000000"/>
              <w:right w:val="single" w:sz="4"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3.3</w:t>
            </w:r>
          </w:p>
        </w:tc>
        <w:tc>
          <w:tcPr>
            <w:tcW w:w="1912" w:type="dxa"/>
            <w:tcBorders>
              <w:top w:val="nil"/>
              <w:left w:val="nil"/>
              <w:bottom w:val="single" w:sz="4" w:space="0" w:color="000000"/>
              <w:right w:val="single" w:sz="4"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100.0</w:t>
            </w:r>
          </w:p>
        </w:tc>
      </w:tr>
      <w:tr w:rsidR="00895331" w:rsidRPr="008E0CE2" w:rsidTr="00050746">
        <w:trPr>
          <w:trHeight w:val="528"/>
        </w:trPr>
        <w:tc>
          <w:tcPr>
            <w:tcW w:w="1912" w:type="dxa"/>
            <w:tcBorders>
              <w:top w:val="nil"/>
              <w:left w:val="single" w:sz="4" w:space="0" w:color="000000"/>
              <w:bottom w:val="single" w:sz="4" w:space="0" w:color="000000"/>
              <w:right w:val="single" w:sz="4" w:space="0" w:color="000000"/>
            </w:tcBorders>
            <w:shd w:val="clear" w:color="auto" w:fill="auto"/>
            <w:vAlign w:val="center"/>
            <w:hideMark/>
          </w:tcPr>
          <w:p w:rsidR="00895331" w:rsidRPr="008E0CE2" w:rsidRDefault="00895331" w:rsidP="00592991">
            <w:pPr>
              <w:spacing w:after="0" w:line="240" w:lineRule="auto"/>
              <w:jc w:val="center"/>
              <w:rPr>
                <w:b/>
                <w:bCs/>
                <w:color w:val="000000"/>
                <w:sz w:val="20"/>
                <w:szCs w:val="20"/>
              </w:rPr>
            </w:pPr>
            <w:r w:rsidRPr="008E0CE2">
              <w:rPr>
                <w:b/>
                <w:bCs/>
                <w:color w:val="000000"/>
                <w:sz w:val="20"/>
                <w:szCs w:val="20"/>
              </w:rPr>
              <w:t>Total</w:t>
            </w:r>
          </w:p>
        </w:tc>
        <w:tc>
          <w:tcPr>
            <w:tcW w:w="1912" w:type="dxa"/>
            <w:tcBorders>
              <w:top w:val="nil"/>
              <w:left w:val="nil"/>
              <w:bottom w:val="single" w:sz="4" w:space="0" w:color="000000"/>
              <w:right w:val="single" w:sz="4"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122</w:t>
            </w:r>
          </w:p>
        </w:tc>
        <w:tc>
          <w:tcPr>
            <w:tcW w:w="1912" w:type="dxa"/>
            <w:tcBorders>
              <w:top w:val="nil"/>
              <w:left w:val="nil"/>
              <w:bottom w:val="single" w:sz="4" w:space="0" w:color="000000"/>
              <w:right w:val="single" w:sz="4"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100.0</w:t>
            </w:r>
          </w:p>
        </w:tc>
        <w:tc>
          <w:tcPr>
            <w:tcW w:w="1912" w:type="dxa"/>
            <w:tcBorders>
              <w:top w:val="nil"/>
              <w:left w:val="nil"/>
              <w:bottom w:val="single" w:sz="4" w:space="0" w:color="000000"/>
              <w:right w:val="single" w:sz="4"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100.0</w:t>
            </w:r>
          </w:p>
        </w:tc>
        <w:tc>
          <w:tcPr>
            <w:tcW w:w="1912" w:type="dxa"/>
            <w:tcBorders>
              <w:top w:val="nil"/>
              <w:left w:val="nil"/>
              <w:bottom w:val="single" w:sz="4" w:space="0" w:color="000000"/>
              <w:right w:val="single" w:sz="4" w:space="0" w:color="000000"/>
            </w:tcBorders>
            <w:shd w:val="clear" w:color="auto" w:fill="auto"/>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 </w:t>
            </w:r>
          </w:p>
        </w:tc>
      </w:tr>
    </w:tbl>
    <w:p w:rsidR="00895331" w:rsidRDefault="00895331" w:rsidP="00895331">
      <w:pPr>
        <w:rPr>
          <w:sz w:val="16"/>
          <w:szCs w:val="24"/>
        </w:rPr>
      </w:pPr>
      <w:r w:rsidRPr="00103D9E">
        <w:rPr>
          <w:sz w:val="20"/>
          <w:szCs w:val="24"/>
        </w:rPr>
        <w:t>Source: Field data</w:t>
      </w:r>
    </w:p>
    <w:p w:rsidR="00895331" w:rsidRPr="003515FF" w:rsidRDefault="00895331" w:rsidP="00895331">
      <w:pPr>
        <w:rPr>
          <w:sz w:val="16"/>
          <w:szCs w:val="24"/>
        </w:rPr>
      </w:pPr>
      <w:r w:rsidRPr="003557DF">
        <w:rPr>
          <w:b/>
          <w:szCs w:val="24"/>
        </w:rPr>
        <w:lastRenderedPageBreak/>
        <w:t>1.4:</w:t>
      </w:r>
      <w:r>
        <w:rPr>
          <w:b/>
          <w:szCs w:val="24"/>
        </w:rPr>
        <w:t xml:space="preserve"> Hostel Facilities: </w:t>
      </w:r>
      <w:r>
        <w:rPr>
          <w:szCs w:val="24"/>
        </w:rPr>
        <w:t xml:space="preserve">In the Table1.4, 20.5% of the educational institutions have the hostel facilities, so that 76.2% of educational institution have no hostel facilities. </w:t>
      </w:r>
    </w:p>
    <w:p w:rsidR="00895331" w:rsidRPr="003557DF" w:rsidRDefault="00895331" w:rsidP="00895331">
      <w:pPr>
        <w:rPr>
          <w:b/>
          <w:szCs w:val="24"/>
        </w:rPr>
      </w:pPr>
      <w:r w:rsidRPr="003557DF">
        <w:rPr>
          <w:b/>
          <w:szCs w:val="24"/>
        </w:rPr>
        <w:t>Table 1.4:</w:t>
      </w:r>
      <w:r>
        <w:rPr>
          <w:b/>
          <w:szCs w:val="24"/>
        </w:rPr>
        <w:t xml:space="preserve"> Distribution of </w:t>
      </w:r>
      <w:r w:rsidRPr="003557DF">
        <w:rPr>
          <w:b/>
          <w:szCs w:val="24"/>
        </w:rPr>
        <w:t>Hostel</w:t>
      </w:r>
      <w:r>
        <w:rPr>
          <w:b/>
          <w:szCs w:val="24"/>
        </w:rPr>
        <w:t xml:space="preserve"> Facilities</w:t>
      </w:r>
    </w:p>
    <w:tbl>
      <w:tblPr>
        <w:tblW w:w="9397" w:type="dxa"/>
        <w:tblInd w:w="-5" w:type="dxa"/>
        <w:tblLook w:val="04A0" w:firstRow="1" w:lastRow="0" w:firstColumn="1" w:lastColumn="0" w:noHBand="0" w:noVBand="1"/>
      </w:tblPr>
      <w:tblGrid>
        <w:gridCol w:w="2686"/>
        <w:gridCol w:w="1343"/>
        <w:gridCol w:w="1342"/>
        <w:gridCol w:w="1342"/>
        <w:gridCol w:w="1342"/>
        <w:gridCol w:w="1342"/>
      </w:tblGrid>
      <w:tr w:rsidR="00895331" w:rsidRPr="008E0CE2" w:rsidTr="00050746">
        <w:trPr>
          <w:trHeight w:val="503"/>
        </w:trPr>
        <w:tc>
          <w:tcPr>
            <w:tcW w:w="40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5331" w:rsidRPr="008E0CE2" w:rsidRDefault="00895331" w:rsidP="00592991">
            <w:pPr>
              <w:spacing w:after="0" w:line="240" w:lineRule="auto"/>
              <w:jc w:val="center"/>
              <w:rPr>
                <w:b/>
                <w:bCs/>
                <w:color w:val="000000"/>
                <w:sz w:val="20"/>
                <w:szCs w:val="20"/>
              </w:rPr>
            </w:pPr>
            <w:r w:rsidRPr="008E0CE2">
              <w:rPr>
                <w:b/>
                <w:bCs/>
                <w:color w:val="000000"/>
                <w:sz w:val="20"/>
                <w:szCs w:val="20"/>
              </w:rPr>
              <w:t>Hostel Facilities</w:t>
            </w:r>
          </w:p>
        </w:tc>
        <w:tc>
          <w:tcPr>
            <w:tcW w:w="1342" w:type="dxa"/>
            <w:tcBorders>
              <w:top w:val="single" w:sz="4" w:space="0" w:color="000000"/>
              <w:left w:val="nil"/>
              <w:bottom w:val="single" w:sz="4" w:space="0" w:color="000000"/>
              <w:right w:val="single" w:sz="4" w:space="0" w:color="000000"/>
            </w:tcBorders>
            <w:shd w:val="clear" w:color="auto" w:fill="auto"/>
            <w:vAlign w:val="center"/>
            <w:hideMark/>
          </w:tcPr>
          <w:p w:rsidR="00895331" w:rsidRPr="008E0CE2" w:rsidRDefault="00895331" w:rsidP="00592991">
            <w:pPr>
              <w:spacing w:after="0" w:line="240" w:lineRule="auto"/>
              <w:jc w:val="center"/>
              <w:rPr>
                <w:b/>
                <w:bCs/>
                <w:color w:val="000000"/>
                <w:sz w:val="20"/>
                <w:szCs w:val="20"/>
              </w:rPr>
            </w:pPr>
            <w:r w:rsidRPr="008E0CE2">
              <w:rPr>
                <w:b/>
                <w:bCs/>
                <w:color w:val="000000"/>
                <w:sz w:val="20"/>
                <w:szCs w:val="20"/>
              </w:rPr>
              <w:t>Frequency</w:t>
            </w:r>
          </w:p>
        </w:tc>
        <w:tc>
          <w:tcPr>
            <w:tcW w:w="1342" w:type="dxa"/>
            <w:tcBorders>
              <w:top w:val="single" w:sz="4" w:space="0" w:color="000000"/>
              <w:left w:val="nil"/>
              <w:bottom w:val="single" w:sz="4" w:space="0" w:color="000000"/>
              <w:right w:val="single" w:sz="4" w:space="0" w:color="000000"/>
            </w:tcBorders>
            <w:shd w:val="clear" w:color="auto" w:fill="auto"/>
            <w:vAlign w:val="center"/>
            <w:hideMark/>
          </w:tcPr>
          <w:p w:rsidR="00895331" w:rsidRPr="008E0CE2" w:rsidRDefault="00895331" w:rsidP="00592991">
            <w:pPr>
              <w:spacing w:after="0" w:line="240" w:lineRule="auto"/>
              <w:jc w:val="center"/>
              <w:rPr>
                <w:b/>
                <w:bCs/>
                <w:color w:val="000000"/>
                <w:sz w:val="20"/>
                <w:szCs w:val="20"/>
              </w:rPr>
            </w:pPr>
            <w:r w:rsidRPr="008E0CE2">
              <w:rPr>
                <w:b/>
                <w:bCs/>
                <w:color w:val="000000"/>
                <w:sz w:val="20"/>
                <w:szCs w:val="20"/>
              </w:rPr>
              <w:t>Percent</w:t>
            </w:r>
          </w:p>
        </w:tc>
        <w:tc>
          <w:tcPr>
            <w:tcW w:w="1342" w:type="dxa"/>
            <w:tcBorders>
              <w:top w:val="single" w:sz="4" w:space="0" w:color="000000"/>
              <w:left w:val="nil"/>
              <w:bottom w:val="single" w:sz="4" w:space="0" w:color="000000"/>
              <w:right w:val="single" w:sz="4" w:space="0" w:color="000000"/>
            </w:tcBorders>
            <w:shd w:val="clear" w:color="auto" w:fill="auto"/>
            <w:vAlign w:val="center"/>
            <w:hideMark/>
          </w:tcPr>
          <w:p w:rsidR="00895331" w:rsidRPr="008E0CE2" w:rsidRDefault="00895331" w:rsidP="00592991">
            <w:pPr>
              <w:spacing w:after="0" w:line="240" w:lineRule="auto"/>
              <w:jc w:val="center"/>
              <w:rPr>
                <w:b/>
                <w:bCs/>
                <w:color w:val="000000"/>
                <w:sz w:val="20"/>
                <w:szCs w:val="20"/>
              </w:rPr>
            </w:pPr>
            <w:r w:rsidRPr="008E0CE2">
              <w:rPr>
                <w:b/>
                <w:bCs/>
                <w:color w:val="000000"/>
                <w:sz w:val="20"/>
                <w:szCs w:val="20"/>
              </w:rPr>
              <w:t>Valid Percent</w:t>
            </w:r>
          </w:p>
        </w:tc>
        <w:tc>
          <w:tcPr>
            <w:tcW w:w="1342" w:type="dxa"/>
            <w:tcBorders>
              <w:top w:val="single" w:sz="4" w:space="0" w:color="000000"/>
              <w:left w:val="nil"/>
              <w:bottom w:val="single" w:sz="4" w:space="0" w:color="000000"/>
              <w:right w:val="single" w:sz="4" w:space="0" w:color="000000"/>
            </w:tcBorders>
            <w:shd w:val="clear" w:color="auto" w:fill="auto"/>
            <w:vAlign w:val="center"/>
            <w:hideMark/>
          </w:tcPr>
          <w:p w:rsidR="00895331" w:rsidRPr="008E0CE2" w:rsidRDefault="00895331" w:rsidP="00592991">
            <w:pPr>
              <w:spacing w:after="0" w:line="240" w:lineRule="auto"/>
              <w:jc w:val="center"/>
              <w:rPr>
                <w:b/>
                <w:bCs/>
                <w:color w:val="000000"/>
                <w:sz w:val="20"/>
                <w:szCs w:val="20"/>
              </w:rPr>
            </w:pPr>
            <w:r w:rsidRPr="008E0CE2">
              <w:rPr>
                <w:b/>
                <w:bCs/>
                <w:color w:val="000000"/>
                <w:sz w:val="20"/>
                <w:szCs w:val="20"/>
              </w:rPr>
              <w:t>Cumulative Percent</w:t>
            </w:r>
          </w:p>
        </w:tc>
      </w:tr>
      <w:tr w:rsidR="00895331" w:rsidRPr="008E0CE2" w:rsidTr="00050746">
        <w:trPr>
          <w:trHeight w:val="503"/>
        </w:trPr>
        <w:tc>
          <w:tcPr>
            <w:tcW w:w="2686"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95331" w:rsidRPr="008E0CE2" w:rsidRDefault="00895331" w:rsidP="00592991">
            <w:pPr>
              <w:spacing w:after="0" w:line="240" w:lineRule="auto"/>
              <w:jc w:val="center"/>
              <w:rPr>
                <w:b/>
                <w:bCs/>
                <w:color w:val="000000"/>
                <w:sz w:val="20"/>
                <w:szCs w:val="20"/>
              </w:rPr>
            </w:pPr>
            <w:r w:rsidRPr="008E0CE2">
              <w:rPr>
                <w:b/>
                <w:bCs/>
                <w:color w:val="000000"/>
                <w:sz w:val="20"/>
                <w:szCs w:val="20"/>
              </w:rPr>
              <w:t>Valid</w:t>
            </w:r>
          </w:p>
        </w:tc>
        <w:tc>
          <w:tcPr>
            <w:tcW w:w="1343" w:type="dxa"/>
            <w:tcBorders>
              <w:top w:val="nil"/>
              <w:left w:val="nil"/>
              <w:bottom w:val="single" w:sz="4" w:space="0" w:color="000000"/>
              <w:right w:val="single" w:sz="4" w:space="0" w:color="000000"/>
            </w:tcBorders>
            <w:shd w:val="clear" w:color="auto" w:fill="auto"/>
            <w:vAlign w:val="center"/>
            <w:hideMark/>
          </w:tcPr>
          <w:p w:rsidR="00895331" w:rsidRPr="008E0CE2" w:rsidRDefault="00895331" w:rsidP="00592991">
            <w:pPr>
              <w:spacing w:after="0" w:line="240" w:lineRule="auto"/>
              <w:jc w:val="center"/>
              <w:rPr>
                <w:b/>
                <w:bCs/>
                <w:color w:val="000000"/>
                <w:sz w:val="20"/>
                <w:szCs w:val="20"/>
              </w:rPr>
            </w:pPr>
            <w:r w:rsidRPr="008E0CE2">
              <w:rPr>
                <w:b/>
                <w:bCs/>
                <w:color w:val="000000"/>
                <w:sz w:val="20"/>
                <w:szCs w:val="20"/>
              </w:rPr>
              <w:t>Yes</w:t>
            </w:r>
          </w:p>
        </w:tc>
        <w:tc>
          <w:tcPr>
            <w:tcW w:w="1342" w:type="dxa"/>
            <w:tcBorders>
              <w:top w:val="nil"/>
              <w:left w:val="nil"/>
              <w:bottom w:val="single" w:sz="4" w:space="0" w:color="000000"/>
              <w:right w:val="single" w:sz="4"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25</w:t>
            </w:r>
          </w:p>
        </w:tc>
        <w:tc>
          <w:tcPr>
            <w:tcW w:w="1342" w:type="dxa"/>
            <w:tcBorders>
              <w:top w:val="nil"/>
              <w:left w:val="nil"/>
              <w:bottom w:val="single" w:sz="4" w:space="0" w:color="000000"/>
              <w:right w:val="single" w:sz="4"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20.5</w:t>
            </w:r>
          </w:p>
        </w:tc>
        <w:tc>
          <w:tcPr>
            <w:tcW w:w="1342" w:type="dxa"/>
            <w:tcBorders>
              <w:top w:val="nil"/>
              <w:left w:val="nil"/>
              <w:bottom w:val="single" w:sz="4" w:space="0" w:color="000000"/>
              <w:right w:val="single" w:sz="4"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21.2</w:t>
            </w:r>
          </w:p>
        </w:tc>
        <w:tc>
          <w:tcPr>
            <w:tcW w:w="1342" w:type="dxa"/>
            <w:tcBorders>
              <w:top w:val="nil"/>
              <w:left w:val="nil"/>
              <w:bottom w:val="single" w:sz="4" w:space="0" w:color="000000"/>
              <w:right w:val="single" w:sz="4"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21.2</w:t>
            </w:r>
          </w:p>
        </w:tc>
      </w:tr>
      <w:tr w:rsidR="00895331" w:rsidRPr="008E0CE2" w:rsidTr="00050746">
        <w:trPr>
          <w:trHeight w:val="503"/>
        </w:trPr>
        <w:tc>
          <w:tcPr>
            <w:tcW w:w="2686" w:type="dxa"/>
            <w:vMerge/>
            <w:tcBorders>
              <w:top w:val="nil"/>
              <w:left w:val="single" w:sz="4" w:space="0" w:color="000000"/>
              <w:bottom w:val="single" w:sz="4" w:space="0" w:color="000000"/>
              <w:right w:val="single" w:sz="4" w:space="0" w:color="000000"/>
            </w:tcBorders>
            <w:vAlign w:val="center"/>
            <w:hideMark/>
          </w:tcPr>
          <w:p w:rsidR="00895331" w:rsidRPr="008E0CE2" w:rsidRDefault="00895331" w:rsidP="00592991">
            <w:pPr>
              <w:spacing w:after="0" w:line="240" w:lineRule="auto"/>
              <w:rPr>
                <w:b/>
                <w:bCs/>
                <w:color w:val="000000"/>
                <w:sz w:val="20"/>
                <w:szCs w:val="20"/>
              </w:rPr>
            </w:pPr>
          </w:p>
        </w:tc>
        <w:tc>
          <w:tcPr>
            <w:tcW w:w="1343" w:type="dxa"/>
            <w:tcBorders>
              <w:top w:val="nil"/>
              <w:left w:val="nil"/>
              <w:bottom w:val="single" w:sz="4" w:space="0" w:color="000000"/>
              <w:right w:val="single" w:sz="4" w:space="0" w:color="000000"/>
            </w:tcBorders>
            <w:shd w:val="clear" w:color="auto" w:fill="auto"/>
            <w:vAlign w:val="center"/>
            <w:hideMark/>
          </w:tcPr>
          <w:p w:rsidR="00895331" w:rsidRPr="008E0CE2" w:rsidRDefault="00895331" w:rsidP="00592991">
            <w:pPr>
              <w:spacing w:after="0" w:line="240" w:lineRule="auto"/>
              <w:jc w:val="center"/>
              <w:rPr>
                <w:b/>
                <w:bCs/>
                <w:color w:val="000000"/>
                <w:sz w:val="20"/>
                <w:szCs w:val="20"/>
              </w:rPr>
            </w:pPr>
            <w:r w:rsidRPr="008E0CE2">
              <w:rPr>
                <w:b/>
                <w:bCs/>
                <w:color w:val="000000"/>
                <w:sz w:val="20"/>
                <w:szCs w:val="20"/>
              </w:rPr>
              <w:t>No</w:t>
            </w:r>
          </w:p>
        </w:tc>
        <w:tc>
          <w:tcPr>
            <w:tcW w:w="1342" w:type="dxa"/>
            <w:tcBorders>
              <w:top w:val="nil"/>
              <w:left w:val="nil"/>
              <w:bottom w:val="single" w:sz="4" w:space="0" w:color="000000"/>
              <w:right w:val="single" w:sz="4"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93</w:t>
            </w:r>
          </w:p>
        </w:tc>
        <w:tc>
          <w:tcPr>
            <w:tcW w:w="1342" w:type="dxa"/>
            <w:tcBorders>
              <w:top w:val="nil"/>
              <w:left w:val="nil"/>
              <w:bottom w:val="single" w:sz="4" w:space="0" w:color="000000"/>
              <w:right w:val="single" w:sz="4"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76.2</w:t>
            </w:r>
          </w:p>
        </w:tc>
        <w:tc>
          <w:tcPr>
            <w:tcW w:w="1342" w:type="dxa"/>
            <w:tcBorders>
              <w:top w:val="nil"/>
              <w:left w:val="nil"/>
              <w:bottom w:val="single" w:sz="4" w:space="0" w:color="000000"/>
              <w:right w:val="single" w:sz="4"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78.8</w:t>
            </w:r>
          </w:p>
        </w:tc>
        <w:tc>
          <w:tcPr>
            <w:tcW w:w="1342" w:type="dxa"/>
            <w:tcBorders>
              <w:top w:val="nil"/>
              <w:left w:val="nil"/>
              <w:bottom w:val="single" w:sz="4" w:space="0" w:color="000000"/>
              <w:right w:val="single" w:sz="4"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100.0</w:t>
            </w:r>
          </w:p>
        </w:tc>
      </w:tr>
      <w:tr w:rsidR="00895331" w:rsidRPr="008E0CE2" w:rsidTr="00050746">
        <w:trPr>
          <w:trHeight w:val="503"/>
        </w:trPr>
        <w:tc>
          <w:tcPr>
            <w:tcW w:w="2686" w:type="dxa"/>
            <w:vMerge/>
            <w:tcBorders>
              <w:top w:val="nil"/>
              <w:left w:val="single" w:sz="4" w:space="0" w:color="000000"/>
              <w:bottom w:val="single" w:sz="4" w:space="0" w:color="000000"/>
              <w:right w:val="single" w:sz="4" w:space="0" w:color="000000"/>
            </w:tcBorders>
            <w:vAlign w:val="center"/>
            <w:hideMark/>
          </w:tcPr>
          <w:p w:rsidR="00895331" w:rsidRPr="008E0CE2" w:rsidRDefault="00895331" w:rsidP="00592991">
            <w:pPr>
              <w:spacing w:after="0" w:line="240" w:lineRule="auto"/>
              <w:rPr>
                <w:b/>
                <w:bCs/>
                <w:color w:val="000000"/>
                <w:sz w:val="20"/>
                <w:szCs w:val="20"/>
              </w:rPr>
            </w:pPr>
          </w:p>
        </w:tc>
        <w:tc>
          <w:tcPr>
            <w:tcW w:w="1343" w:type="dxa"/>
            <w:tcBorders>
              <w:top w:val="nil"/>
              <w:left w:val="nil"/>
              <w:bottom w:val="single" w:sz="4" w:space="0" w:color="000000"/>
              <w:right w:val="single" w:sz="4" w:space="0" w:color="000000"/>
            </w:tcBorders>
            <w:shd w:val="clear" w:color="auto" w:fill="auto"/>
            <w:vAlign w:val="center"/>
            <w:hideMark/>
          </w:tcPr>
          <w:p w:rsidR="00895331" w:rsidRPr="008E0CE2" w:rsidRDefault="00895331" w:rsidP="00592991">
            <w:pPr>
              <w:spacing w:after="0" w:line="240" w:lineRule="auto"/>
              <w:jc w:val="center"/>
              <w:rPr>
                <w:b/>
                <w:bCs/>
                <w:color w:val="000000"/>
                <w:sz w:val="20"/>
                <w:szCs w:val="20"/>
              </w:rPr>
            </w:pPr>
            <w:r w:rsidRPr="008E0CE2">
              <w:rPr>
                <w:b/>
                <w:bCs/>
                <w:color w:val="000000"/>
                <w:sz w:val="20"/>
                <w:szCs w:val="20"/>
              </w:rPr>
              <w:t>Total</w:t>
            </w:r>
          </w:p>
        </w:tc>
        <w:tc>
          <w:tcPr>
            <w:tcW w:w="1342" w:type="dxa"/>
            <w:tcBorders>
              <w:top w:val="nil"/>
              <w:left w:val="nil"/>
              <w:bottom w:val="single" w:sz="4" w:space="0" w:color="000000"/>
              <w:right w:val="single" w:sz="4"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118</w:t>
            </w:r>
          </w:p>
        </w:tc>
        <w:tc>
          <w:tcPr>
            <w:tcW w:w="1342" w:type="dxa"/>
            <w:tcBorders>
              <w:top w:val="nil"/>
              <w:left w:val="nil"/>
              <w:bottom w:val="single" w:sz="4" w:space="0" w:color="000000"/>
              <w:right w:val="single" w:sz="4"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96.7</w:t>
            </w:r>
          </w:p>
        </w:tc>
        <w:tc>
          <w:tcPr>
            <w:tcW w:w="1342" w:type="dxa"/>
            <w:tcBorders>
              <w:top w:val="nil"/>
              <w:left w:val="nil"/>
              <w:bottom w:val="single" w:sz="4" w:space="0" w:color="000000"/>
              <w:right w:val="single" w:sz="4"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100.0</w:t>
            </w:r>
          </w:p>
        </w:tc>
        <w:tc>
          <w:tcPr>
            <w:tcW w:w="1342" w:type="dxa"/>
            <w:tcBorders>
              <w:top w:val="nil"/>
              <w:left w:val="nil"/>
              <w:bottom w:val="single" w:sz="4" w:space="0" w:color="000000"/>
              <w:right w:val="single" w:sz="4" w:space="0" w:color="000000"/>
            </w:tcBorders>
            <w:shd w:val="clear" w:color="auto" w:fill="auto"/>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 </w:t>
            </w:r>
          </w:p>
        </w:tc>
      </w:tr>
      <w:tr w:rsidR="00895331" w:rsidRPr="008E0CE2" w:rsidTr="00050746">
        <w:trPr>
          <w:trHeight w:val="503"/>
        </w:trPr>
        <w:tc>
          <w:tcPr>
            <w:tcW w:w="2686" w:type="dxa"/>
            <w:tcBorders>
              <w:top w:val="nil"/>
              <w:left w:val="single" w:sz="4" w:space="0" w:color="000000"/>
              <w:bottom w:val="single" w:sz="4" w:space="0" w:color="000000"/>
              <w:right w:val="single" w:sz="4" w:space="0" w:color="000000"/>
            </w:tcBorders>
            <w:shd w:val="clear" w:color="auto" w:fill="auto"/>
            <w:vAlign w:val="center"/>
            <w:hideMark/>
          </w:tcPr>
          <w:p w:rsidR="00895331" w:rsidRPr="008E0CE2" w:rsidRDefault="00895331" w:rsidP="00592991">
            <w:pPr>
              <w:spacing w:after="0" w:line="240" w:lineRule="auto"/>
              <w:jc w:val="center"/>
              <w:rPr>
                <w:b/>
                <w:bCs/>
                <w:color w:val="000000"/>
                <w:sz w:val="20"/>
                <w:szCs w:val="20"/>
              </w:rPr>
            </w:pPr>
            <w:r w:rsidRPr="008E0CE2">
              <w:rPr>
                <w:b/>
                <w:bCs/>
                <w:color w:val="000000"/>
                <w:sz w:val="20"/>
                <w:szCs w:val="20"/>
              </w:rPr>
              <w:t>Missing</w:t>
            </w:r>
          </w:p>
        </w:tc>
        <w:tc>
          <w:tcPr>
            <w:tcW w:w="1343" w:type="dxa"/>
            <w:tcBorders>
              <w:top w:val="nil"/>
              <w:left w:val="nil"/>
              <w:bottom w:val="single" w:sz="4" w:space="0" w:color="000000"/>
              <w:right w:val="single" w:sz="4" w:space="0" w:color="000000"/>
            </w:tcBorders>
            <w:shd w:val="clear" w:color="auto" w:fill="auto"/>
            <w:vAlign w:val="center"/>
            <w:hideMark/>
          </w:tcPr>
          <w:p w:rsidR="00895331" w:rsidRPr="008E0CE2" w:rsidRDefault="00895331" w:rsidP="00592991">
            <w:pPr>
              <w:spacing w:after="0" w:line="240" w:lineRule="auto"/>
              <w:jc w:val="center"/>
              <w:rPr>
                <w:b/>
                <w:bCs/>
                <w:color w:val="000000"/>
                <w:sz w:val="20"/>
                <w:szCs w:val="20"/>
              </w:rPr>
            </w:pPr>
            <w:r w:rsidRPr="008E0CE2">
              <w:rPr>
                <w:b/>
                <w:bCs/>
                <w:color w:val="000000"/>
                <w:sz w:val="20"/>
                <w:szCs w:val="20"/>
              </w:rPr>
              <w:t>System</w:t>
            </w:r>
          </w:p>
        </w:tc>
        <w:tc>
          <w:tcPr>
            <w:tcW w:w="1342" w:type="dxa"/>
            <w:tcBorders>
              <w:top w:val="nil"/>
              <w:left w:val="nil"/>
              <w:bottom w:val="single" w:sz="4" w:space="0" w:color="000000"/>
              <w:right w:val="single" w:sz="4"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4</w:t>
            </w:r>
          </w:p>
        </w:tc>
        <w:tc>
          <w:tcPr>
            <w:tcW w:w="1342" w:type="dxa"/>
            <w:tcBorders>
              <w:top w:val="nil"/>
              <w:left w:val="nil"/>
              <w:bottom w:val="single" w:sz="4" w:space="0" w:color="000000"/>
              <w:right w:val="single" w:sz="4"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3.3</w:t>
            </w:r>
          </w:p>
        </w:tc>
        <w:tc>
          <w:tcPr>
            <w:tcW w:w="1342" w:type="dxa"/>
            <w:tcBorders>
              <w:top w:val="nil"/>
              <w:left w:val="nil"/>
              <w:bottom w:val="single" w:sz="4" w:space="0" w:color="000000"/>
              <w:right w:val="single" w:sz="4" w:space="0" w:color="000000"/>
            </w:tcBorders>
            <w:shd w:val="clear" w:color="auto" w:fill="auto"/>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 </w:t>
            </w:r>
          </w:p>
        </w:tc>
        <w:tc>
          <w:tcPr>
            <w:tcW w:w="1342" w:type="dxa"/>
            <w:tcBorders>
              <w:top w:val="nil"/>
              <w:left w:val="nil"/>
              <w:bottom w:val="single" w:sz="4" w:space="0" w:color="000000"/>
              <w:right w:val="single" w:sz="4" w:space="0" w:color="000000"/>
            </w:tcBorders>
            <w:shd w:val="clear" w:color="auto" w:fill="auto"/>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 </w:t>
            </w:r>
          </w:p>
        </w:tc>
      </w:tr>
      <w:tr w:rsidR="00895331" w:rsidRPr="008E0CE2" w:rsidTr="00050746">
        <w:trPr>
          <w:trHeight w:val="503"/>
        </w:trPr>
        <w:tc>
          <w:tcPr>
            <w:tcW w:w="40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5331" w:rsidRPr="008E0CE2" w:rsidRDefault="00895331" w:rsidP="00592991">
            <w:pPr>
              <w:spacing w:after="0" w:line="240" w:lineRule="auto"/>
              <w:jc w:val="center"/>
              <w:rPr>
                <w:b/>
                <w:bCs/>
                <w:color w:val="000000"/>
                <w:sz w:val="20"/>
                <w:szCs w:val="20"/>
              </w:rPr>
            </w:pPr>
            <w:r w:rsidRPr="008E0CE2">
              <w:rPr>
                <w:b/>
                <w:bCs/>
                <w:color w:val="000000"/>
                <w:sz w:val="20"/>
                <w:szCs w:val="20"/>
              </w:rPr>
              <w:t>Total</w:t>
            </w:r>
          </w:p>
        </w:tc>
        <w:tc>
          <w:tcPr>
            <w:tcW w:w="1342" w:type="dxa"/>
            <w:tcBorders>
              <w:top w:val="nil"/>
              <w:left w:val="nil"/>
              <w:bottom w:val="single" w:sz="4" w:space="0" w:color="000000"/>
              <w:right w:val="single" w:sz="4"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122</w:t>
            </w:r>
          </w:p>
        </w:tc>
        <w:tc>
          <w:tcPr>
            <w:tcW w:w="1342" w:type="dxa"/>
            <w:tcBorders>
              <w:top w:val="nil"/>
              <w:left w:val="nil"/>
              <w:bottom w:val="single" w:sz="4" w:space="0" w:color="000000"/>
              <w:right w:val="single" w:sz="4" w:space="0" w:color="000000"/>
            </w:tcBorders>
            <w:shd w:val="clear" w:color="auto" w:fill="auto"/>
            <w:noWrap/>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100.0</w:t>
            </w:r>
          </w:p>
        </w:tc>
        <w:tc>
          <w:tcPr>
            <w:tcW w:w="1342" w:type="dxa"/>
            <w:tcBorders>
              <w:top w:val="nil"/>
              <w:left w:val="nil"/>
              <w:bottom w:val="single" w:sz="4" w:space="0" w:color="000000"/>
              <w:right w:val="single" w:sz="4" w:space="0" w:color="000000"/>
            </w:tcBorders>
            <w:shd w:val="clear" w:color="auto" w:fill="auto"/>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 </w:t>
            </w:r>
          </w:p>
        </w:tc>
        <w:tc>
          <w:tcPr>
            <w:tcW w:w="1342" w:type="dxa"/>
            <w:tcBorders>
              <w:top w:val="nil"/>
              <w:left w:val="nil"/>
              <w:bottom w:val="single" w:sz="4" w:space="0" w:color="000000"/>
              <w:right w:val="single" w:sz="4" w:space="0" w:color="000000"/>
            </w:tcBorders>
            <w:shd w:val="clear" w:color="auto" w:fill="auto"/>
            <w:vAlign w:val="center"/>
            <w:hideMark/>
          </w:tcPr>
          <w:p w:rsidR="00895331" w:rsidRPr="008E0CE2" w:rsidRDefault="00895331" w:rsidP="00592991">
            <w:pPr>
              <w:spacing w:after="0" w:line="240" w:lineRule="auto"/>
              <w:jc w:val="center"/>
              <w:rPr>
                <w:color w:val="000000"/>
                <w:sz w:val="20"/>
                <w:szCs w:val="20"/>
              </w:rPr>
            </w:pPr>
            <w:r w:rsidRPr="008E0CE2">
              <w:rPr>
                <w:color w:val="000000"/>
                <w:sz w:val="20"/>
                <w:szCs w:val="20"/>
              </w:rPr>
              <w:t> </w:t>
            </w:r>
          </w:p>
        </w:tc>
      </w:tr>
    </w:tbl>
    <w:p w:rsidR="00895331" w:rsidRDefault="00895331" w:rsidP="00895331">
      <w:pPr>
        <w:rPr>
          <w:sz w:val="20"/>
          <w:szCs w:val="24"/>
        </w:rPr>
      </w:pPr>
      <w:r w:rsidRPr="00CF734D">
        <w:rPr>
          <w:sz w:val="20"/>
          <w:szCs w:val="24"/>
        </w:rPr>
        <w:t>Source: Field data</w:t>
      </w:r>
    </w:p>
    <w:p w:rsidR="00895331" w:rsidRDefault="00895331" w:rsidP="00895331">
      <w:pPr>
        <w:rPr>
          <w:szCs w:val="24"/>
        </w:rPr>
      </w:pPr>
      <w:r w:rsidRPr="00385C03">
        <w:rPr>
          <w:b/>
          <w:szCs w:val="24"/>
        </w:rPr>
        <w:t>1.5</w:t>
      </w:r>
      <w:r>
        <w:rPr>
          <w:b/>
          <w:szCs w:val="24"/>
        </w:rPr>
        <w:t>: Transport Facilities:</w:t>
      </w:r>
      <w:r>
        <w:rPr>
          <w:szCs w:val="24"/>
        </w:rPr>
        <w:t xml:space="preserve"> </w:t>
      </w:r>
      <w:r w:rsidRPr="00842961">
        <w:rPr>
          <w:szCs w:val="24"/>
        </w:rPr>
        <w:t>Among the 5 Institution did not want to expose the information about the transport facilities out of 122 educational institutions. So, among the total valid information about 117, 19.7% of institutions, only have transport facilities beside the 76.2% have no transport facilities.</w:t>
      </w:r>
    </w:p>
    <w:p w:rsidR="00895331" w:rsidRPr="00385C03" w:rsidRDefault="00895331" w:rsidP="00895331">
      <w:pPr>
        <w:rPr>
          <w:b/>
          <w:szCs w:val="24"/>
        </w:rPr>
      </w:pPr>
      <w:r w:rsidRPr="00385C03">
        <w:rPr>
          <w:b/>
          <w:szCs w:val="24"/>
        </w:rPr>
        <w:t>Table 1.5: Distribution of Transport Facilities</w:t>
      </w:r>
    </w:p>
    <w:tbl>
      <w:tblPr>
        <w:tblW w:w="9486" w:type="dxa"/>
        <w:tblInd w:w="-5" w:type="dxa"/>
        <w:tblLook w:val="04A0" w:firstRow="1" w:lastRow="0" w:firstColumn="1" w:lastColumn="0" w:noHBand="0" w:noVBand="1"/>
      </w:tblPr>
      <w:tblGrid>
        <w:gridCol w:w="2471"/>
        <w:gridCol w:w="1599"/>
        <w:gridCol w:w="1354"/>
        <w:gridCol w:w="1354"/>
        <w:gridCol w:w="1354"/>
        <w:gridCol w:w="1354"/>
      </w:tblGrid>
      <w:tr w:rsidR="00895331" w:rsidRPr="00E36678" w:rsidTr="00050746">
        <w:trPr>
          <w:trHeight w:val="692"/>
        </w:trPr>
        <w:tc>
          <w:tcPr>
            <w:tcW w:w="40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5331" w:rsidRPr="00E36678" w:rsidRDefault="00895331" w:rsidP="00592991">
            <w:pPr>
              <w:spacing w:after="0" w:line="240" w:lineRule="auto"/>
              <w:jc w:val="center"/>
              <w:rPr>
                <w:b/>
                <w:bCs/>
                <w:color w:val="000000"/>
                <w:sz w:val="20"/>
                <w:szCs w:val="20"/>
              </w:rPr>
            </w:pPr>
            <w:r w:rsidRPr="00E36678">
              <w:rPr>
                <w:b/>
                <w:bCs/>
                <w:color w:val="000000"/>
                <w:sz w:val="20"/>
                <w:szCs w:val="20"/>
              </w:rPr>
              <w:t>Transport Facilities</w:t>
            </w:r>
          </w:p>
        </w:tc>
        <w:tc>
          <w:tcPr>
            <w:tcW w:w="1354" w:type="dxa"/>
            <w:tcBorders>
              <w:top w:val="single" w:sz="4" w:space="0" w:color="000000"/>
              <w:left w:val="nil"/>
              <w:bottom w:val="single" w:sz="4" w:space="0" w:color="000000"/>
              <w:right w:val="single" w:sz="4" w:space="0" w:color="000000"/>
            </w:tcBorders>
            <w:shd w:val="clear" w:color="auto" w:fill="auto"/>
            <w:vAlign w:val="center"/>
            <w:hideMark/>
          </w:tcPr>
          <w:p w:rsidR="00895331" w:rsidRPr="00E36678" w:rsidRDefault="00895331" w:rsidP="00592991">
            <w:pPr>
              <w:spacing w:after="0" w:line="240" w:lineRule="auto"/>
              <w:jc w:val="center"/>
              <w:rPr>
                <w:b/>
                <w:bCs/>
                <w:color w:val="000000"/>
                <w:sz w:val="20"/>
                <w:szCs w:val="20"/>
              </w:rPr>
            </w:pPr>
            <w:r w:rsidRPr="00E36678">
              <w:rPr>
                <w:b/>
                <w:bCs/>
                <w:color w:val="000000"/>
                <w:sz w:val="20"/>
                <w:szCs w:val="20"/>
              </w:rPr>
              <w:t>Frequency</w:t>
            </w:r>
          </w:p>
        </w:tc>
        <w:tc>
          <w:tcPr>
            <w:tcW w:w="1354" w:type="dxa"/>
            <w:tcBorders>
              <w:top w:val="single" w:sz="4" w:space="0" w:color="000000"/>
              <w:left w:val="nil"/>
              <w:bottom w:val="single" w:sz="4" w:space="0" w:color="000000"/>
              <w:right w:val="single" w:sz="4" w:space="0" w:color="000000"/>
            </w:tcBorders>
            <w:shd w:val="clear" w:color="auto" w:fill="auto"/>
            <w:vAlign w:val="center"/>
            <w:hideMark/>
          </w:tcPr>
          <w:p w:rsidR="00895331" w:rsidRPr="00E36678" w:rsidRDefault="00895331" w:rsidP="00592991">
            <w:pPr>
              <w:spacing w:after="0" w:line="240" w:lineRule="auto"/>
              <w:jc w:val="center"/>
              <w:rPr>
                <w:b/>
                <w:bCs/>
                <w:color w:val="000000"/>
                <w:sz w:val="20"/>
                <w:szCs w:val="20"/>
              </w:rPr>
            </w:pPr>
            <w:r w:rsidRPr="00E36678">
              <w:rPr>
                <w:b/>
                <w:bCs/>
                <w:color w:val="000000"/>
                <w:sz w:val="20"/>
                <w:szCs w:val="20"/>
              </w:rPr>
              <w:t>Percent</w:t>
            </w:r>
          </w:p>
        </w:tc>
        <w:tc>
          <w:tcPr>
            <w:tcW w:w="1354" w:type="dxa"/>
            <w:tcBorders>
              <w:top w:val="single" w:sz="4" w:space="0" w:color="000000"/>
              <w:left w:val="nil"/>
              <w:bottom w:val="single" w:sz="4" w:space="0" w:color="000000"/>
              <w:right w:val="single" w:sz="4" w:space="0" w:color="000000"/>
            </w:tcBorders>
            <w:shd w:val="clear" w:color="auto" w:fill="auto"/>
            <w:vAlign w:val="center"/>
            <w:hideMark/>
          </w:tcPr>
          <w:p w:rsidR="00895331" w:rsidRPr="00E36678" w:rsidRDefault="00895331" w:rsidP="00592991">
            <w:pPr>
              <w:spacing w:after="0" w:line="240" w:lineRule="auto"/>
              <w:jc w:val="center"/>
              <w:rPr>
                <w:b/>
                <w:bCs/>
                <w:color w:val="000000"/>
                <w:sz w:val="20"/>
                <w:szCs w:val="20"/>
              </w:rPr>
            </w:pPr>
            <w:r w:rsidRPr="00E36678">
              <w:rPr>
                <w:b/>
                <w:bCs/>
                <w:color w:val="000000"/>
                <w:sz w:val="20"/>
                <w:szCs w:val="20"/>
              </w:rPr>
              <w:t>Valid Percent</w:t>
            </w:r>
          </w:p>
        </w:tc>
        <w:tc>
          <w:tcPr>
            <w:tcW w:w="1354" w:type="dxa"/>
            <w:tcBorders>
              <w:top w:val="single" w:sz="4" w:space="0" w:color="000000"/>
              <w:left w:val="nil"/>
              <w:bottom w:val="single" w:sz="4" w:space="0" w:color="000000"/>
              <w:right w:val="single" w:sz="4" w:space="0" w:color="000000"/>
            </w:tcBorders>
            <w:shd w:val="clear" w:color="auto" w:fill="auto"/>
            <w:vAlign w:val="center"/>
            <w:hideMark/>
          </w:tcPr>
          <w:p w:rsidR="00895331" w:rsidRPr="00E36678" w:rsidRDefault="00895331" w:rsidP="00592991">
            <w:pPr>
              <w:spacing w:after="0" w:line="240" w:lineRule="auto"/>
              <w:jc w:val="center"/>
              <w:rPr>
                <w:b/>
                <w:bCs/>
                <w:color w:val="000000"/>
                <w:sz w:val="20"/>
                <w:szCs w:val="20"/>
              </w:rPr>
            </w:pPr>
            <w:r w:rsidRPr="00E36678">
              <w:rPr>
                <w:b/>
                <w:bCs/>
                <w:color w:val="000000"/>
                <w:sz w:val="20"/>
                <w:szCs w:val="20"/>
              </w:rPr>
              <w:t>Cumulative Percent</w:t>
            </w:r>
          </w:p>
        </w:tc>
      </w:tr>
      <w:tr w:rsidR="00895331" w:rsidRPr="00E36678" w:rsidTr="00050746">
        <w:trPr>
          <w:trHeight w:val="692"/>
        </w:trPr>
        <w:tc>
          <w:tcPr>
            <w:tcW w:w="247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95331" w:rsidRPr="00E36678" w:rsidRDefault="00895331" w:rsidP="00592991">
            <w:pPr>
              <w:spacing w:after="0" w:line="240" w:lineRule="auto"/>
              <w:jc w:val="center"/>
              <w:rPr>
                <w:b/>
                <w:bCs/>
                <w:color w:val="000000"/>
                <w:sz w:val="20"/>
                <w:szCs w:val="20"/>
              </w:rPr>
            </w:pPr>
            <w:r w:rsidRPr="00E36678">
              <w:rPr>
                <w:b/>
                <w:bCs/>
                <w:color w:val="000000"/>
                <w:sz w:val="20"/>
                <w:szCs w:val="20"/>
              </w:rPr>
              <w:t>Valid</w:t>
            </w:r>
          </w:p>
        </w:tc>
        <w:tc>
          <w:tcPr>
            <w:tcW w:w="1599" w:type="dxa"/>
            <w:tcBorders>
              <w:top w:val="nil"/>
              <w:left w:val="nil"/>
              <w:bottom w:val="single" w:sz="4" w:space="0" w:color="000000"/>
              <w:right w:val="single" w:sz="4" w:space="0" w:color="000000"/>
            </w:tcBorders>
            <w:shd w:val="clear" w:color="auto" w:fill="auto"/>
            <w:vAlign w:val="center"/>
            <w:hideMark/>
          </w:tcPr>
          <w:p w:rsidR="00895331" w:rsidRPr="00E36678" w:rsidRDefault="00895331" w:rsidP="00592991">
            <w:pPr>
              <w:spacing w:after="0" w:line="240" w:lineRule="auto"/>
              <w:jc w:val="center"/>
              <w:rPr>
                <w:b/>
                <w:bCs/>
                <w:color w:val="000000"/>
                <w:sz w:val="20"/>
                <w:szCs w:val="20"/>
              </w:rPr>
            </w:pPr>
            <w:r w:rsidRPr="00E36678">
              <w:rPr>
                <w:b/>
                <w:bCs/>
                <w:color w:val="000000"/>
                <w:sz w:val="20"/>
                <w:szCs w:val="20"/>
              </w:rPr>
              <w:t>Yes</w:t>
            </w:r>
          </w:p>
        </w:tc>
        <w:tc>
          <w:tcPr>
            <w:tcW w:w="1354" w:type="dxa"/>
            <w:tcBorders>
              <w:top w:val="nil"/>
              <w:left w:val="nil"/>
              <w:bottom w:val="single" w:sz="4" w:space="0" w:color="000000"/>
              <w:right w:val="single" w:sz="4" w:space="0" w:color="000000"/>
            </w:tcBorders>
            <w:shd w:val="clear" w:color="auto" w:fill="auto"/>
            <w:noWrap/>
            <w:vAlign w:val="center"/>
            <w:hideMark/>
          </w:tcPr>
          <w:p w:rsidR="00895331" w:rsidRPr="00E36678" w:rsidRDefault="00895331" w:rsidP="00592991">
            <w:pPr>
              <w:spacing w:after="0" w:line="240" w:lineRule="auto"/>
              <w:jc w:val="center"/>
              <w:rPr>
                <w:color w:val="000000"/>
                <w:sz w:val="20"/>
                <w:szCs w:val="20"/>
              </w:rPr>
            </w:pPr>
            <w:r w:rsidRPr="00E36678">
              <w:rPr>
                <w:color w:val="000000"/>
                <w:sz w:val="20"/>
                <w:szCs w:val="20"/>
              </w:rPr>
              <w:t>24</w:t>
            </w:r>
          </w:p>
        </w:tc>
        <w:tc>
          <w:tcPr>
            <w:tcW w:w="1354" w:type="dxa"/>
            <w:tcBorders>
              <w:top w:val="nil"/>
              <w:left w:val="nil"/>
              <w:bottom w:val="single" w:sz="4" w:space="0" w:color="000000"/>
              <w:right w:val="single" w:sz="4" w:space="0" w:color="000000"/>
            </w:tcBorders>
            <w:shd w:val="clear" w:color="auto" w:fill="auto"/>
            <w:noWrap/>
            <w:vAlign w:val="center"/>
            <w:hideMark/>
          </w:tcPr>
          <w:p w:rsidR="00895331" w:rsidRPr="00E36678" w:rsidRDefault="00895331" w:rsidP="00592991">
            <w:pPr>
              <w:spacing w:after="0" w:line="240" w:lineRule="auto"/>
              <w:jc w:val="center"/>
              <w:rPr>
                <w:color w:val="000000"/>
                <w:sz w:val="20"/>
                <w:szCs w:val="20"/>
              </w:rPr>
            </w:pPr>
            <w:r w:rsidRPr="00E36678">
              <w:rPr>
                <w:color w:val="000000"/>
                <w:sz w:val="20"/>
                <w:szCs w:val="20"/>
              </w:rPr>
              <w:t>19.7</w:t>
            </w:r>
          </w:p>
        </w:tc>
        <w:tc>
          <w:tcPr>
            <w:tcW w:w="1354" w:type="dxa"/>
            <w:tcBorders>
              <w:top w:val="nil"/>
              <w:left w:val="nil"/>
              <w:bottom w:val="single" w:sz="4" w:space="0" w:color="000000"/>
              <w:right w:val="single" w:sz="4" w:space="0" w:color="000000"/>
            </w:tcBorders>
            <w:shd w:val="clear" w:color="auto" w:fill="auto"/>
            <w:noWrap/>
            <w:vAlign w:val="center"/>
            <w:hideMark/>
          </w:tcPr>
          <w:p w:rsidR="00895331" w:rsidRPr="00E36678" w:rsidRDefault="00895331" w:rsidP="00592991">
            <w:pPr>
              <w:spacing w:after="0" w:line="240" w:lineRule="auto"/>
              <w:jc w:val="center"/>
              <w:rPr>
                <w:color w:val="000000"/>
                <w:sz w:val="20"/>
                <w:szCs w:val="20"/>
              </w:rPr>
            </w:pPr>
            <w:r w:rsidRPr="00E36678">
              <w:rPr>
                <w:color w:val="000000"/>
                <w:sz w:val="20"/>
                <w:szCs w:val="20"/>
              </w:rPr>
              <w:t>20.5</w:t>
            </w:r>
          </w:p>
        </w:tc>
        <w:tc>
          <w:tcPr>
            <w:tcW w:w="1354" w:type="dxa"/>
            <w:tcBorders>
              <w:top w:val="nil"/>
              <w:left w:val="nil"/>
              <w:bottom w:val="single" w:sz="4" w:space="0" w:color="000000"/>
              <w:right w:val="single" w:sz="4" w:space="0" w:color="000000"/>
            </w:tcBorders>
            <w:shd w:val="clear" w:color="auto" w:fill="auto"/>
            <w:noWrap/>
            <w:vAlign w:val="center"/>
            <w:hideMark/>
          </w:tcPr>
          <w:p w:rsidR="00895331" w:rsidRPr="00E36678" w:rsidRDefault="00895331" w:rsidP="00592991">
            <w:pPr>
              <w:spacing w:after="0" w:line="240" w:lineRule="auto"/>
              <w:jc w:val="center"/>
              <w:rPr>
                <w:color w:val="000000"/>
                <w:sz w:val="20"/>
                <w:szCs w:val="20"/>
              </w:rPr>
            </w:pPr>
            <w:r w:rsidRPr="00E36678">
              <w:rPr>
                <w:color w:val="000000"/>
                <w:sz w:val="20"/>
                <w:szCs w:val="20"/>
              </w:rPr>
              <w:t>20.5</w:t>
            </w:r>
          </w:p>
        </w:tc>
      </w:tr>
      <w:tr w:rsidR="00895331" w:rsidRPr="00E36678" w:rsidTr="00050746">
        <w:trPr>
          <w:trHeight w:val="692"/>
        </w:trPr>
        <w:tc>
          <w:tcPr>
            <w:tcW w:w="2471" w:type="dxa"/>
            <w:vMerge/>
            <w:tcBorders>
              <w:top w:val="nil"/>
              <w:left w:val="single" w:sz="4" w:space="0" w:color="000000"/>
              <w:bottom w:val="single" w:sz="4" w:space="0" w:color="000000"/>
              <w:right w:val="single" w:sz="4" w:space="0" w:color="000000"/>
            </w:tcBorders>
            <w:vAlign w:val="center"/>
            <w:hideMark/>
          </w:tcPr>
          <w:p w:rsidR="00895331" w:rsidRPr="00E36678" w:rsidRDefault="00895331" w:rsidP="00592991">
            <w:pPr>
              <w:spacing w:after="0" w:line="240" w:lineRule="auto"/>
              <w:rPr>
                <w:b/>
                <w:bCs/>
                <w:color w:val="000000"/>
                <w:sz w:val="20"/>
                <w:szCs w:val="20"/>
              </w:rPr>
            </w:pPr>
          </w:p>
        </w:tc>
        <w:tc>
          <w:tcPr>
            <w:tcW w:w="1599" w:type="dxa"/>
            <w:tcBorders>
              <w:top w:val="nil"/>
              <w:left w:val="nil"/>
              <w:bottom w:val="single" w:sz="4" w:space="0" w:color="000000"/>
              <w:right w:val="single" w:sz="4" w:space="0" w:color="000000"/>
            </w:tcBorders>
            <w:shd w:val="clear" w:color="auto" w:fill="auto"/>
            <w:vAlign w:val="center"/>
            <w:hideMark/>
          </w:tcPr>
          <w:p w:rsidR="00895331" w:rsidRPr="00E36678" w:rsidRDefault="00895331" w:rsidP="00592991">
            <w:pPr>
              <w:spacing w:after="0" w:line="240" w:lineRule="auto"/>
              <w:jc w:val="center"/>
              <w:rPr>
                <w:b/>
                <w:bCs/>
                <w:color w:val="000000"/>
                <w:sz w:val="20"/>
                <w:szCs w:val="20"/>
              </w:rPr>
            </w:pPr>
            <w:r w:rsidRPr="00E36678">
              <w:rPr>
                <w:b/>
                <w:bCs/>
                <w:color w:val="000000"/>
                <w:sz w:val="20"/>
                <w:szCs w:val="20"/>
              </w:rPr>
              <w:t>No</w:t>
            </w:r>
          </w:p>
        </w:tc>
        <w:tc>
          <w:tcPr>
            <w:tcW w:w="1354" w:type="dxa"/>
            <w:tcBorders>
              <w:top w:val="nil"/>
              <w:left w:val="nil"/>
              <w:bottom w:val="single" w:sz="4" w:space="0" w:color="000000"/>
              <w:right w:val="single" w:sz="4" w:space="0" w:color="000000"/>
            </w:tcBorders>
            <w:shd w:val="clear" w:color="auto" w:fill="auto"/>
            <w:noWrap/>
            <w:vAlign w:val="center"/>
            <w:hideMark/>
          </w:tcPr>
          <w:p w:rsidR="00895331" w:rsidRPr="00E36678" w:rsidRDefault="00895331" w:rsidP="00592991">
            <w:pPr>
              <w:spacing w:after="0" w:line="240" w:lineRule="auto"/>
              <w:jc w:val="center"/>
              <w:rPr>
                <w:color w:val="000000"/>
                <w:sz w:val="20"/>
                <w:szCs w:val="20"/>
              </w:rPr>
            </w:pPr>
            <w:r w:rsidRPr="00E36678">
              <w:rPr>
                <w:color w:val="000000"/>
                <w:sz w:val="20"/>
                <w:szCs w:val="20"/>
              </w:rPr>
              <w:t>93</w:t>
            </w:r>
          </w:p>
        </w:tc>
        <w:tc>
          <w:tcPr>
            <w:tcW w:w="1354" w:type="dxa"/>
            <w:tcBorders>
              <w:top w:val="nil"/>
              <w:left w:val="nil"/>
              <w:bottom w:val="single" w:sz="4" w:space="0" w:color="000000"/>
              <w:right w:val="single" w:sz="4" w:space="0" w:color="000000"/>
            </w:tcBorders>
            <w:shd w:val="clear" w:color="auto" w:fill="auto"/>
            <w:noWrap/>
            <w:vAlign w:val="center"/>
            <w:hideMark/>
          </w:tcPr>
          <w:p w:rsidR="00895331" w:rsidRPr="00E36678" w:rsidRDefault="00895331" w:rsidP="00592991">
            <w:pPr>
              <w:spacing w:after="0" w:line="240" w:lineRule="auto"/>
              <w:jc w:val="center"/>
              <w:rPr>
                <w:color w:val="000000"/>
                <w:sz w:val="20"/>
                <w:szCs w:val="20"/>
              </w:rPr>
            </w:pPr>
            <w:r w:rsidRPr="00E36678">
              <w:rPr>
                <w:color w:val="000000"/>
                <w:sz w:val="20"/>
                <w:szCs w:val="20"/>
              </w:rPr>
              <w:t>76.2</w:t>
            </w:r>
          </w:p>
        </w:tc>
        <w:tc>
          <w:tcPr>
            <w:tcW w:w="1354" w:type="dxa"/>
            <w:tcBorders>
              <w:top w:val="nil"/>
              <w:left w:val="nil"/>
              <w:bottom w:val="single" w:sz="4" w:space="0" w:color="000000"/>
              <w:right w:val="single" w:sz="4" w:space="0" w:color="000000"/>
            </w:tcBorders>
            <w:shd w:val="clear" w:color="auto" w:fill="auto"/>
            <w:noWrap/>
            <w:vAlign w:val="center"/>
            <w:hideMark/>
          </w:tcPr>
          <w:p w:rsidR="00895331" w:rsidRPr="00E36678" w:rsidRDefault="00895331" w:rsidP="00592991">
            <w:pPr>
              <w:spacing w:after="0" w:line="240" w:lineRule="auto"/>
              <w:jc w:val="center"/>
              <w:rPr>
                <w:color w:val="000000"/>
                <w:sz w:val="20"/>
                <w:szCs w:val="20"/>
              </w:rPr>
            </w:pPr>
            <w:r w:rsidRPr="00E36678">
              <w:rPr>
                <w:color w:val="000000"/>
                <w:sz w:val="20"/>
                <w:szCs w:val="20"/>
              </w:rPr>
              <w:t>79.5</w:t>
            </w:r>
          </w:p>
        </w:tc>
        <w:tc>
          <w:tcPr>
            <w:tcW w:w="1354" w:type="dxa"/>
            <w:tcBorders>
              <w:top w:val="nil"/>
              <w:left w:val="nil"/>
              <w:bottom w:val="single" w:sz="4" w:space="0" w:color="000000"/>
              <w:right w:val="single" w:sz="4" w:space="0" w:color="000000"/>
            </w:tcBorders>
            <w:shd w:val="clear" w:color="auto" w:fill="auto"/>
            <w:noWrap/>
            <w:vAlign w:val="center"/>
            <w:hideMark/>
          </w:tcPr>
          <w:p w:rsidR="00895331" w:rsidRPr="00E36678" w:rsidRDefault="00895331" w:rsidP="00592991">
            <w:pPr>
              <w:spacing w:after="0" w:line="240" w:lineRule="auto"/>
              <w:jc w:val="center"/>
              <w:rPr>
                <w:color w:val="000000"/>
                <w:sz w:val="20"/>
                <w:szCs w:val="20"/>
              </w:rPr>
            </w:pPr>
            <w:r w:rsidRPr="00E36678">
              <w:rPr>
                <w:color w:val="000000"/>
                <w:sz w:val="20"/>
                <w:szCs w:val="20"/>
              </w:rPr>
              <w:t>100.0</w:t>
            </w:r>
          </w:p>
        </w:tc>
      </w:tr>
      <w:tr w:rsidR="00895331" w:rsidRPr="00E36678" w:rsidTr="00050746">
        <w:trPr>
          <w:trHeight w:val="692"/>
        </w:trPr>
        <w:tc>
          <w:tcPr>
            <w:tcW w:w="2471" w:type="dxa"/>
            <w:vMerge/>
            <w:tcBorders>
              <w:top w:val="nil"/>
              <w:left w:val="single" w:sz="4" w:space="0" w:color="000000"/>
              <w:bottom w:val="single" w:sz="4" w:space="0" w:color="000000"/>
              <w:right w:val="single" w:sz="4" w:space="0" w:color="000000"/>
            </w:tcBorders>
            <w:vAlign w:val="center"/>
            <w:hideMark/>
          </w:tcPr>
          <w:p w:rsidR="00895331" w:rsidRPr="00E36678" w:rsidRDefault="00895331" w:rsidP="00592991">
            <w:pPr>
              <w:spacing w:after="0" w:line="240" w:lineRule="auto"/>
              <w:rPr>
                <w:b/>
                <w:bCs/>
                <w:color w:val="000000"/>
                <w:sz w:val="20"/>
                <w:szCs w:val="20"/>
              </w:rPr>
            </w:pPr>
          </w:p>
        </w:tc>
        <w:tc>
          <w:tcPr>
            <w:tcW w:w="1599" w:type="dxa"/>
            <w:tcBorders>
              <w:top w:val="nil"/>
              <w:left w:val="nil"/>
              <w:bottom w:val="single" w:sz="4" w:space="0" w:color="000000"/>
              <w:right w:val="single" w:sz="4" w:space="0" w:color="000000"/>
            </w:tcBorders>
            <w:shd w:val="clear" w:color="auto" w:fill="auto"/>
            <w:vAlign w:val="center"/>
            <w:hideMark/>
          </w:tcPr>
          <w:p w:rsidR="00895331" w:rsidRPr="00E36678" w:rsidRDefault="00895331" w:rsidP="00592991">
            <w:pPr>
              <w:spacing w:after="0" w:line="240" w:lineRule="auto"/>
              <w:jc w:val="center"/>
              <w:rPr>
                <w:b/>
                <w:bCs/>
                <w:color w:val="000000"/>
                <w:sz w:val="20"/>
                <w:szCs w:val="20"/>
              </w:rPr>
            </w:pPr>
            <w:r w:rsidRPr="00E36678">
              <w:rPr>
                <w:b/>
                <w:bCs/>
                <w:color w:val="000000"/>
                <w:sz w:val="20"/>
                <w:szCs w:val="20"/>
              </w:rPr>
              <w:t>Total</w:t>
            </w:r>
          </w:p>
        </w:tc>
        <w:tc>
          <w:tcPr>
            <w:tcW w:w="1354" w:type="dxa"/>
            <w:tcBorders>
              <w:top w:val="nil"/>
              <w:left w:val="nil"/>
              <w:bottom w:val="single" w:sz="4" w:space="0" w:color="000000"/>
              <w:right w:val="single" w:sz="4" w:space="0" w:color="000000"/>
            </w:tcBorders>
            <w:shd w:val="clear" w:color="auto" w:fill="auto"/>
            <w:noWrap/>
            <w:vAlign w:val="center"/>
            <w:hideMark/>
          </w:tcPr>
          <w:p w:rsidR="00895331" w:rsidRPr="00E36678" w:rsidRDefault="00895331" w:rsidP="00592991">
            <w:pPr>
              <w:spacing w:after="0" w:line="240" w:lineRule="auto"/>
              <w:jc w:val="center"/>
              <w:rPr>
                <w:color w:val="000000"/>
                <w:sz w:val="20"/>
                <w:szCs w:val="20"/>
              </w:rPr>
            </w:pPr>
            <w:r w:rsidRPr="00E36678">
              <w:rPr>
                <w:color w:val="000000"/>
                <w:sz w:val="20"/>
                <w:szCs w:val="20"/>
              </w:rPr>
              <w:t>117</w:t>
            </w:r>
          </w:p>
        </w:tc>
        <w:tc>
          <w:tcPr>
            <w:tcW w:w="1354" w:type="dxa"/>
            <w:tcBorders>
              <w:top w:val="nil"/>
              <w:left w:val="nil"/>
              <w:bottom w:val="single" w:sz="4" w:space="0" w:color="000000"/>
              <w:right w:val="single" w:sz="4" w:space="0" w:color="000000"/>
            </w:tcBorders>
            <w:shd w:val="clear" w:color="auto" w:fill="auto"/>
            <w:noWrap/>
            <w:vAlign w:val="center"/>
            <w:hideMark/>
          </w:tcPr>
          <w:p w:rsidR="00895331" w:rsidRPr="00E36678" w:rsidRDefault="00895331" w:rsidP="00592991">
            <w:pPr>
              <w:spacing w:after="0" w:line="240" w:lineRule="auto"/>
              <w:jc w:val="center"/>
              <w:rPr>
                <w:color w:val="000000"/>
                <w:sz w:val="20"/>
                <w:szCs w:val="20"/>
              </w:rPr>
            </w:pPr>
            <w:r w:rsidRPr="00E36678">
              <w:rPr>
                <w:color w:val="000000"/>
                <w:sz w:val="20"/>
                <w:szCs w:val="20"/>
              </w:rPr>
              <w:t>95.9</w:t>
            </w:r>
          </w:p>
        </w:tc>
        <w:tc>
          <w:tcPr>
            <w:tcW w:w="1354" w:type="dxa"/>
            <w:tcBorders>
              <w:top w:val="nil"/>
              <w:left w:val="nil"/>
              <w:bottom w:val="single" w:sz="4" w:space="0" w:color="000000"/>
              <w:right w:val="single" w:sz="4" w:space="0" w:color="000000"/>
            </w:tcBorders>
            <w:shd w:val="clear" w:color="auto" w:fill="auto"/>
            <w:noWrap/>
            <w:vAlign w:val="center"/>
            <w:hideMark/>
          </w:tcPr>
          <w:p w:rsidR="00895331" w:rsidRPr="00E36678" w:rsidRDefault="00895331" w:rsidP="00592991">
            <w:pPr>
              <w:spacing w:after="0" w:line="240" w:lineRule="auto"/>
              <w:jc w:val="center"/>
              <w:rPr>
                <w:color w:val="000000"/>
                <w:sz w:val="20"/>
                <w:szCs w:val="20"/>
              </w:rPr>
            </w:pPr>
            <w:r w:rsidRPr="00E36678">
              <w:rPr>
                <w:color w:val="000000"/>
                <w:sz w:val="20"/>
                <w:szCs w:val="20"/>
              </w:rPr>
              <w:t>100.0</w:t>
            </w:r>
          </w:p>
        </w:tc>
        <w:tc>
          <w:tcPr>
            <w:tcW w:w="1354" w:type="dxa"/>
            <w:tcBorders>
              <w:top w:val="nil"/>
              <w:left w:val="nil"/>
              <w:bottom w:val="single" w:sz="4" w:space="0" w:color="000000"/>
              <w:right w:val="single" w:sz="4" w:space="0" w:color="000000"/>
            </w:tcBorders>
            <w:shd w:val="clear" w:color="auto" w:fill="auto"/>
            <w:vAlign w:val="center"/>
            <w:hideMark/>
          </w:tcPr>
          <w:p w:rsidR="00895331" w:rsidRPr="00E36678" w:rsidRDefault="00895331" w:rsidP="00592991">
            <w:pPr>
              <w:spacing w:after="0" w:line="240" w:lineRule="auto"/>
              <w:jc w:val="center"/>
              <w:rPr>
                <w:color w:val="000000"/>
                <w:sz w:val="20"/>
                <w:szCs w:val="20"/>
              </w:rPr>
            </w:pPr>
            <w:r w:rsidRPr="00E36678">
              <w:rPr>
                <w:color w:val="000000"/>
                <w:sz w:val="20"/>
                <w:szCs w:val="20"/>
              </w:rPr>
              <w:t> </w:t>
            </w:r>
          </w:p>
        </w:tc>
      </w:tr>
      <w:tr w:rsidR="00895331" w:rsidRPr="00E36678" w:rsidTr="00050746">
        <w:trPr>
          <w:trHeight w:val="692"/>
        </w:trPr>
        <w:tc>
          <w:tcPr>
            <w:tcW w:w="2471" w:type="dxa"/>
            <w:tcBorders>
              <w:top w:val="nil"/>
              <w:left w:val="single" w:sz="4" w:space="0" w:color="000000"/>
              <w:bottom w:val="single" w:sz="4" w:space="0" w:color="000000"/>
              <w:right w:val="single" w:sz="4" w:space="0" w:color="000000"/>
            </w:tcBorders>
            <w:shd w:val="clear" w:color="auto" w:fill="auto"/>
            <w:vAlign w:val="center"/>
            <w:hideMark/>
          </w:tcPr>
          <w:p w:rsidR="00895331" w:rsidRPr="00E36678" w:rsidRDefault="00895331" w:rsidP="00592991">
            <w:pPr>
              <w:spacing w:after="0" w:line="240" w:lineRule="auto"/>
              <w:jc w:val="center"/>
              <w:rPr>
                <w:b/>
                <w:bCs/>
                <w:color w:val="000000"/>
                <w:sz w:val="20"/>
                <w:szCs w:val="20"/>
              </w:rPr>
            </w:pPr>
            <w:r w:rsidRPr="00E36678">
              <w:rPr>
                <w:b/>
                <w:bCs/>
                <w:color w:val="000000"/>
                <w:sz w:val="20"/>
                <w:szCs w:val="20"/>
              </w:rPr>
              <w:t>Missing</w:t>
            </w:r>
          </w:p>
        </w:tc>
        <w:tc>
          <w:tcPr>
            <w:tcW w:w="1599" w:type="dxa"/>
            <w:tcBorders>
              <w:top w:val="nil"/>
              <w:left w:val="nil"/>
              <w:bottom w:val="single" w:sz="4" w:space="0" w:color="000000"/>
              <w:right w:val="single" w:sz="4" w:space="0" w:color="000000"/>
            </w:tcBorders>
            <w:shd w:val="clear" w:color="auto" w:fill="auto"/>
            <w:vAlign w:val="center"/>
            <w:hideMark/>
          </w:tcPr>
          <w:p w:rsidR="00895331" w:rsidRPr="00E36678" w:rsidRDefault="00895331" w:rsidP="00592991">
            <w:pPr>
              <w:spacing w:after="0" w:line="240" w:lineRule="auto"/>
              <w:jc w:val="center"/>
              <w:rPr>
                <w:b/>
                <w:bCs/>
                <w:color w:val="000000"/>
                <w:sz w:val="20"/>
                <w:szCs w:val="20"/>
              </w:rPr>
            </w:pPr>
            <w:r w:rsidRPr="00E36678">
              <w:rPr>
                <w:b/>
                <w:bCs/>
                <w:color w:val="000000"/>
                <w:sz w:val="20"/>
                <w:szCs w:val="20"/>
              </w:rPr>
              <w:t>System</w:t>
            </w:r>
          </w:p>
        </w:tc>
        <w:tc>
          <w:tcPr>
            <w:tcW w:w="1354" w:type="dxa"/>
            <w:tcBorders>
              <w:top w:val="nil"/>
              <w:left w:val="nil"/>
              <w:bottom w:val="single" w:sz="4" w:space="0" w:color="000000"/>
              <w:right w:val="single" w:sz="4" w:space="0" w:color="000000"/>
            </w:tcBorders>
            <w:shd w:val="clear" w:color="auto" w:fill="auto"/>
            <w:noWrap/>
            <w:vAlign w:val="center"/>
            <w:hideMark/>
          </w:tcPr>
          <w:p w:rsidR="00895331" w:rsidRPr="00E36678" w:rsidRDefault="00895331" w:rsidP="00592991">
            <w:pPr>
              <w:spacing w:after="0" w:line="240" w:lineRule="auto"/>
              <w:jc w:val="center"/>
              <w:rPr>
                <w:color w:val="000000"/>
                <w:sz w:val="20"/>
                <w:szCs w:val="20"/>
              </w:rPr>
            </w:pPr>
            <w:r w:rsidRPr="00E36678">
              <w:rPr>
                <w:color w:val="000000"/>
                <w:sz w:val="20"/>
                <w:szCs w:val="20"/>
              </w:rPr>
              <w:t>5</w:t>
            </w:r>
          </w:p>
        </w:tc>
        <w:tc>
          <w:tcPr>
            <w:tcW w:w="1354" w:type="dxa"/>
            <w:tcBorders>
              <w:top w:val="nil"/>
              <w:left w:val="nil"/>
              <w:bottom w:val="single" w:sz="4" w:space="0" w:color="000000"/>
              <w:right w:val="single" w:sz="4" w:space="0" w:color="000000"/>
            </w:tcBorders>
            <w:shd w:val="clear" w:color="auto" w:fill="auto"/>
            <w:noWrap/>
            <w:vAlign w:val="center"/>
            <w:hideMark/>
          </w:tcPr>
          <w:p w:rsidR="00895331" w:rsidRPr="00E36678" w:rsidRDefault="00895331" w:rsidP="00592991">
            <w:pPr>
              <w:spacing w:after="0" w:line="240" w:lineRule="auto"/>
              <w:jc w:val="center"/>
              <w:rPr>
                <w:color w:val="000000"/>
                <w:sz w:val="20"/>
                <w:szCs w:val="20"/>
              </w:rPr>
            </w:pPr>
            <w:r w:rsidRPr="00E36678">
              <w:rPr>
                <w:color w:val="000000"/>
                <w:sz w:val="20"/>
                <w:szCs w:val="20"/>
              </w:rPr>
              <w:t>4.1</w:t>
            </w:r>
          </w:p>
        </w:tc>
        <w:tc>
          <w:tcPr>
            <w:tcW w:w="1354" w:type="dxa"/>
            <w:tcBorders>
              <w:top w:val="nil"/>
              <w:left w:val="nil"/>
              <w:bottom w:val="single" w:sz="4" w:space="0" w:color="000000"/>
              <w:right w:val="single" w:sz="4" w:space="0" w:color="000000"/>
            </w:tcBorders>
            <w:shd w:val="clear" w:color="auto" w:fill="auto"/>
            <w:vAlign w:val="center"/>
            <w:hideMark/>
          </w:tcPr>
          <w:p w:rsidR="00895331" w:rsidRPr="00E36678" w:rsidRDefault="00895331" w:rsidP="00592991">
            <w:pPr>
              <w:spacing w:after="0" w:line="240" w:lineRule="auto"/>
              <w:jc w:val="center"/>
              <w:rPr>
                <w:color w:val="000000"/>
                <w:sz w:val="20"/>
                <w:szCs w:val="20"/>
              </w:rPr>
            </w:pPr>
            <w:r w:rsidRPr="00E36678">
              <w:rPr>
                <w:color w:val="000000"/>
                <w:sz w:val="20"/>
                <w:szCs w:val="20"/>
              </w:rPr>
              <w:t> </w:t>
            </w:r>
          </w:p>
        </w:tc>
        <w:tc>
          <w:tcPr>
            <w:tcW w:w="1354" w:type="dxa"/>
            <w:tcBorders>
              <w:top w:val="nil"/>
              <w:left w:val="nil"/>
              <w:bottom w:val="single" w:sz="4" w:space="0" w:color="000000"/>
              <w:right w:val="single" w:sz="4" w:space="0" w:color="000000"/>
            </w:tcBorders>
            <w:shd w:val="clear" w:color="auto" w:fill="auto"/>
            <w:vAlign w:val="center"/>
            <w:hideMark/>
          </w:tcPr>
          <w:p w:rsidR="00895331" w:rsidRPr="00E36678" w:rsidRDefault="00895331" w:rsidP="00592991">
            <w:pPr>
              <w:spacing w:after="0" w:line="240" w:lineRule="auto"/>
              <w:jc w:val="center"/>
              <w:rPr>
                <w:color w:val="000000"/>
                <w:sz w:val="20"/>
                <w:szCs w:val="20"/>
              </w:rPr>
            </w:pPr>
            <w:r w:rsidRPr="00E36678">
              <w:rPr>
                <w:color w:val="000000"/>
                <w:sz w:val="20"/>
                <w:szCs w:val="20"/>
              </w:rPr>
              <w:t> </w:t>
            </w:r>
          </w:p>
        </w:tc>
      </w:tr>
      <w:tr w:rsidR="00895331" w:rsidRPr="00E36678" w:rsidTr="00050746">
        <w:trPr>
          <w:trHeight w:val="692"/>
        </w:trPr>
        <w:tc>
          <w:tcPr>
            <w:tcW w:w="40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5331" w:rsidRPr="00E36678" w:rsidRDefault="00895331" w:rsidP="00592991">
            <w:pPr>
              <w:spacing w:after="0" w:line="240" w:lineRule="auto"/>
              <w:jc w:val="center"/>
              <w:rPr>
                <w:b/>
                <w:bCs/>
                <w:color w:val="000000"/>
                <w:sz w:val="20"/>
                <w:szCs w:val="20"/>
              </w:rPr>
            </w:pPr>
            <w:r w:rsidRPr="00E36678">
              <w:rPr>
                <w:b/>
                <w:bCs/>
                <w:color w:val="000000"/>
                <w:sz w:val="20"/>
                <w:szCs w:val="20"/>
              </w:rPr>
              <w:t>Total</w:t>
            </w:r>
          </w:p>
        </w:tc>
        <w:tc>
          <w:tcPr>
            <w:tcW w:w="1354" w:type="dxa"/>
            <w:tcBorders>
              <w:top w:val="nil"/>
              <w:left w:val="nil"/>
              <w:bottom w:val="single" w:sz="4" w:space="0" w:color="000000"/>
              <w:right w:val="single" w:sz="4" w:space="0" w:color="000000"/>
            </w:tcBorders>
            <w:shd w:val="clear" w:color="auto" w:fill="auto"/>
            <w:noWrap/>
            <w:vAlign w:val="center"/>
            <w:hideMark/>
          </w:tcPr>
          <w:p w:rsidR="00895331" w:rsidRPr="00E36678" w:rsidRDefault="00895331" w:rsidP="00592991">
            <w:pPr>
              <w:spacing w:after="0" w:line="240" w:lineRule="auto"/>
              <w:jc w:val="center"/>
              <w:rPr>
                <w:color w:val="000000"/>
                <w:sz w:val="20"/>
                <w:szCs w:val="20"/>
              </w:rPr>
            </w:pPr>
            <w:r w:rsidRPr="00E36678">
              <w:rPr>
                <w:color w:val="000000"/>
                <w:sz w:val="20"/>
                <w:szCs w:val="20"/>
              </w:rPr>
              <w:t>122</w:t>
            </w:r>
          </w:p>
        </w:tc>
        <w:tc>
          <w:tcPr>
            <w:tcW w:w="1354" w:type="dxa"/>
            <w:tcBorders>
              <w:top w:val="nil"/>
              <w:left w:val="nil"/>
              <w:bottom w:val="single" w:sz="4" w:space="0" w:color="000000"/>
              <w:right w:val="single" w:sz="4" w:space="0" w:color="000000"/>
            </w:tcBorders>
            <w:shd w:val="clear" w:color="auto" w:fill="auto"/>
            <w:noWrap/>
            <w:vAlign w:val="center"/>
            <w:hideMark/>
          </w:tcPr>
          <w:p w:rsidR="00895331" w:rsidRPr="00E36678" w:rsidRDefault="00895331" w:rsidP="00592991">
            <w:pPr>
              <w:spacing w:after="0" w:line="240" w:lineRule="auto"/>
              <w:jc w:val="center"/>
              <w:rPr>
                <w:color w:val="000000"/>
                <w:sz w:val="20"/>
                <w:szCs w:val="20"/>
              </w:rPr>
            </w:pPr>
            <w:r w:rsidRPr="00E36678">
              <w:rPr>
                <w:color w:val="000000"/>
                <w:sz w:val="20"/>
                <w:szCs w:val="20"/>
              </w:rPr>
              <w:t>100.0</w:t>
            </w:r>
          </w:p>
        </w:tc>
        <w:tc>
          <w:tcPr>
            <w:tcW w:w="1354" w:type="dxa"/>
            <w:tcBorders>
              <w:top w:val="nil"/>
              <w:left w:val="nil"/>
              <w:bottom w:val="single" w:sz="4" w:space="0" w:color="000000"/>
              <w:right w:val="single" w:sz="4" w:space="0" w:color="000000"/>
            </w:tcBorders>
            <w:shd w:val="clear" w:color="auto" w:fill="auto"/>
            <w:vAlign w:val="center"/>
            <w:hideMark/>
          </w:tcPr>
          <w:p w:rsidR="00895331" w:rsidRPr="00E36678" w:rsidRDefault="00895331" w:rsidP="00592991">
            <w:pPr>
              <w:spacing w:after="0" w:line="240" w:lineRule="auto"/>
              <w:jc w:val="center"/>
              <w:rPr>
                <w:color w:val="000000"/>
                <w:sz w:val="20"/>
                <w:szCs w:val="20"/>
              </w:rPr>
            </w:pPr>
            <w:r w:rsidRPr="00E36678">
              <w:rPr>
                <w:color w:val="000000"/>
                <w:sz w:val="20"/>
                <w:szCs w:val="20"/>
              </w:rPr>
              <w:t> </w:t>
            </w:r>
          </w:p>
        </w:tc>
        <w:tc>
          <w:tcPr>
            <w:tcW w:w="1354" w:type="dxa"/>
            <w:tcBorders>
              <w:top w:val="nil"/>
              <w:left w:val="nil"/>
              <w:bottom w:val="single" w:sz="4" w:space="0" w:color="000000"/>
              <w:right w:val="single" w:sz="4" w:space="0" w:color="000000"/>
            </w:tcBorders>
            <w:shd w:val="clear" w:color="auto" w:fill="auto"/>
            <w:vAlign w:val="center"/>
            <w:hideMark/>
          </w:tcPr>
          <w:p w:rsidR="00895331" w:rsidRPr="00E36678" w:rsidRDefault="00895331" w:rsidP="00592991">
            <w:pPr>
              <w:spacing w:after="0" w:line="240" w:lineRule="auto"/>
              <w:jc w:val="center"/>
              <w:rPr>
                <w:color w:val="000000"/>
                <w:sz w:val="20"/>
                <w:szCs w:val="20"/>
              </w:rPr>
            </w:pPr>
            <w:r w:rsidRPr="00E36678">
              <w:rPr>
                <w:color w:val="000000"/>
                <w:sz w:val="20"/>
                <w:szCs w:val="20"/>
              </w:rPr>
              <w:t> </w:t>
            </w:r>
          </w:p>
        </w:tc>
      </w:tr>
    </w:tbl>
    <w:p w:rsidR="00895331" w:rsidRDefault="00895331" w:rsidP="00895331">
      <w:pPr>
        <w:rPr>
          <w:sz w:val="20"/>
          <w:szCs w:val="24"/>
        </w:rPr>
      </w:pPr>
      <w:r w:rsidRPr="00DD6439">
        <w:rPr>
          <w:sz w:val="20"/>
          <w:szCs w:val="24"/>
        </w:rPr>
        <w:t>Source: Field data</w:t>
      </w:r>
    </w:p>
    <w:p w:rsidR="00895331" w:rsidRDefault="00895331" w:rsidP="00895331">
      <w:pPr>
        <w:rPr>
          <w:szCs w:val="24"/>
        </w:rPr>
      </w:pPr>
    </w:p>
    <w:p w:rsidR="00895331" w:rsidRDefault="00895331" w:rsidP="00895331">
      <w:pPr>
        <w:rPr>
          <w:szCs w:val="24"/>
        </w:rPr>
      </w:pPr>
    </w:p>
    <w:p w:rsidR="00895331" w:rsidRPr="00014FC6" w:rsidRDefault="00895331" w:rsidP="00895331">
      <w:pPr>
        <w:rPr>
          <w:szCs w:val="24"/>
        </w:rPr>
      </w:pPr>
      <w:r w:rsidRPr="00452819">
        <w:rPr>
          <w:b/>
          <w:szCs w:val="24"/>
        </w:rPr>
        <w:lastRenderedPageBreak/>
        <w:t>1.6:</w:t>
      </w:r>
      <w:r>
        <w:rPr>
          <w:b/>
          <w:szCs w:val="24"/>
        </w:rPr>
        <w:t xml:space="preserve"> Dropout Student (Primary):</w:t>
      </w:r>
      <w:r w:rsidRPr="00014FC6">
        <w:rPr>
          <w:szCs w:val="24"/>
        </w:rPr>
        <w:t xml:space="preserve"> In the table</w:t>
      </w:r>
      <w:r>
        <w:rPr>
          <w:szCs w:val="24"/>
        </w:rPr>
        <w:t xml:space="preserve"> 1.6, 33% of primary educational institutions have no record of the dropout students, no significant dropout recorded in this survey for primary institution,</w:t>
      </w:r>
    </w:p>
    <w:p w:rsidR="00895331" w:rsidRPr="00452819" w:rsidRDefault="00895331" w:rsidP="00895331">
      <w:pPr>
        <w:rPr>
          <w:b/>
          <w:szCs w:val="24"/>
        </w:rPr>
      </w:pPr>
      <w:r w:rsidRPr="00452819">
        <w:rPr>
          <w:b/>
          <w:szCs w:val="24"/>
        </w:rPr>
        <w:t>Table: 1.6: Number of Dropout Student (Primary):</w:t>
      </w:r>
    </w:p>
    <w:tbl>
      <w:tblPr>
        <w:tblW w:w="9328" w:type="dxa"/>
        <w:tblInd w:w="-5" w:type="dxa"/>
        <w:tblLook w:val="04A0" w:firstRow="1" w:lastRow="0" w:firstColumn="1" w:lastColumn="0" w:noHBand="0" w:noVBand="1"/>
      </w:tblPr>
      <w:tblGrid>
        <w:gridCol w:w="2129"/>
        <w:gridCol w:w="1719"/>
        <w:gridCol w:w="1392"/>
        <w:gridCol w:w="1145"/>
        <w:gridCol w:w="1309"/>
        <w:gridCol w:w="1634"/>
      </w:tblGrid>
      <w:tr w:rsidR="00895331" w:rsidRPr="007542C4" w:rsidTr="00050746">
        <w:trPr>
          <w:trHeight w:val="393"/>
        </w:trPr>
        <w:tc>
          <w:tcPr>
            <w:tcW w:w="38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5331" w:rsidRPr="007542C4" w:rsidRDefault="00895331" w:rsidP="00592991">
            <w:pPr>
              <w:spacing w:after="0" w:line="240" w:lineRule="auto"/>
              <w:jc w:val="center"/>
              <w:rPr>
                <w:b/>
                <w:bCs/>
                <w:color w:val="000000"/>
                <w:sz w:val="20"/>
                <w:szCs w:val="20"/>
              </w:rPr>
            </w:pPr>
            <w:r w:rsidRPr="007542C4">
              <w:rPr>
                <w:b/>
                <w:bCs/>
                <w:color w:val="000000"/>
                <w:sz w:val="20"/>
                <w:szCs w:val="20"/>
              </w:rPr>
              <w:t>Number of Dropout Student(primary)</w:t>
            </w:r>
          </w:p>
        </w:tc>
        <w:tc>
          <w:tcPr>
            <w:tcW w:w="1392" w:type="dxa"/>
            <w:tcBorders>
              <w:top w:val="single" w:sz="4" w:space="0" w:color="000000"/>
              <w:left w:val="nil"/>
              <w:bottom w:val="single" w:sz="4" w:space="0" w:color="000000"/>
              <w:right w:val="single" w:sz="4" w:space="0" w:color="000000"/>
            </w:tcBorders>
            <w:shd w:val="clear" w:color="auto" w:fill="auto"/>
            <w:vAlign w:val="center"/>
            <w:hideMark/>
          </w:tcPr>
          <w:p w:rsidR="00895331" w:rsidRPr="007542C4" w:rsidRDefault="00895331" w:rsidP="00592991">
            <w:pPr>
              <w:spacing w:after="0" w:line="240" w:lineRule="auto"/>
              <w:jc w:val="center"/>
              <w:rPr>
                <w:b/>
                <w:bCs/>
                <w:color w:val="000000"/>
                <w:sz w:val="20"/>
                <w:szCs w:val="20"/>
              </w:rPr>
            </w:pPr>
            <w:r w:rsidRPr="007542C4">
              <w:rPr>
                <w:b/>
                <w:bCs/>
                <w:color w:val="000000"/>
                <w:sz w:val="20"/>
                <w:szCs w:val="20"/>
              </w:rPr>
              <w:t>Frequency</w:t>
            </w:r>
          </w:p>
        </w:tc>
        <w:tc>
          <w:tcPr>
            <w:tcW w:w="1145" w:type="dxa"/>
            <w:tcBorders>
              <w:top w:val="single" w:sz="4" w:space="0" w:color="000000"/>
              <w:left w:val="nil"/>
              <w:bottom w:val="single" w:sz="4" w:space="0" w:color="000000"/>
              <w:right w:val="single" w:sz="4" w:space="0" w:color="000000"/>
            </w:tcBorders>
            <w:shd w:val="clear" w:color="auto" w:fill="auto"/>
            <w:vAlign w:val="center"/>
            <w:hideMark/>
          </w:tcPr>
          <w:p w:rsidR="00895331" w:rsidRPr="007542C4" w:rsidRDefault="00895331" w:rsidP="00592991">
            <w:pPr>
              <w:spacing w:after="0" w:line="240" w:lineRule="auto"/>
              <w:jc w:val="center"/>
              <w:rPr>
                <w:b/>
                <w:bCs/>
                <w:color w:val="000000"/>
                <w:sz w:val="20"/>
                <w:szCs w:val="20"/>
              </w:rPr>
            </w:pPr>
            <w:r w:rsidRPr="007542C4">
              <w:rPr>
                <w:b/>
                <w:bCs/>
                <w:color w:val="000000"/>
                <w:sz w:val="20"/>
                <w:szCs w:val="20"/>
              </w:rPr>
              <w:t>Percent</w:t>
            </w:r>
          </w:p>
        </w:tc>
        <w:tc>
          <w:tcPr>
            <w:tcW w:w="1309" w:type="dxa"/>
            <w:tcBorders>
              <w:top w:val="single" w:sz="4" w:space="0" w:color="000000"/>
              <w:left w:val="nil"/>
              <w:bottom w:val="single" w:sz="4" w:space="0" w:color="000000"/>
              <w:right w:val="single" w:sz="4" w:space="0" w:color="000000"/>
            </w:tcBorders>
            <w:shd w:val="clear" w:color="auto" w:fill="auto"/>
            <w:vAlign w:val="center"/>
            <w:hideMark/>
          </w:tcPr>
          <w:p w:rsidR="00895331" w:rsidRPr="007542C4" w:rsidRDefault="00895331" w:rsidP="00592991">
            <w:pPr>
              <w:spacing w:after="0" w:line="240" w:lineRule="auto"/>
              <w:jc w:val="center"/>
              <w:rPr>
                <w:b/>
                <w:bCs/>
                <w:color w:val="000000"/>
                <w:sz w:val="20"/>
                <w:szCs w:val="20"/>
              </w:rPr>
            </w:pPr>
            <w:r w:rsidRPr="007542C4">
              <w:rPr>
                <w:b/>
                <w:bCs/>
                <w:color w:val="000000"/>
                <w:sz w:val="20"/>
                <w:szCs w:val="20"/>
              </w:rPr>
              <w:t>Valid Percent</w:t>
            </w:r>
          </w:p>
        </w:tc>
        <w:tc>
          <w:tcPr>
            <w:tcW w:w="1634" w:type="dxa"/>
            <w:tcBorders>
              <w:top w:val="single" w:sz="4" w:space="0" w:color="000000"/>
              <w:left w:val="nil"/>
              <w:bottom w:val="single" w:sz="4" w:space="0" w:color="000000"/>
              <w:right w:val="single" w:sz="4" w:space="0" w:color="000000"/>
            </w:tcBorders>
            <w:shd w:val="clear" w:color="auto" w:fill="auto"/>
            <w:vAlign w:val="center"/>
            <w:hideMark/>
          </w:tcPr>
          <w:p w:rsidR="00895331" w:rsidRPr="007542C4" w:rsidRDefault="00895331" w:rsidP="00592991">
            <w:pPr>
              <w:spacing w:after="0" w:line="240" w:lineRule="auto"/>
              <w:jc w:val="center"/>
              <w:rPr>
                <w:b/>
                <w:bCs/>
                <w:color w:val="000000"/>
                <w:sz w:val="20"/>
                <w:szCs w:val="20"/>
              </w:rPr>
            </w:pPr>
            <w:r w:rsidRPr="007542C4">
              <w:rPr>
                <w:b/>
                <w:bCs/>
                <w:color w:val="000000"/>
                <w:sz w:val="20"/>
                <w:szCs w:val="20"/>
              </w:rPr>
              <w:t>Cumulative Percent</w:t>
            </w:r>
          </w:p>
        </w:tc>
      </w:tr>
      <w:tr w:rsidR="00895331" w:rsidRPr="007542C4" w:rsidTr="00050746">
        <w:trPr>
          <w:trHeight w:val="393"/>
        </w:trPr>
        <w:tc>
          <w:tcPr>
            <w:tcW w:w="212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95331" w:rsidRPr="007542C4" w:rsidRDefault="00895331" w:rsidP="00592991">
            <w:pPr>
              <w:spacing w:after="0" w:line="240" w:lineRule="auto"/>
              <w:jc w:val="center"/>
              <w:rPr>
                <w:b/>
                <w:bCs/>
                <w:color w:val="000000"/>
                <w:sz w:val="20"/>
                <w:szCs w:val="20"/>
              </w:rPr>
            </w:pPr>
            <w:r w:rsidRPr="007542C4">
              <w:rPr>
                <w:b/>
                <w:bCs/>
                <w:color w:val="000000"/>
                <w:sz w:val="20"/>
                <w:szCs w:val="20"/>
              </w:rPr>
              <w:t>Valid</w:t>
            </w:r>
          </w:p>
        </w:tc>
        <w:tc>
          <w:tcPr>
            <w:tcW w:w="1719" w:type="dxa"/>
            <w:tcBorders>
              <w:top w:val="nil"/>
              <w:left w:val="nil"/>
              <w:bottom w:val="single" w:sz="4" w:space="0" w:color="000000"/>
              <w:right w:val="single" w:sz="4" w:space="0" w:color="000000"/>
            </w:tcBorders>
            <w:shd w:val="clear" w:color="auto" w:fill="auto"/>
            <w:vAlign w:val="center"/>
            <w:hideMark/>
          </w:tcPr>
          <w:p w:rsidR="00895331" w:rsidRPr="007542C4" w:rsidRDefault="00895331" w:rsidP="00592991">
            <w:pPr>
              <w:spacing w:after="0" w:line="240" w:lineRule="auto"/>
              <w:jc w:val="center"/>
              <w:rPr>
                <w:b/>
                <w:bCs/>
                <w:color w:val="000000"/>
                <w:sz w:val="20"/>
                <w:szCs w:val="20"/>
              </w:rPr>
            </w:pPr>
            <w:r w:rsidRPr="007542C4">
              <w:rPr>
                <w:b/>
                <w:bCs/>
                <w:color w:val="000000"/>
                <w:sz w:val="20"/>
                <w:szCs w:val="20"/>
              </w:rPr>
              <w:t xml:space="preserve">No </w:t>
            </w:r>
          </w:p>
        </w:tc>
        <w:tc>
          <w:tcPr>
            <w:tcW w:w="1392"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33</w:t>
            </w:r>
          </w:p>
        </w:tc>
        <w:tc>
          <w:tcPr>
            <w:tcW w:w="1145"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27.0</w:t>
            </w:r>
          </w:p>
        </w:tc>
        <w:tc>
          <w:tcPr>
            <w:tcW w:w="1309"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76.7</w:t>
            </w:r>
          </w:p>
        </w:tc>
        <w:tc>
          <w:tcPr>
            <w:tcW w:w="1634"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76.7</w:t>
            </w:r>
          </w:p>
        </w:tc>
      </w:tr>
      <w:tr w:rsidR="00895331" w:rsidRPr="007542C4" w:rsidTr="00050746">
        <w:trPr>
          <w:trHeight w:val="393"/>
        </w:trPr>
        <w:tc>
          <w:tcPr>
            <w:tcW w:w="2129" w:type="dxa"/>
            <w:vMerge/>
            <w:tcBorders>
              <w:top w:val="nil"/>
              <w:left w:val="single" w:sz="4" w:space="0" w:color="000000"/>
              <w:bottom w:val="single" w:sz="4" w:space="0" w:color="000000"/>
              <w:right w:val="single" w:sz="4" w:space="0" w:color="000000"/>
            </w:tcBorders>
            <w:vAlign w:val="center"/>
            <w:hideMark/>
          </w:tcPr>
          <w:p w:rsidR="00895331" w:rsidRPr="007542C4" w:rsidRDefault="00895331" w:rsidP="00592991">
            <w:pPr>
              <w:spacing w:after="0" w:line="240" w:lineRule="auto"/>
              <w:rPr>
                <w:b/>
                <w:bCs/>
                <w:color w:val="000000"/>
                <w:sz w:val="20"/>
                <w:szCs w:val="20"/>
              </w:rPr>
            </w:pPr>
          </w:p>
        </w:tc>
        <w:tc>
          <w:tcPr>
            <w:tcW w:w="1719"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b/>
                <w:bCs/>
                <w:color w:val="000000"/>
                <w:sz w:val="20"/>
                <w:szCs w:val="20"/>
              </w:rPr>
            </w:pPr>
            <w:r w:rsidRPr="007542C4">
              <w:rPr>
                <w:b/>
                <w:bCs/>
                <w:color w:val="000000"/>
                <w:sz w:val="20"/>
                <w:szCs w:val="20"/>
              </w:rPr>
              <w:t>1</w:t>
            </w:r>
          </w:p>
        </w:tc>
        <w:tc>
          <w:tcPr>
            <w:tcW w:w="1392"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2</w:t>
            </w:r>
          </w:p>
        </w:tc>
        <w:tc>
          <w:tcPr>
            <w:tcW w:w="1145"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1.6</w:t>
            </w:r>
          </w:p>
        </w:tc>
        <w:tc>
          <w:tcPr>
            <w:tcW w:w="1309"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4.7</w:t>
            </w:r>
          </w:p>
        </w:tc>
        <w:tc>
          <w:tcPr>
            <w:tcW w:w="1634"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81.4</w:t>
            </w:r>
          </w:p>
        </w:tc>
      </w:tr>
      <w:tr w:rsidR="00895331" w:rsidRPr="007542C4" w:rsidTr="00050746">
        <w:trPr>
          <w:trHeight w:val="393"/>
        </w:trPr>
        <w:tc>
          <w:tcPr>
            <w:tcW w:w="2129" w:type="dxa"/>
            <w:vMerge/>
            <w:tcBorders>
              <w:top w:val="nil"/>
              <w:left w:val="single" w:sz="4" w:space="0" w:color="000000"/>
              <w:bottom w:val="single" w:sz="4" w:space="0" w:color="000000"/>
              <w:right w:val="single" w:sz="4" w:space="0" w:color="000000"/>
            </w:tcBorders>
            <w:vAlign w:val="center"/>
            <w:hideMark/>
          </w:tcPr>
          <w:p w:rsidR="00895331" w:rsidRPr="007542C4" w:rsidRDefault="00895331" w:rsidP="00592991">
            <w:pPr>
              <w:spacing w:after="0" w:line="240" w:lineRule="auto"/>
              <w:rPr>
                <w:b/>
                <w:bCs/>
                <w:color w:val="000000"/>
                <w:sz w:val="20"/>
                <w:szCs w:val="20"/>
              </w:rPr>
            </w:pPr>
          </w:p>
        </w:tc>
        <w:tc>
          <w:tcPr>
            <w:tcW w:w="1719"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b/>
                <w:bCs/>
                <w:color w:val="000000"/>
                <w:sz w:val="20"/>
                <w:szCs w:val="20"/>
              </w:rPr>
            </w:pPr>
            <w:r w:rsidRPr="007542C4">
              <w:rPr>
                <w:b/>
                <w:bCs/>
                <w:color w:val="000000"/>
                <w:sz w:val="20"/>
                <w:szCs w:val="20"/>
              </w:rPr>
              <w:t>2</w:t>
            </w:r>
          </w:p>
        </w:tc>
        <w:tc>
          <w:tcPr>
            <w:tcW w:w="1392"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1</w:t>
            </w:r>
          </w:p>
        </w:tc>
        <w:tc>
          <w:tcPr>
            <w:tcW w:w="1145"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.8</w:t>
            </w:r>
          </w:p>
        </w:tc>
        <w:tc>
          <w:tcPr>
            <w:tcW w:w="1309"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2.3</w:t>
            </w:r>
          </w:p>
        </w:tc>
        <w:tc>
          <w:tcPr>
            <w:tcW w:w="1634"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83.7</w:t>
            </w:r>
          </w:p>
        </w:tc>
      </w:tr>
      <w:tr w:rsidR="00895331" w:rsidRPr="007542C4" w:rsidTr="00050746">
        <w:trPr>
          <w:trHeight w:val="393"/>
        </w:trPr>
        <w:tc>
          <w:tcPr>
            <w:tcW w:w="2129" w:type="dxa"/>
            <w:vMerge/>
            <w:tcBorders>
              <w:top w:val="nil"/>
              <w:left w:val="single" w:sz="4" w:space="0" w:color="000000"/>
              <w:bottom w:val="single" w:sz="4" w:space="0" w:color="000000"/>
              <w:right w:val="single" w:sz="4" w:space="0" w:color="000000"/>
            </w:tcBorders>
            <w:vAlign w:val="center"/>
            <w:hideMark/>
          </w:tcPr>
          <w:p w:rsidR="00895331" w:rsidRPr="007542C4" w:rsidRDefault="00895331" w:rsidP="00592991">
            <w:pPr>
              <w:spacing w:after="0" w:line="240" w:lineRule="auto"/>
              <w:rPr>
                <w:b/>
                <w:bCs/>
                <w:color w:val="000000"/>
                <w:sz w:val="20"/>
                <w:szCs w:val="20"/>
              </w:rPr>
            </w:pPr>
          </w:p>
        </w:tc>
        <w:tc>
          <w:tcPr>
            <w:tcW w:w="1719"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b/>
                <w:bCs/>
                <w:color w:val="000000"/>
                <w:sz w:val="20"/>
                <w:szCs w:val="20"/>
              </w:rPr>
            </w:pPr>
            <w:r w:rsidRPr="007542C4">
              <w:rPr>
                <w:b/>
                <w:bCs/>
                <w:color w:val="000000"/>
                <w:sz w:val="20"/>
                <w:szCs w:val="20"/>
              </w:rPr>
              <w:t>3</w:t>
            </w:r>
          </w:p>
        </w:tc>
        <w:tc>
          <w:tcPr>
            <w:tcW w:w="1392"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2</w:t>
            </w:r>
          </w:p>
        </w:tc>
        <w:tc>
          <w:tcPr>
            <w:tcW w:w="1145"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1.6</w:t>
            </w:r>
          </w:p>
        </w:tc>
        <w:tc>
          <w:tcPr>
            <w:tcW w:w="1309"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4.7</w:t>
            </w:r>
          </w:p>
        </w:tc>
        <w:tc>
          <w:tcPr>
            <w:tcW w:w="1634"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88.4</w:t>
            </w:r>
          </w:p>
        </w:tc>
      </w:tr>
      <w:tr w:rsidR="00895331" w:rsidRPr="007542C4" w:rsidTr="00050746">
        <w:trPr>
          <w:trHeight w:val="393"/>
        </w:trPr>
        <w:tc>
          <w:tcPr>
            <w:tcW w:w="2129" w:type="dxa"/>
            <w:vMerge/>
            <w:tcBorders>
              <w:top w:val="nil"/>
              <w:left w:val="single" w:sz="4" w:space="0" w:color="000000"/>
              <w:bottom w:val="single" w:sz="4" w:space="0" w:color="000000"/>
              <w:right w:val="single" w:sz="4" w:space="0" w:color="000000"/>
            </w:tcBorders>
            <w:vAlign w:val="center"/>
            <w:hideMark/>
          </w:tcPr>
          <w:p w:rsidR="00895331" w:rsidRPr="007542C4" w:rsidRDefault="00895331" w:rsidP="00592991">
            <w:pPr>
              <w:spacing w:after="0" w:line="240" w:lineRule="auto"/>
              <w:rPr>
                <w:b/>
                <w:bCs/>
                <w:color w:val="000000"/>
                <w:sz w:val="20"/>
                <w:szCs w:val="20"/>
              </w:rPr>
            </w:pPr>
          </w:p>
        </w:tc>
        <w:tc>
          <w:tcPr>
            <w:tcW w:w="1719"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b/>
                <w:bCs/>
                <w:color w:val="000000"/>
                <w:sz w:val="20"/>
                <w:szCs w:val="20"/>
              </w:rPr>
            </w:pPr>
            <w:r w:rsidRPr="007542C4">
              <w:rPr>
                <w:b/>
                <w:bCs/>
                <w:color w:val="000000"/>
                <w:sz w:val="20"/>
                <w:szCs w:val="20"/>
              </w:rPr>
              <w:t>5</w:t>
            </w:r>
          </w:p>
        </w:tc>
        <w:tc>
          <w:tcPr>
            <w:tcW w:w="1392"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3</w:t>
            </w:r>
          </w:p>
        </w:tc>
        <w:tc>
          <w:tcPr>
            <w:tcW w:w="1145"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2.5</w:t>
            </w:r>
          </w:p>
        </w:tc>
        <w:tc>
          <w:tcPr>
            <w:tcW w:w="1309"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7.0</w:t>
            </w:r>
          </w:p>
        </w:tc>
        <w:tc>
          <w:tcPr>
            <w:tcW w:w="1634"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95.3</w:t>
            </w:r>
          </w:p>
        </w:tc>
      </w:tr>
      <w:tr w:rsidR="00895331" w:rsidRPr="007542C4" w:rsidTr="00050746">
        <w:trPr>
          <w:trHeight w:val="393"/>
        </w:trPr>
        <w:tc>
          <w:tcPr>
            <w:tcW w:w="2129" w:type="dxa"/>
            <w:vMerge/>
            <w:tcBorders>
              <w:top w:val="nil"/>
              <w:left w:val="single" w:sz="4" w:space="0" w:color="000000"/>
              <w:bottom w:val="single" w:sz="4" w:space="0" w:color="000000"/>
              <w:right w:val="single" w:sz="4" w:space="0" w:color="000000"/>
            </w:tcBorders>
            <w:vAlign w:val="center"/>
            <w:hideMark/>
          </w:tcPr>
          <w:p w:rsidR="00895331" w:rsidRPr="007542C4" w:rsidRDefault="00895331" w:rsidP="00592991">
            <w:pPr>
              <w:spacing w:after="0" w:line="240" w:lineRule="auto"/>
              <w:rPr>
                <w:b/>
                <w:bCs/>
                <w:color w:val="000000"/>
                <w:sz w:val="20"/>
                <w:szCs w:val="20"/>
              </w:rPr>
            </w:pPr>
          </w:p>
        </w:tc>
        <w:tc>
          <w:tcPr>
            <w:tcW w:w="1719"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b/>
                <w:bCs/>
                <w:color w:val="000000"/>
                <w:sz w:val="20"/>
                <w:szCs w:val="20"/>
              </w:rPr>
            </w:pPr>
            <w:r w:rsidRPr="007542C4">
              <w:rPr>
                <w:b/>
                <w:bCs/>
                <w:color w:val="000000"/>
                <w:sz w:val="20"/>
                <w:szCs w:val="20"/>
              </w:rPr>
              <w:t>6</w:t>
            </w:r>
          </w:p>
        </w:tc>
        <w:tc>
          <w:tcPr>
            <w:tcW w:w="1392"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1</w:t>
            </w:r>
          </w:p>
        </w:tc>
        <w:tc>
          <w:tcPr>
            <w:tcW w:w="1145"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.8</w:t>
            </w:r>
          </w:p>
        </w:tc>
        <w:tc>
          <w:tcPr>
            <w:tcW w:w="1309"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2.3</w:t>
            </w:r>
          </w:p>
        </w:tc>
        <w:tc>
          <w:tcPr>
            <w:tcW w:w="1634"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97.7</w:t>
            </w:r>
          </w:p>
        </w:tc>
      </w:tr>
      <w:tr w:rsidR="00895331" w:rsidRPr="007542C4" w:rsidTr="00050746">
        <w:trPr>
          <w:trHeight w:val="393"/>
        </w:trPr>
        <w:tc>
          <w:tcPr>
            <w:tcW w:w="2129" w:type="dxa"/>
            <w:vMerge/>
            <w:tcBorders>
              <w:top w:val="nil"/>
              <w:left w:val="single" w:sz="4" w:space="0" w:color="000000"/>
              <w:bottom w:val="single" w:sz="4" w:space="0" w:color="000000"/>
              <w:right w:val="single" w:sz="4" w:space="0" w:color="000000"/>
            </w:tcBorders>
            <w:vAlign w:val="center"/>
            <w:hideMark/>
          </w:tcPr>
          <w:p w:rsidR="00895331" w:rsidRPr="007542C4" w:rsidRDefault="00895331" w:rsidP="00592991">
            <w:pPr>
              <w:spacing w:after="0" w:line="240" w:lineRule="auto"/>
              <w:rPr>
                <w:b/>
                <w:bCs/>
                <w:color w:val="000000"/>
                <w:sz w:val="20"/>
                <w:szCs w:val="20"/>
              </w:rPr>
            </w:pPr>
          </w:p>
        </w:tc>
        <w:tc>
          <w:tcPr>
            <w:tcW w:w="1719"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b/>
                <w:bCs/>
                <w:color w:val="000000"/>
                <w:sz w:val="20"/>
                <w:szCs w:val="20"/>
              </w:rPr>
            </w:pPr>
            <w:r w:rsidRPr="007542C4">
              <w:rPr>
                <w:b/>
                <w:bCs/>
                <w:color w:val="000000"/>
                <w:sz w:val="20"/>
                <w:szCs w:val="20"/>
              </w:rPr>
              <w:t>7</w:t>
            </w:r>
          </w:p>
        </w:tc>
        <w:tc>
          <w:tcPr>
            <w:tcW w:w="1392"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1</w:t>
            </w:r>
          </w:p>
        </w:tc>
        <w:tc>
          <w:tcPr>
            <w:tcW w:w="1145"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.8</w:t>
            </w:r>
          </w:p>
        </w:tc>
        <w:tc>
          <w:tcPr>
            <w:tcW w:w="1309"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2.3</w:t>
            </w:r>
          </w:p>
        </w:tc>
        <w:tc>
          <w:tcPr>
            <w:tcW w:w="1634"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100.0</w:t>
            </w:r>
          </w:p>
        </w:tc>
      </w:tr>
      <w:tr w:rsidR="00895331" w:rsidRPr="007542C4" w:rsidTr="00050746">
        <w:trPr>
          <w:trHeight w:val="393"/>
        </w:trPr>
        <w:tc>
          <w:tcPr>
            <w:tcW w:w="2129" w:type="dxa"/>
            <w:vMerge/>
            <w:tcBorders>
              <w:top w:val="nil"/>
              <w:left w:val="single" w:sz="4" w:space="0" w:color="000000"/>
              <w:bottom w:val="single" w:sz="4" w:space="0" w:color="000000"/>
              <w:right w:val="single" w:sz="4" w:space="0" w:color="000000"/>
            </w:tcBorders>
            <w:vAlign w:val="center"/>
            <w:hideMark/>
          </w:tcPr>
          <w:p w:rsidR="00895331" w:rsidRPr="007542C4" w:rsidRDefault="00895331" w:rsidP="00592991">
            <w:pPr>
              <w:spacing w:after="0" w:line="240" w:lineRule="auto"/>
              <w:rPr>
                <w:b/>
                <w:bCs/>
                <w:color w:val="000000"/>
                <w:sz w:val="20"/>
                <w:szCs w:val="20"/>
              </w:rPr>
            </w:pPr>
          </w:p>
        </w:tc>
        <w:tc>
          <w:tcPr>
            <w:tcW w:w="1719" w:type="dxa"/>
            <w:tcBorders>
              <w:top w:val="nil"/>
              <w:left w:val="nil"/>
              <w:bottom w:val="single" w:sz="4" w:space="0" w:color="000000"/>
              <w:right w:val="single" w:sz="4" w:space="0" w:color="000000"/>
            </w:tcBorders>
            <w:shd w:val="clear" w:color="auto" w:fill="auto"/>
            <w:vAlign w:val="center"/>
            <w:hideMark/>
          </w:tcPr>
          <w:p w:rsidR="00895331" w:rsidRPr="007542C4" w:rsidRDefault="00895331" w:rsidP="00592991">
            <w:pPr>
              <w:spacing w:after="0" w:line="240" w:lineRule="auto"/>
              <w:jc w:val="center"/>
              <w:rPr>
                <w:b/>
                <w:bCs/>
                <w:color w:val="000000"/>
                <w:sz w:val="20"/>
                <w:szCs w:val="20"/>
              </w:rPr>
            </w:pPr>
            <w:r w:rsidRPr="007542C4">
              <w:rPr>
                <w:b/>
                <w:bCs/>
                <w:color w:val="000000"/>
                <w:sz w:val="20"/>
                <w:szCs w:val="20"/>
              </w:rPr>
              <w:t>Total</w:t>
            </w:r>
          </w:p>
        </w:tc>
        <w:tc>
          <w:tcPr>
            <w:tcW w:w="1392"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43</w:t>
            </w:r>
          </w:p>
        </w:tc>
        <w:tc>
          <w:tcPr>
            <w:tcW w:w="1145"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35.2</w:t>
            </w:r>
          </w:p>
        </w:tc>
        <w:tc>
          <w:tcPr>
            <w:tcW w:w="1309"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100.0</w:t>
            </w:r>
          </w:p>
        </w:tc>
        <w:tc>
          <w:tcPr>
            <w:tcW w:w="1634" w:type="dxa"/>
            <w:tcBorders>
              <w:top w:val="nil"/>
              <w:left w:val="nil"/>
              <w:bottom w:val="single" w:sz="4" w:space="0" w:color="000000"/>
              <w:right w:val="single" w:sz="4" w:space="0" w:color="000000"/>
            </w:tcBorders>
            <w:shd w:val="clear" w:color="auto" w:fill="auto"/>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 </w:t>
            </w:r>
          </w:p>
        </w:tc>
      </w:tr>
      <w:tr w:rsidR="00895331" w:rsidRPr="007542C4" w:rsidTr="00050746">
        <w:trPr>
          <w:trHeight w:val="393"/>
        </w:trPr>
        <w:tc>
          <w:tcPr>
            <w:tcW w:w="2129" w:type="dxa"/>
            <w:tcBorders>
              <w:top w:val="nil"/>
              <w:left w:val="single" w:sz="4" w:space="0" w:color="000000"/>
              <w:bottom w:val="single" w:sz="4" w:space="0" w:color="000000"/>
              <w:right w:val="single" w:sz="4" w:space="0" w:color="000000"/>
            </w:tcBorders>
            <w:shd w:val="clear" w:color="auto" w:fill="auto"/>
            <w:vAlign w:val="center"/>
            <w:hideMark/>
          </w:tcPr>
          <w:p w:rsidR="00895331" w:rsidRPr="007542C4" w:rsidRDefault="00895331" w:rsidP="00592991">
            <w:pPr>
              <w:spacing w:after="0" w:line="240" w:lineRule="auto"/>
              <w:jc w:val="center"/>
              <w:rPr>
                <w:b/>
                <w:bCs/>
                <w:color w:val="000000"/>
                <w:sz w:val="20"/>
                <w:szCs w:val="20"/>
              </w:rPr>
            </w:pPr>
            <w:r w:rsidRPr="007542C4">
              <w:rPr>
                <w:b/>
                <w:bCs/>
                <w:color w:val="000000"/>
                <w:sz w:val="20"/>
                <w:szCs w:val="20"/>
              </w:rPr>
              <w:t>Missing</w:t>
            </w:r>
          </w:p>
        </w:tc>
        <w:tc>
          <w:tcPr>
            <w:tcW w:w="1719" w:type="dxa"/>
            <w:tcBorders>
              <w:top w:val="nil"/>
              <w:left w:val="nil"/>
              <w:bottom w:val="single" w:sz="4" w:space="0" w:color="000000"/>
              <w:right w:val="single" w:sz="4" w:space="0" w:color="000000"/>
            </w:tcBorders>
            <w:shd w:val="clear" w:color="auto" w:fill="auto"/>
            <w:vAlign w:val="center"/>
            <w:hideMark/>
          </w:tcPr>
          <w:p w:rsidR="00895331" w:rsidRPr="007542C4" w:rsidRDefault="00895331" w:rsidP="00592991">
            <w:pPr>
              <w:spacing w:after="0" w:line="240" w:lineRule="auto"/>
              <w:jc w:val="center"/>
              <w:rPr>
                <w:b/>
                <w:bCs/>
                <w:color w:val="000000"/>
                <w:sz w:val="20"/>
                <w:szCs w:val="20"/>
              </w:rPr>
            </w:pPr>
            <w:r w:rsidRPr="007542C4">
              <w:rPr>
                <w:b/>
                <w:bCs/>
                <w:color w:val="000000"/>
                <w:sz w:val="20"/>
                <w:szCs w:val="20"/>
              </w:rPr>
              <w:t>System</w:t>
            </w:r>
          </w:p>
        </w:tc>
        <w:tc>
          <w:tcPr>
            <w:tcW w:w="1392"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79</w:t>
            </w:r>
          </w:p>
        </w:tc>
        <w:tc>
          <w:tcPr>
            <w:tcW w:w="1145"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64.8</w:t>
            </w:r>
          </w:p>
        </w:tc>
        <w:tc>
          <w:tcPr>
            <w:tcW w:w="1309" w:type="dxa"/>
            <w:tcBorders>
              <w:top w:val="nil"/>
              <w:left w:val="nil"/>
              <w:bottom w:val="single" w:sz="4" w:space="0" w:color="000000"/>
              <w:right w:val="single" w:sz="4" w:space="0" w:color="000000"/>
            </w:tcBorders>
            <w:shd w:val="clear" w:color="auto" w:fill="auto"/>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 </w:t>
            </w:r>
          </w:p>
        </w:tc>
        <w:tc>
          <w:tcPr>
            <w:tcW w:w="1634" w:type="dxa"/>
            <w:tcBorders>
              <w:top w:val="nil"/>
              <w:left w:val="nil"/>
              <w:bottom w:val="single" w:sz="4" w:space="0" w:color="000000"/>
              <w:right w:val="single" w:sz="4" w:space="0" w:color="000000"/>
            </w:tcBorders>
            <w:shd w:val="clear" w:color="auto" w:fill="auto"/>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 </w:t>
            </w:r>
          </w:p>
        </w:tc>
      </w:tr>
      <w:tr w:rsidR="00895331" w:rsidRPr="007542C4" w:rsidTr="00050746">
        <w:trPr>
          <w:trHeight w:val="393"/>
        </w:trPr>
        <w:tc>
          <w:tcPr>
            <w:tcW w:w="38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5331" w:rsidRPr="007542C4" w:rsidRDefault="00895331" w:rsidP="00592991">
            <w:pPr>
              <w:spacing w:after="0" w:line="240" w:lineRule="auto"/>
              <w:jc w:val="center"/>
              <w:rPr>
                <w:b/>
                <w:bCs/>
                <w:color w:val="000000"/>
                <w:sz w:val="20"/>
                <w:szCs w:val="20"/>
              </w:rPr>
            </w:pPr>
            <w:r w:rsidRPr="007542C4">
              <w:rPr>
                <w:b/>
                <w:bCs/>
                <w:color w:val="000000"/>
                <w:sz w:val="20"/>
                <w:szCs w:val="20"/>
              </w:rPr>
              <w:t>Total</w:t>
            </w:r>
          </w:p>
        </w:tc>
        <w:tc>
          <w:tcPr>
            <w:tcW w:w="1392"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122</w:t>
            </w:r>
          </w:p>
        </w:tc>
        <w:tc>
          <w:tcPr>
            <w:tcW w:w="1145"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100.0</w:t>
            </w:r>
          </w:p>
        </w:tc>
        <w:tc>
          <w:tcPr>
            <w:tcW w:w="1309" w:type="dxa"/>
            <w:tcBorders>
              <w:top w:val="nil"/>
              <w:left w:val="nil"/>
              <w:bottom w:val="single" w:sz="4" w:space="0" w:color="000000"/>
              <w:right w:val="single" w:sz="4" w:space="0" w:color="000000"/>
            </w:tcBorders>
            <w:shd w:val="clear" w:color="auto" w:fill="auto"/>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 </w:t>
            </w:r>
          </w:p>
        </w:tc>
        <w:tc>
          <w:tcPr>
            <w:tcW w:w="1634" w:type="dxa"/>
            <w:tcBorders>
              <w:top w:val="nil"/>
              <w:left w:val="nil"/>
              <w:bottom w:val="single" w:sz="4" w:space="0" w:color="000000"/>
              <w:right w:val="single" w:sz="4" w:space="0" w:color="000000"/>
            </w:tcBorders>
            <w:shd w:val="clear" w:color="auto" w:fill="auto"/>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 </w:t>
            </w:r>
          </w:p>
        </w:tc>
      </w:tr>
    </w:tbl>
    <w:p w:rsidR="00895331" w:rsidRPr="00FE76C5" w:rsidRDefault="00895331" w:rsidP="00895331">
      <w:pPr>
        <w:rPr>
          <w:sz w:val="20"/>
          <w:szCs w:val="24"/>
        </w:rPr>
      </w:pPr>
      <w:r w:rsidRPr="00DD6439">
        <w:rPr>
          <w:sz w:val="20"/>
          <w:szCs w:val="24"/>
        </w:rPr>
        <w:t>Source: Field data</w:t>
      </w:r>
      <w:r>
        <w:rPr>
          <w:b/>
          <w:szCs w:val="24"/>
        </w:rPr>
        <w:t xml:space="preserve"> </w:t>
      </w:r>
    </w:p>
    <w:p w:rsidR="00895331" w:rsidRPr="003D20BE" w:rsidRDefault="00895331" w:rsidP="00895331">
      <w:pPr>
        <w:rPr>
          <w:b/>
          <w:szCs w:val="24"/>
        </w:rPr>
      </w:pPr>
      <w:r w:rsidRPr="003D20BE">
        <w:rPr>
          <w:b/>
          <w:szCs w:val="24"/>
        </w:rPr>
        <w:t>Table: 1.7: Number of Dropout Student (Secondary):</w:t>
      </w:r>
    </w:p>
    <w:tbl>
      <w:tblPr>
        <w:tblW w:w="9387" w:type="dxa"/>
        <w:tblInd w:w="-5" w:type="dxa"/>
        <w:tblLook w:val="04A0" w:firstRow="1" w:lastRow="0" w:firstColumn="1" w:lastColumn="0" w:noHBand="0" w:noVBand="1"/>
      </w:tblPr>
      <w:tblGrid>
        <w:gridCol w:w="2148"/>
        <w:gridCol w:w="1753"/>
        <w:gridCol w:w="1350"/>
        <w:gridCol w:w="1340"/>
        <w:gridCol w:w="1340"/>
        <w:gridCol w:w="1456"/>
      </w:tblGrid>
      <w:tr w:rsidR="00895331" w:rsidRPr="007542C4" w:rsidTr="00050746">
        <w:trPr>
          <w:trHeight w:val="491"/>
        </w:trPr>
        <w:tc>
          <w:tcPr>
            <w:tcW w:w="39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5331" w:rsidRPr="007542C4" w:rsidRDefault="00895331" w:rsidP="00592991">
            <w:pPr>
              <w:spacing w:after="0" w:line="240" w:lineRule="auto"/>
              <w:jc w:val="center"/>
              <w:rPr>
                <w:b/>
                <w:bCs/>
                <w:color w:val="000000"/>
                <w:sz w:val="20"/>
                <w:szCs w:val="20"/>
              </w:rPr>
            </w:pPr>
            <w:r w:rsidRPr="007542C4">
              <w:rPr>
                <w:b/>
                <w:bCs/>
                <w:color w:val="000000"/>
                <w:sz w:val="20"/>
                <w:szCs w:val="20"/>
              </w:rPr>
              <w:t>Number of Dropout Student(Secondary)</w:t>
            </w:r>
          </w:p>
        </w:tc>
        <w:tc>
          <w:tcPr>
            <w:tcW w:w="1350" w:type="dxa"/>
            <w:tcBorders>
              <w:top w:val="single" w:sz="4" w:space="0" w:color="000000"/>
              <w:left w:val="nil"/>
              <w:bottom w:val="single" w:sz="4" w:space="0" w:color="000000"/>
              <w:right w:val="single" w:sz="4" w:space="0" w:color="000000"/>
            </w:tcBorders>
            <w:shd w:val="clear" w:color="auto" w:fill="auto"/>
            <w:vAlign w:val="center"/>
            <w:hideMark/>
          </w:tcPr>
          <w:p w:rsidR="00895331" w:rsidRPr="007542C4" w:rsidRDefault="00895331" w:rsidP="00592991">
            <w:pPr>
              <w:spacing w:after="0" w:line="240" w:lineRule="auto"/>
              <w:jc w:val="center"/>
              <w:rPr>
                <w:b/>
                <w:bCs/>
                <w:color w:val="000000"/>
                <w:sz w:val="20"/>
                <w:szCs w:val="20"/>
              </w:rPr>
            </w:pPr>
            <w:r w:rsidRPr="007542C4">
              <w:rPr>
                <w:b/>
                <w:bCs/>
                <w:color w:val="000000"/>
                <w:sz w:val="20"/>
                <w:szCs w:val="20"/>
              </w:rPr>
              <w:t>Frequency</w:t>
            </w:r>
          </w:p>
        </w:tc>
        <w:tc>
          <w:tcPr>
            <w:tcW w:w="1340" w:type="dxa"/>
            <w:tcBorders>
              <w:top w:val="single" w:sz="4" w:space="0" w:color="000000"/>
              <w:left w:val="nil"/>
              <w:bottom w:val="single" w:sz="4" w:space="0" w:color="000000"/>
              <w:right w:val="single" w:sz="4" w:space="0" w:color="000000"/>
            </w:tcBorders>
            <w:shd w:val="clear" w:color="auto" w:fill="auto"/>
            <w:vAlign w:val="center"/>
            <w:hideMark/>
          </w:tcPr>
          <w:p w:rsidR="00895331" w:rsidRPr="007542C4" w:rsidRDefault="00895331" w:rsidP="00592991">
            <w:pPr>
              <w:spacing w:after="0" w:line="240" w:lineRule="auto"/>
              <w:jc w:val="center"/>
              <w:rPr>
                <w:b/>
                <w:bCs/>
                <w:color w:val="000000"/>
                <w:sz w:val="20"/>
                <w:szCs w:val="20"/>
              </w:rPr>
            </w:pPr>
            <w:r w:rsidRPr="007542C4">
              <w:rPr>
                <w:b/>
                <w:bCs/>
                <w:color w:val="000000"/>
                <w:sz w:val="20"/>
                <w:szCs w:val="20"/>
              </w:rPr>
              <w:t>Percent</w:t>
            </w:r>
          </w:p>
        </w:tc>
        <w:tc>
          <w:tcPr>
            <w:tcW w:w="1340" w:type="dxa"/>
            <w:tcBorders>
              <w:top w:val="single" w:sz="4" w:space="0" w:color="000000"/>
              <w:left w:val="nil"/>
              <w:bottom w:val="single" w:sz="4" w:space="0" w:color="000000"/>
              <w:right w:val="single" w:sz="4" w:space="0" w:color="000000"/>
            </w:tcBorders>
            <w:shd w:val="clear" w:color="auto" w:fill="auto"/>
            <w:vAlign w:val="center"/>
            <w:hideMark/>
          </w:tcPr>
          <w:p w:rsidR="00895331" w:rsidRPr="007542C4" w:rsidRDefault="00895331" w:rsidP="00592991">
            <w:pPr>
              <w:spacing w:after="0" w:line="240" w:lineRule="auto"/>
              <w:jc w:val="center"/>
              <w:rPr>
                <w:b/>
                <w:bCs/>
                <w:color w:val="000000"/>
                <w:sz w:val="20"/>
                <w:szCs w:val="20"/>
              </w:rPr>
            </w:pPr>
            <w:r w:rsidRPr="007542C4">
              <w:rPr>
                <w:b/>
                <w:bCs/>
                <w:color w:val="000000"/>
                <w:sz w:val="20"/>
                <w:szCs w:val="20"/>
              </w:rPr>
              <w:t>Valid Percent</w:t>
            </w:r>
          </w:p>
        </w:tc>
        <w:tc>
          <w:tcPr>
            <w:tcW w:w="1456" w:type="dxa"/>
            <w:tcBorders>
              <w:top w:val="single" w:sz="4" w:space="0" w:color="000000"/>
              <w:left w:val="nil"/>
              <w:bottom w:val="single" w:sz="4" w:space="0" w:color="000000"/>
              <w:right w:val="single" w:sz="4" w:space="0" w:color="000000"/>
            </w:tcBorders>
            <w:shd w:val="clear" w:color="auto" w:fill="auto"/>
            <w:vAlign w:val="center"/>
            <w:hideMark/>
          </w:tcPr>
          <w:p w:rsidR="00895331" w:rsidRPr="007542C4" w:rsidRDefault="00895331" w:rsidP="00592991">
            <w:pPr>
              <w:spacing w:after="0" w:line="240" w:lineRule="auto"/>
              <w:jc w:val="center"/>
              <w:rPr>
                <w:b/>
                <w:bCs/>
                <w:color w:val="000000"/>
                <w:sz w:val="20"/>
                <w:szCs w:val="20"/>
              </w:rPr>
            </w:pPr>
            <w:r w:rsidRPr="007542C4">
              <w:rPr>
                <w:b/>
                <w:bCs/>
                <w:color w:val="000000"/>
                <w:sz w:val="20"/>
                <w:szCs w:val="20"/>
              </w:rPr>
              <w:t>Cumulative Percent</w:t>
            </w:r>
          </w:p>
        </w:tc>
      </w:tr>
      <w:tr w:rsidR="00895331" w:rsidRPr="007542C4" w:rsidTr="00050746">
        <w:trPr>
          <w:trHeight w:val="491"/>
        </w:trPr>
        <w:tc>
          <w:tcPr>
            <w:tcW w:w="214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95331" w:rsidRPr="007542C4" w:rsidRDefault="00895331" w:rsidP="00592991">
            <w:pPr>
              <w:spacing w:after="0" w:line="240" w:lineRule="auto"/>
              <w:jc w:val="center"/>
              <w:rPr>
                <w:b/>
                <w:bCs/>
                <w:color w:val="000000"/>
                <w:sz w:val="20"/>
                <w:szCs w:val="20"/>
              </w:rPr>
            </w:pPr>
            <w:r w:rsidRPr="007542C4">
              <w:rPr>
                <w:b/>
                <w:bCs/>
                <w:color w:val="000000"/>
                <w:sz w:val="20"/>
                <w:szCs w:val="20"/>
              </w:rPr>
              <w:t>Valid</w:t>
            </w:r>
          </w:p>
        </w:tc>
        <w:tc>
          <w:tcPr>
            <w:tcW w:w="1753" w:type="dxa"/>
            <w:tcBorders>
              <w:top w:val="nil"/>
              <w:left w:val="nil"/>
              <w:bottom w:val="single" w:sz="4" w:space="0" w:color="000000"/>
              <w:right w:val="single" w:sz="4" w:space="0" w:color="000000"/>
            </w:tcBorders>
            <w:shd w:val="clear" w:color="auto" w:fill="auto"/>
            <w:vAlign w:val="center"/>
            <w:hideMark/>
          </w:tcPr>
          <w:p w:rsidR="00895331" w:rsidRPr="007542C4" w:rsidRDefault="00895331" w:rsidP="00592991">
            <w:pPr>
              <w:spacing w:after="0" w:line="240" w:lineRule="auto"/>
              <w:jc w:val="center"/>
              <w:rPr>
                <w:b/>
                <w:bCs/>
                <w:color w:val="000000"/>
                <w:sz w:val="20"/>
                <w:szCs w:val="20"/>
              </w:rPr>
            </w:pPr>
            <w:r w:rsidRPr="007542C4">
              <w:rPr>
                <w:b/>
                <w:bCs/>
                <w:color w:val="000000"/>
                <w:sz w:val="20"/>
                <w:szCs w:val="20"/>
              </w:rPr>
              <w:t>No</w:t>
            </w:r>
          </w:p>
        </w:tc>
        <w:tc>
          <w:tcPr>
            <w:tcW w:w="1350"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14</w:t>
            </w:r>
          </w:p>
        </w:tc>
        <w:tc>
          <w:tcPr>
            <w:tcW w:w="1340"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11.5</w:t>
            </w:r>
          </w:p>
        </w:tc>
        <w:tc>
          <w:tcPr>
            <w:tcW w:w="1340"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50.0</w:t>
            </w:r>
          </w:p>
        </w:tc>
        <w:tc>
          <w:tcPr>
            <w:tcW w:w="1456"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50.0</w:t>
            </w:r>
          </w:p>
        </w:tc>
      </w:tr>
      <w:tr w:rsidR="00895331" w:rsidRPr="007542C4" w:rsidTr="00050746">
        <w:trPr>
          <w:trHeight w:val="491"/>
        </w:trPr>
        <w:tc>
          <w:tcPr>
            <w:tcW w:w="2148" w:type="dxa"/>
            <w:vMerge/>
            <w:tcBorders>
              <w:top w:val="nil"/>
              <w:left w:val="single" w:sz="4" w:space="0" w:color="000000"/>
              <w:bottom w:val="single" w:sz="4" w:space="0" w:color="000000"/>
              <w:right w:val="single" w:sz="4" w:space="0" w:color="000000"/>
            </w:tcBorders>
            <w:vAlign w:val="center"/>
            <w:hideMark/>
          </w:tcPr>
          <w:p w:rsidR="00895331" w:rsidRPr="007542C4" w:rsidRDefault="00895331" w:rsidP="00592991">
            <w:pPr>
              <w:spacing w:after="0" w:line="240" w:lineRule="auto"/>
              <w:rPr>
                <w:b/>
                <w:bCs/>
                <w:color w:val="000000"/>
                <w:sz w:val="20"/>
                <w:szCs w:val="20"/>
              </w:rPr>
            </w:pPr>
          </w:p>
        </w:tc>
        <w:tc>
          <w:tcPr>
            <w:tcW w:w="1753"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b/>
                <w:bCs/>
                <w:color w:val="000000"/>
                <w:sz w:val="20"/>
                <w:szCs w:val="20"/>
              </w:rPr>
            </w:pPr>
            <w:r w:rsidRPr="007542C4">
              <w:rPr>
                <w:b/>
                <w:bCs/>
                <w:color w:val="000000"/>
                <w:sz w:val="20"/>
                <w:szCs w:val="20"/>
              </w:rPr>
              <w:t>1</w:t>
            </w:r>
          </w:p>
        </w:tc>
        <w:tc>
          <w:tcPr>
            <w:tcW w:w="1350"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3</w:t>
            </w:r>
          </w:p>
        </w:tc>
        <w:tc>
          <w:tcPr>
            <w:tcW w:w="1340"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2.5</w:t>
            </w:r>
          </w:p>
        </w:tc>
        <w:tc>
          <w:tcPr>
            <w:tcW w:w="1340"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10.7</w:t>
            </w:r>
          </w:p>
        </w:tc>
        <w:tc>
          <w:tcPr>
            <w:tcW w:w="1456"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60.7</w:t>
            </w:r>
          </w:p>
        </w:tc>
      </w:tr>
      <w:tr w:rsidR="00895331" w:rsidRPr="007542C4" w:rsidTr="00050746">
        <w:trPr>
          <w:trHeight w:val="491"/>
        </w:trPr>
        <w:tc>
          <w:tcPr>
            <w:tcW w:w="2148" w:type="dxa"/>
            <w:vMerge/>
            <w:tcBorders>
              <w:top w:val="nil"/>
              <w:left w:val="single" w:sz="4" w:space="0" w:color="000000"/>
              <w:bottom w:val="single" w:sz="4" w:space="0" w:color="000000"/>
              <w:right w:val="single" w:sz="4" w:space="0" w:color="000000"/>
            </w:tcBorders>
            <w:vAlign w:val="center"/>
            <w:hideMark/>
          </w:tcPr>
          <w:p w:rsidR="00895331" w:rsidRPr="007542C4" w:rsidRDefault="00895331" w:rsidP="00592991">
            <w:pPr>
              <w:spacing w:after="0" w:line="240" w:lineRule="auto"/>
              <w:rPr>
                <w:b/>
                <w:bCs/>
                <w:color w:val="000000"/>
                <w:sz w:val="20"/>
                <w:szCs w:val="20"/>
              </w:rPr>
            </w:pPr>
          </w:p>
        </w:tc>
        <w:tc>
          <w:tcPr>
            <w:tcW w:w="1753"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b/>
                <w:bCs/>
                <w:color w:val="000000"/>
                <w:sz w:val="20"/>
                <w:szCs w:val="20"/>
              </w:rPr>
            </w:pPr>
            <w:r w:rsidRPr="007542C4">
              <w:rPr>
                <w:b/>
                <w:bCs/>
                <w:color w:val="000000"/>
                <w:sz w:val="20"/>
                <w:szCs w:val="20"/>
              </w:rPr>
              <w:t>2</w:t>
            </w:r>
          </w:p>
        </w:tc>
        <w:tc>
          <w:tcPr>
            <w:tcW w:w="1350"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4</w:t>
            </w:r>
          </w:p>
        </w:tc>
        <w:tc>
          <w:tcPr>
            <w:tcW w:w="1340"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3.3</w:t>
            </w:r>
          </w:p>
        </w:tc>
        <w:tc>
          <w:tcPr>
            <w:tcW w:w="1340"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14.3</w:t>
            </w:r>
          </w:p>
        </w:tc>
        <w:tc>
          <w:tcPr>
            <w:tcW w:w="1456"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75.0</w:t>
            </w:r>
          </w:p>
        </w:tc>
      </w:tr>
      <w:tr w:rsidR="00895331" w:rsidRPr="007542C4" w:rsidTr="00050746">
        <w:trPr>
          <w:trHeight w:val="491"/>
        </w:trPr>
        <w:tc>
          <w:tcPr>
            <w:tcW w:w="2148" w:type="dxa"/>
            <w:vMerge/>
            <w:tcBorders>
              <w:top w:val="nil"/>
              <w:left w:val="single" w:sz="4" w:space="0" w:color="000000"/>
              <w:bottom w:val="single" w:sz="4" w:space="0" w:color="000000"/>
              <w:right w:val="single" w:sz="4" w:space="0" w:color="000000"/>
            </w:tcBorders>
            <w:vAlign w:val="center"/>
            <w:hideMark/>
          </w:tcPr>
          <w:p w:rsidR="00895331" w:rsidRPr="007542C4" w:rsidRDefault="00895331" w:rsidP="00592991">
            <w:pPr>
              <w:spacing w:after="0" w:line="240" w:lineRule="auto"/>
              <w:rPr>
                <w:b/>
                <w:bCs/>
                <w:color w:val="000000"/>
                <w:sz w:val="20"/>
                <w:szCs w:val="20"/>
              </w:rPr>
            </w:pPr>
          </w:p>
        </w:tc>
        <w:tc>
          <w:tcPr>
            <w:tcW w:w="1753"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b/>
                <w:bCs/>
                <w:color w:val="000000"/>
                <w:sz w:val="20"/>
                <w:szCs w:val="20"/>
              </w:rPr>
            </w:pPr>
            <w:r w:rsidRPr="007542C4">
              <w:rPr>
                <w:b/>
                <w:bCs/>
                <w:color w:val="000000"/>
                <w:sz w:val="20"/>
                <w:szCs w:val="20"/>
              </w:rPr>
              <w:t>5</w:t>
            </w:r>
          </w:p>
        </w:tc>
        <w:tc>
          <w:tcPr>
            <w:tcW w:w="1350"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5</w:t>
            </w:r>
          </w:p>
        </w:tc>
        <w:tc>
          <w:tcPr>
            <w:tcW w:w="1340"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4.1</w:t>
            </w:r>
          </w:p>
        </w:tc>
        <w:tc>
          <w:tcPr>
            <w:tcW w:w="1340"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17.9</w:t>
            </w:r>
          </w:p>
        </w:tc>
        <w:tc>
          <w:tcPr>
            <w:tcW w:w="1456"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92.9</w:t>
            </w:r>
          </w:p>
        </w:tc>
      </w:tr>
      <w:tr w:rsidR="00895331" w:rsidRPr="007542C4" w:rsidTr="00050746">
        <w:trPr>
          <w:trHeight w:val="491"/>
        </w:trPr>
        <w:tc>
          <w:tcPr>
            <w:tcW w:w="2148" w:type="dxa"/>
            <w:vMerge/>
            <w:tcBorders>
              <w:top w:val="nil"/>
              <w:left w:val="single" w:sz="4" w:space="0" w:color="000000"/>
              <w:bottom w:val="single" w:sz="4" w:space="0" w:color="000000"/>
              <w:right w:val="single" w:sz="4" w:space="0" w:color="000000"/>
            </w:tcBorders>
            <w:vAlign w:val="center"/>
            <w:hideMark/>
          </w:tcPr>
          <w:p w:rsidR="00895331" w:rsidRPr="007542C4" w:rsidRDefault="00895331" w:rsidP="00592991">
            <w:pPr>
              <w:spacing w:after="0" w:line="240" w:lineRule="auto"/>
              <w:rPr>
                <w:b/>
                <w:bCs/>
                <w:color w:val="000000"/>
                <w:sz w:val="20"/>
                <w:szCs w:val="20"/>
              </w:rPr>
            </w:pPr>
          </w:p>
        </w:tc>
        <w:tc>
          <w:tcPr>
            <w:tcW w:w="1753"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b/>
                <w:bCs/>
                <w:color w:val="000000"/>
                <w:sz w:val="20"/>
                <w:szCs w:val="20"/>
              </w:rPr>
            </w:pPr>
            <w:r w:rsidRPr="007542C4">
              <w:rPr>
                <w:b/>
                <w:bCs/>
                <w:color w:val="000000"/>
                <w:sz w:val="20"/>
                <w:szCs w:val="20"/>
              </w:rPr>
              <w:t>8</w:t>
            </w:r>
          </w:p>
        </w:tc>
        <w:tc>
          <w:tcPr>
            <w:tcW w:w="1350"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1</w:t>
            </w:r>
          </w:p>
        </w:tc>
        <w:tc>
          <w:tcPr>
            <w:tcW w:w="1340"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.8</w:t>
            </w:r>
          </w:p>
        </w:tc>
        <w:tc>
          <w:tcPr>
            <w:tcW w:w="1340"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3.6</w:t>
            </w:r>
          </w:p>
        </w:tc>
        <w:tc>
          <w:tcPr>
            <w:tcW w:w="1456"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96.4</w:t>
            </w:r>
          </w:p>
        </w:tc>
      </w:tr>
      <w:tr w:rsidR="00895331" w:rsidRPr="007542C4" w:rsidTr="00050746">
        <w:trPr>
          <w:trHeight w:val="491"/>
        </w:trPr>
        <w:tc>
          <w:tcPr>
            <w:tcW w:w="2148" w:type="dxa"/>
            <w:vMerge/>
            <w:tcBorders>
              <w:top w:val="nil"/>
              <w:left w:val="single" w:sz="4" w:space="0" w:color="000000"/>
              <w:bottom w:val="single" w:sz="4" w:space="0" w:color="000000"/>
              <w:right w:val="single" w:sz="4" w:space="0" w:color="000000"/>
            </w:tcBorders>
            <w:vAlign w:val="center"/>
            <w:hideMark/>
          </w:tcPr>
          <w:p w:rsidR="00895331" w:rsidRPr="007542C4" w:rsidRDefault="00895331" w:rsidP="00592991">
            <w:pPr>
              <w:spacing w:after="0" w:line="240" w:lineRule="auto"/>
              <w:rPr>
                <w:b/>
                <w:bCs/>
                <w:color w:val="000000"/>
                <w:sz w:val="20"/>
                <w:szCs w:val="20"/>
              </w:rPr>
            </w:pPr>
          </w:p>
        </w:tc>
        <w:tc>
          <w:tcPr>
            <w:tcW w:w="1753"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b/>
                <w:bCs/>
                <w:color w:val="000000"/>
                <w:sz w:val="20"/>
                <w:szCs w:val="20"/>
              </w:rPr>
            </w:pPr>
            <w:r w:rsidRPr="007542C4">
              <w:rPr>
                <w:b/>
                <w:bCs/>
                <w:color w:val="000000"/>
                <w:sz w:val="20"/>
                <w:szCs w:val="20"/>
              </w:rPr>
              <w:t>30</w:t>
            </w:r>
          </w:p>
        </w:tc>
        <w:tc>
          <w:tcPr>
            <w:tcW w:w="1350"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1</w:t>
            </w:r>
          </w:p>
        </w:tc>
        <w:tc>
          <w:tcPr>
            <w:tcW w:w="1340"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.8</w:t>
            </w:r>
          </w:p>
        </w:tc>
        <w:tc>
          <w:tcPr>
            <w:tcW w:w="1340"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3.6</w:t>
            </w:r>
          </w:p>
        </w:tc>
        <w:tc>
          <w:tcPr>
            <w:tcW w:w="1456"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100.0</w:t>
            </w:r>
          </w:p>
        </w:tc>
      </w:tr>
      <w:tr w:rsidR="00895331" w:rsidRPr="007542C4" w:rsidTr="00050746">
        <w:trPr>
          <w:trHeight w:val="491"/>
        </w:trPr>
        <w:tc>
          <w:tcPr>
            <w:tcW w:w="2148" w:type="dxa"/>
            <w:vMerge/>
            <w:tcBorders>
              <w:top w:val="nil"/>
              <w:left w:val="single" w:sz="4" w:space="0" w:color="000000"/>
              <w:bottom w:val="single" w:sz="4" w:space="0" w:color="000000"/>
              <w:right w:val="single" w:sz="4" w:space="0" w:color="000000"/>
            </w:tcBorders>
            <w:vAlign w:val="center"/>
            <w:hideMark/>
          </w:tcPr>
          <w:p w:rsidR="00895331" w:rsidRPr="007542C4" w:rsidRDefault="00895331" w:rsidP="00592991">
            <w:pPr>
              <w:spacing w:after="0" w:line="240" w:lineRule="auto"/>
              <w:rPr>
                <w:b/>
                <w:bCs/>
                <w:color w:val="000000"/>
                <w:sz w:val="20"/>
                <w:szCs w:val="20"/>
              </w:rPr>
            </w:pPr>
          </w:p>
        </w:tc>
        <w:tc>
          <w:tcPr>
            <w:tcW w:w="1753" w:type="dxa"/>
            <w:tcBorders>
              <w:top w:val="nil"/>
              <w:left w:val="nil"/>
              <w:bottom w:val="single" w:sz="4" w:space="0" w:color="000000"/>
              <w:right w:val="single" w:sz="4" w:space="0" w:color="000000"/>
            </w:tcBorders>
            <w:shd w:val="clear" w:color="auto" w:fill="auto"/>
            <w:vAlign w:val="center"/>
            <w:hideMark/>
          </w:tcPr>
          <w:p w:rsidR="00895331" w:rsidRPr="007542C4" w:rsidRDefault="00895331" w:rsidP="00592991">
            <w:pPr>
              <w:spacing w:after="0" w:line="240" w:lineRule="auto"/>
              <w:jc w:val="center"/>
              <w:rPr>
                <w:b/>
                <w:bCs/>
                <w:color w:val="000000"/>
                <w:sz w:val="20"/>
                <w:szCs w:val="20"/>
              </w:rPr>
            </w:pPr>
            <w:r w:rsidRPr="007542C4">
              <w:rPr>
                <w:b/>
                <w:bCs/>
                <w:color w:val="000000"/>
                <w:sz w:val="20"/>
                <w:szCs w:val="20"/>
              </w:rPr>
              <w:t>Total</w:t>
            </w:r>
          </w:p>
        </w:tc>
        <w:tc>
          <w:tcPr>
            <w:tcW w:w="1350"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28</w:t>
            </w:r>
          </w:p>
        </w:tc>
        <w:tc>
          <w:tcPr>
            <w:tcW w:w="1340"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23.0</w:t>
            </w:r>
          </w:p>
        </w:tc>
        <w:tc>
          <w:tcPr>
            <w:tcW w:w="1340"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100.0</w:t>
            </w:r>
          </w:p>
        </w:tc>
        <w:tc>
          <w:tcPr>
            <w:tcW w:w="1456" w:type="dxa"/>
            <w:tcBorders>
              <w:top w:val="nil"/>
              <w:left w:val="nil"/>
              <w:bottom w:val="single" w:sz="4" w:space="0" w:color="000000"/>
              <w:right w:val="single" w:sz="4" w:space="0" w:color="000000"/>
            </w:tcBorders>
            <w:shd w:val="clear" w:color="auto" w:fill="auto"/>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 </w:t>
            </w:r>
          </w:p>
        </w:tc>
      </w:tr>
      <w:tr w:rsidR="00895331" w:rsidRPr="007542C4" w:rsidTr="00050746">
        <w:trPr>
          <w:trHeight w:val="491"/>
        </w:trPr>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895331" w:rsidRPr="007542C4" w:rsidRDefault="00895331" w:rsidP="00592991">
            <w:pPr>
              <w:spacing w:after="0" w:line="240" w:lineRule="auto"/>
              <w:jc w:val="center"/>
              <w:rPr>
                <w:b/>
                <w:bCs/>
                <w:color w:val="000000"/>
                <w:sz w:val="20"/>
                <w:szCs w:val="20"/>
              </w:rPr>
            </w:pPr>
            <w:r w:rsidRPr="007542C4">
              <w:rPr>
                <w:b/>
                <w:bCs/>
                <w:color w:val="000000"/>
                <w:sz w:val="20"/>
                <w:szCs w:val="20"/>
              </w:rPr>
              <w:t>Missing</w:t>
            </w:r>
          </w:p>
        </w:tc>
        <w:tc>
          <w:tcPr>
            <w:tcW w:w="1753" w:type="dxa"/>
            <w:tcBorders>
              <w:top w:val="nil"/>
              <w:left w:val="nil"/>
              <w:bottom w:val="single" w:sz="4" w:space="0" w:color="000000"/>
              <w:right w:val="single" w:sz="4" w:space="0" w:color="000000"/>
            </w:tcBorders>
            <w:shd w:val="clear" w:color="auto" w:fill="auto"/>
            <w:vAlign w:val="center"/>
            <w:hideMark/>
          </w:tcPr>
          <w:p w:rsidR="00895331" w:rsidRPr="007542C4" w:rsidRDefault="00895331" w:rsidP="00592991">
            <w:pPr>
              <w:spacing w:after="0" w:line="240" w:lineRule="auto"/>
              <w:jc w:val="center"/>
              <w:rPr>
                <w:b/>
                <w:bCs/>
                <w:color w:val="000000"/>
                <w:sz w:val="20"/>
                <w:szCs w:val="20"/>
              </w:rPr>
            </w:pPr>
            <w:r w:rsidRPr="007542C4">
              <w:rPr>
                <w:b/>
                <w:bCs/>
                <w:color w:val="000000"/>
                <w:sz w:val="20"/>
                <w:szCs w:val="20"/>
              </w:rPr>
              <w:t>System</w:t>
            </w:r>
          </w:p>
        </w:tc>
        <w:tc>
          <w:tcPr>
            <w:tcW w:w="1350"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94</w:t>
            </w:r>
          </w:p>
        </w:tc>
        <w:tc>
          <w:tcPr>
            <w:tcW w:w="1340"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77.0</w:t>
            </w:r>
          </w:p>
        </w:tc>
        <w:tc>
          <w:tcPr>
            <w:tcW w:w="1340" w:type="dxa"/>
            <w:tcBorders>
              <w:top w:val="nil"/>
              <w:left w:val="nil"/>
              <w:bottom w:val="single" w:sz="4" w:space="0" w:color="000000"/>
              <w:right w:val="single" w:sz="4" w:space="0" w:color="000000"/>
            </w:tcBorders>
            <w:shd w:val="clear" w:color="auto" w:fill="auto"/>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 </w:t>
            </w:r>
          </w:p>
        </w:tc>
        <w:tc>
          <w:tcPr>
            <w:tcW w:w="1456" w:type="dxa"/>
            <w:tcBorders>
              <w:top w:val="nil"/>
              <w:left w:val="nil"/>
              <w:bottom w:val="single" w:sz="4" w:space="0" w:color="000000"/>
              <w:right w:val="single" w:sz="4" w:space="0" w:color="000000"/>
            </w:tcBorders>
            <w:shd w:val="clear" w:color="auto" w:fill="auto"/>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 </w:t>
            </w:r>
          </w:p>
        </w:tc>
      </w:tr>
      <w:tr w:rsidR="00895331" w:rsidRPr="007542C4" w:rsidTr="00050746">
        <w:trPr>
          <w:trHeight w:val="491"/>
        </w:trPr>
        <w:tc>
          <w:tcPr>
            <w:tcW w:w="39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5331" w:rsidRPr="007542C4" w:rsidRDefault="00895331" w:rsidP="00592991">
            <w:pPr>
              <w:spacing w:after="0" w:line="240" w:lineRule="auto"/>
              <w:jc w:val="center"/>
              <w:rPr>
                <w:b/>
                <w:bCs/>
                <w:color w:val="000000"/>
                <w:sz w:val="20"/>
                <w:szCs w:val="20"/>
              </w:rPr>
            </w:pPr>
            <w:r w:rsidRPr="007542C4">
              <w:rPr>
                <w:b/>
                <w:bCs/>
                <w:color w:val="000000"/>
                <w:sz w:val="20"/>
                <w:szCs w:val="20"/>
              </w:rPr>
              <w:t>Total</w:t>
            </w:r>
          </w:p>
        </w:tc>
        <w:tc>
          <w:tcPr>
            <w:tcW w:w="1350"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122</w:t>
            </w:r>
          </w:p>
        </w:tc>
        <w:tc>
          <w:tcPr>
            <w:tcW w:w="1340" w:type="dxa"/>
            <w:tcBorders>
              <w:top w:val="nil"/>
              <w:left w:val="nil"/>
              <w:bottom w:val="single" w:sz="4" w:space="0" w:color="000000"/>
              <w:right w:val="single" w:sz="4" w:space="0" w:color="000000"/>
            </w:tcBorders>
            <w:shd w:val="clear" w:color="auto" w:fill="auto"/>
            <w:noWrap/>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100.0</w:t>
            </w:r>
          </w:p>
        </w:tc>
        <w:tc>
          <w:tcPr>
            <w:tcW w:w="1340" w:type="dxa"/>
            <w:tcBorders>
              <w:top w:val="nil"/>
              <w:left w:val="nil"/>
              <w:bottom w:val="single" w:sz="4" w:space="0" w:color="000000"/>
              <w:right w:val="single" w:sz="4" w:space="0" w:color="000000"/>
            </w:tcBorders>
            <w:shd w:val="clear" w:color="auto" w:fill="auto"/>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 </w:t>
            </w:r>
          </w:p>
        </w:tc>
        <w:tc>
          <w:tcPr>
            <w:tcW w:w="1456" w:type="dxa"/>
            <w:tcBorders>
              <w:top w:val="nil"/>
              <w:left w:val="nil"/>
              <w:bottom w:val="single" w:sz="4" w:space="0" w:color="000000"/>
              <w:right w:val="single" w:sz="4" w:space="0" w:color="000000"/>
            </w:tcBorders>
            <w:shd w:val="clear" w:color="auto" w:fill="auto"/>
            <w:vAlign w:val="center"/>
            <w:hideMark/>
          </w:tcPr>
          <w:p w:rsidR="00895331" w:rsidRPr="007542C4" w:rsidRDefault="00895331" w:rsidP="00592991">
            <w:pPr>
              <w:spacing w:after="0" w:line="240" w:lineRule="auto"/>
              <w:jc w:val="center"/>
              <w:rPr>
                <w:color w:val="000000"/>
                <w:sz w:val="20"/>
                <w:szCs w:val="20"/>
              </w:rPr>
            </w:pPr>
            <w:r w:rsidRPr="007542C4">
              <w:rPr>
                <w:color w:val="000000"/>
                <w:sz w:val="20"/>
                <w:szCs w:val="20"/>
              </w:rPr>
              <w:t> </w:t>
            </w:r>
          </w:p>
        </w:tc>
      </w:tr>
    </w:tbl>
    <w:p w:rsidR="00895331" w:rsidRPr="007542C4" w:rsidRDefault="00895331" w:rsidP="00895331">
      <w:pPr>
        <w:rPr>
          <w:sz w:val="20"/>
          <w:szCs w:val="24"/>
        </w:rPr>
      </w:pPr>
      <w:r w:rsidRPr="00DD6439">
        <w:rPr>
          <w:sz w:val="20"/>
          <w:szCs w:val="24"/>
        </w:rPr>
        <w:t>Source: Field data</w:t>
      </w:r>
    </w:p>
    <w:p w:rsidR="00895331" w:rsidRDefault="00895331" w:rsidP="00895331">
      <w:pPr>
        <w:rPr>
          <w:szCs w:val="24"/>
        </w:rPr>
      </w:pPr>
    </w:p>
    <w:p w:rsidR="00FD088F" w:rsidRDefault="00FD088F" w:rsidP="00895331">
      <w:pPr>
        <w:rPr>
          <w:b/>
          <w:szCs w:val="24"/>
        </w:rPr>
      </w:pPr>
    </w:p>
    <w:p w:rsidR="00895331" w:rsidRPr="00AB0B8D" w:rsidRDefault="00895331" w:rsidP="00895331">
      <w:pPr>
        <w:rPr>
          <w:b/>
          <w:szCs w:val="24"/>
        </w:rPr>
      </w:pPr>
      <w:r w:rsidRPr="00AB0B8D">
        <w:rPr>
          <w:b/>
          <w:szCs w:val="24"/>
        </w:rPr>
        <w:lastRenderedPageBreak/>
        <w:t>Table: 1.8: Number of Dropout Student (Secondary):</w:t>
      </w:r>
    </w:p>
    <w:tbl>
      <w:tblPr>
        <w:tblW w:w="9641" w:type="dxa"/>
        <w:tblInd w:w="-5" w:type="dxa"/>
        <w:tblLook w:val="04A0" w:firstRow="1" w:lastRow="0" w:firstColumn="1" w:lastColumn="0" w:noHBand="0" w:noVBand="1"/>
      </w:tblPr>
      <w:tblGrid>
        <w:gridCol w:w="2628"/>
        <w:gridCol w:w="1379"/>
        <w:gridCol w:w="1385"/>
        <w:gridCol w:w="1377"/>
        <w:gridCol w:w="1377"/>
        <w:gridCol w:w="1495"/>
      </w:tblGrid>
      <w:tr w:rsidR="00895331" w:rsidRPr="00CC7145" w:rsidTr="00050746">
        <w:trPr>
          <w:trHeight w:val="489"/>
        </w:trPr>
        <w:tc>
          <w:tcPr>
            <w:tcW w:w="40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5331" w:rsidRPr="00CC7145" w:rsidRDefault="00895331" w:rsidP="00592991">
            <w:pPr>
              <w:spacing w:after="0" w:line="240" w:lineRule="auto"/>
              <w:jc w:val="center"/>
              <w:rPr>
                <w:b/>
                <w:bCs/>
                <w:color w:val="000000"/>
                <w:sz w:val="20"/>
                <w:szCs w:val="20"/>
              </w:rPr>
            </w:pPr>
            <w:r w:rsidRPr="00CC7145">
              <w:rPr>
                <w:b/>
                <w:bCs/>
                <w:color w:val="000000"/>
                <w:sz w:val="20"/>
                <w:szCs w:val="20"/>
              </w:rPr>
              <w:t>Number of Dropout Student(</w:t>
            </w:r>
            <w:proofErr w:type="spellStart"/>
            <w:r w:rsidRPr="00CC7145">
              <w:rPr>
                <w:b/>
                <w:bCs/>
                <w:color w:val="000000"/>
                <w:sz w:val="20"/>
                <w:szCs w:val="20"/>
              </w:rPr>
              <w:t>Madrasha</w:t>
            </w:r>
            <w:proofErr w:type="spellEnd"/>
            <w:r w:rsidRPr="00CC7145">
              <w:rPr>
                <w:b/>
                <w:bCs/>
                <w:color w:val="000000"/>
                <w:sz w:val="20"/>
                <w:szCs w:val="20"/>
              </w:rPr>
              <w:t>)</w:t>
            </w:r>
          </w:p>
        </w:tc>
        <w:tc>
          <w:tcPr>
            <w:tcW w:w="1385" w:type="dxa"/>
            <w:tcBorders>
              <w:top w:val="single" w:sz="4" w:space="0" w:color="000000"/>
              <w:left w:val="nil"/>
              <w:bottom w:val="single" w:sz="4" w:space="0" w:color="000000"/>
              <w:right w:val="single" w:sz="4" w:space="0" w:color="000000"/>
            </w:tcBorders>
            <w:shd w:val="clear" w:color="auto" w:fill="auto"/>
            <w:vAlign w:val="center"/>
            <w:hideMark/>
          </w:tcPr>
          <w:p w:rsidR="00895331" w:rsidRPr="00CC7145" w:rsidRDefault="00895331" w:rsidP="00592991">
            <w:pPr>
              <w:spacing w:after="0" w:line="240" w:lineRule="auto"/>
              <w:jc w:val="center"/>
              <w:rPr>
                <w:b/>
                <w:bCs/>
                <w:color w:val="000000"/>
                <w:sz w:val="20"/>
                <w:szCs w:val="20"/>
              </w:rPr>
            </w:pPr>
            <w:r w:rsidRPr="00CC7145">
              <w:rPr>
                <w:b/>
                <w:bCs/>
                <w:color w:val="000000"/>
                <w:sz w:val="20"/>
                <w:szCs w:val="20"/>
              </w:rPr>
              <w:t>Frequency</w:t>
            </w:r>
          </w:p>
        </w:tc>
        <w:tc>
          <w:tcPr>
            <w:tcW w:w="1377" w:type="dxa"/>
            <w:tcBorders>
              <w:top w:val="single" w:sz="4" w:space="0" w:color="000000"/>
              <w:left w:val="nil"/>
              <w:bottom w:val="single" w:sz="4" w:space="0" w:color="000000"/>
              <w:right w:val="single" w:sz="4" w:space="0" w:color="000000"/>
            </w:tcBorders>
            <w:shd w:val="clear" w:color="auto" w:fill="auto"/>
            <w:vAlign w:val="center"/>
            <w:hideMark/>
          </w:tcPr>
          <w:p w:rsidR="00895331" w:rsidRPr="00CC7145" w:rsidRDefault="00895331" w:rsidP="00592991">
            <w:pPr>
              <w:spacing w:after="0" w:line="240" w:lineRule="auto"/>
              <w:jc w:val="center"/>
              <w:rPr>
                <w:b/>
                <w:bCs/>
                <w:color w:val="000000"/>
                <w:sz w:val="20"/>
                <w:szCs w:val="20"/>
              </w:rPr>
            </w:pPr>
            <w:r w:rsidRPr="00CC7145">
              <w:rPr>
                <w:b/>
                <w:bCs/>
                <w:color w:val="000000"/>
                <w:sz w:val="20"/>
                <w:szCs w:val="20"/>
              </w:rPr>
              <w:t>Percent</w:t>
            </w:r>
          </w:p>
        </w:tc>
        <w:tc>
          <w:tcPr>
            <w:tcW w:w="1377" w:type="dxa"/>
            <w:tcBorders>
              <w:top w:val="single" w:sz="4" w:space="0" w:color="000000"/>
              <w:left w:val="nil"/>
              <w:bottom w:val="single" w:sz="4" w:space="0" w:color="000000"/>
              <w:right w:val="single" w:sz="4" w:space="0" w:color="000000"/>
            </w:tcBorders>
            <w:shd w:val="clear" w:color="auto" w:fill="auto"/>
            <w:vAlign w:val="center"/>
            <w:hideMark/>
          </w:tcPr>
          <w:p w:rsidR="00895331" w:rsidRPr="00CC7145" w:rsidRDefault="00895331" w:rsidP="00592991">
            <w:pPr>
              <w:spacing w:after="0" w:line="240" w:lineRule="auto"/>
              <w:jc w:val="center"/>
              <w:rPr>
                <w:b/>
                <w:bCs/>
                <w:color w:val="000000"/>
                <w:sz w:val="20"/>
                <w:szCs w:val="20"/>
              </w:rPr>
            </w:pPr>
            <w:r w:rsidRPr="00CC7145">
              <w:rPr>
                <w:b/>
                <w:bCs/>
                <w:color w:val="000000"/>
                <w:sz w:val="20"/>
                <w:szCs w:val="20"/>
              </w:rPr>
              <w:t>Valid Percent</w:t>
            </w:r>
          </w:p>
        </w:tc>
        <w:tc>
          <w:tcPr>
            <w:tcW w:w="1495" w:type="dxa"/>
            <w:tcBorders>
              <w:top w:val="single" w:sz="4" w:space="0" w:color="000000"/>
              <w:left w:val="nil"/>
              <w:bottom w:val="single" w:sz="4" w:space="0" w:color="000000"/>
              <w:right w:val="single" w:sz="4" w:space="0" w:color="000000"/>
            </w:tcBorders>
            <w:shd w:val="clear" w:color="auto" w:fill="auto"/>
            <w:vAlign w:val="center"/>
            <w:hideMark/>
          </w:tcPr>
          <w:p w:rsidR="00895331" w:rsidRPr="00CC7145" w:rsidRDefault="00895331" w:rsidP="00592991">
            <w:pPr>
              <w:spacing w:after="0" w:line="240" w:lineRule="auto"/>
              <w:jc w:val="center"/>
              <w:rPr>
                <w:b/>
                <w:bCs/>
                <w:color w:val="000000"/>
                <w:sz w:val="20"/>
                <w:szCs w:val="20"/>
              </w:rPr>
            </w:pPr>
            <w:r w:rsidRPr="00CC7145">
              <w:rPr>
                <w:b/>
                <w:bCs/>
                <w:color w:val="000000"/>
                <w:sz w:val="20"/>
                <w:szCs w:val="20"/>
              </w:rPr>
              <w:t>Cumulative Percent</w:t>
            </w:r>
          </w:p>
        </w:tc>
      </w:tr>
      <w:tr w:rsidR="00895331" w:rsidRPr="00CC7145" w:rsidTr="00050746">
        <w:trPr>
          <w:trHeight w:val="489"/>
        </w:trPr>
        <w:tc>
          <w:tcPr>
            <w:tcW w:w="262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95331" w:rsidRPr="00CC7145" w:rsidRDefault="00895331" w:rsidP="00592991">
            <w:pPr>
              <w:spacing w:after="0" w:line="240" w:lineRule="auto"/>
              <w:jc w:val="center"/>
              <w:rPr>
                <w:b/>
                <w:bCs/>
                <w:color w:val="000000"/>
                <w:sz w:val="20"/>
                <w:szCs w:val="20"/>
              </w:rPr>
            </w:pPr>
            <w:r w:rsidRPr="00CC7145">
              <w:rPr>
                <w:b/>
                <w:bCs/>
                <w:color w:val="000000"/>
                <w:sz w:val="20"/>
                <w:szCs w:val="20"/>
              </w:rPr>
              <w:t>Valid</w:t>
            </w:r>
          </w:p>
        </w:tc>
        <w:tc>
          <w:tcPr>
            <w:tcW w:w="1378" w:type="dxa"/>
            <w:tcBorders>
              <w:top w:val="nil"/>
              <w:left w:val="nil"/>
              <w:bottom w:val="single" w:sz="4" w:space="0" w:color="000000"/>
              <w:right w:val="single" w:sz="4" w:space="0" w:color="000000"/>
            </w:tcBorders>
            <w:shd w:val="clear" w:color="auto" w:fill="auto"/>
            <w:vAlign w:val="center"/>
            <w:hideMark/>
          </w:tcPr>
          <w:p w:rsidR="00895331" w:rsidRPr="00CC7145" w:rsidRDefault="00895331" w:rsidP="00592991">
            <w:pPr>
              <w:spacing w:after="0" w:line="240" w:lineRule="auto"/>
              <w:jc w:val="center"/>
              <w:rPr>
                <w:b/>
                <w:bCs/>
                <w:color w:val="000000"/>
                <w:sz w:val="20"/>
                <w:szCs w:val="20"/>
              </w:rPr>
            </w:pPr>
            <w:r w:rsidRPr="00CC7145">
              <w:rPr>
                <w:b/>
                <w:bCs/>
                <w:color w:val="000000"/>
                <w:sz w:val="20"/>
                <w:szCs w:val="20"/>
              </w:rPr>
              <w:t>No</w:t>
            </w:r>
          </w:p>
        </w:tc>
        <w:tc>
          <w:tcPr>
            <w:tcW w:w="1385"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32</w:t>
            </w:r>
          </w:p>
        </w:tc>
        <w:tc>
          <w:tcPr>
            <w:tcW w:w="1377"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26.2</w:t>
            </w:r>
          </w:p>
        </w:tc>
        <w:tc>
          <w:tcPr>
            <w:tcW w:w="1377"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72.7</w:t>
            </w:r>
          </w:p>
        </w:tc>
        <w:tc>
          <w:tcPr>
            <w:tcW w:w="1495"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72.7</w:t>
            </w:r>
          </w:p>
        </w:tc>
      </w:tr>
      <w:tr w:rsidR="00895331" w:rsidRPr="00CC7145" w:rsidTr="00050746">
        <w:trPr>
          <w:trHeight w:val="489"/>
        </w:trPr>
        <w:tc>
          <w:tcPr>
            <w:tcW w:w="2628" w:type="dxa"/>
            <w:vMerge/>
            <w:tcBorders>
              <w:top w:val="nil"/>
              <w:left w:val="single" w:sz="4" w:space="0" w:color="000000"/>
              <w:bottom w:val="single" w:sz="4" w:space="0" w:color="000000"/>
              <w:right w:val="single" w:sz="4" w:space="0" w:color="000000"/>
            </w:tcBorders>
            <w:vAlign w:val="center"/>
            <w:hideMark/>
          </w:tcPr>
          <w:p w:rsidR="00895331" w:rsidRPr="00CC7145" w:rsidRDefault="00895331" w:rsidP="00592991">
            <w:pPr>
              <w:spacing w:after="0" w:line="240" w:lineRule="auto"/>
              <w:rPr>
                <w:b/>
                <w:bCs/>
                <w:color w:val="000000"/>
                <w:sz w:val="20"/>
                <w:szCs w:val="20"/>
              </w:rPr>
            </w:pPr>
          </w:p>
        </w:tc>
        <w:tc>
          <w:tcPr>
            <w:tcW w:w="1378"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b/>
                <w:bCs/>
                <w:color w:val="000000"/>
                <w:sz w:val="20"/>
                <w:szCs w:val="20"/>
              </w:rPr>
            </w:pPr>
            <w:r w:rsidRPr="00CC7145">
              <w:rPr>
                <w:b/>
                <w:bCs/>
                <w:color w:val="000000"/>
                <w:sz w:val="20"/>
                <w:szCs w:val="20"/>
              </w:rPr>
              <w:t>2</w:t>
            </w:r>
          </w:p>
        </w:tc>
        <w:tc>
          <w:tcPr>
            <w:tcW w:w="1385"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3</w:t>
            </w:r>
          </w:p>
        </w:tc>
        <w:tc>
          <w:tcPr>
            <w:tcW w:w="1377"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2.5</w:t>
            </w:r>
          </w:p>
        </w:tc>
        <w:tc>
          <w:tcPr>
            <w:tcW w:w="1377"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6.8</w:t>
            </w:r>
          </w:p>
        </w:tc>
        <w:tc>
          <w:tcPr>
            <w:tcW w:w="1495"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79.5</w:t>
            </w:r>
          </w:p>
        </w:tc>
      </w:tr>
      <w:tr w:rsidR="00895331" w:rsidRPr="00CC7145" w:rsidTr="00050746">
        <w:trPr>
          <w:trHeight w:val="489"/>
        </w:trPr>
        <w:tc>
          <w:tcPr>
            <w:tcW w:w="2628" w:type="dxa"/>
            <w:vMerge/>
            <w:tcBorders>
              <w:top w:val="nil"/>
              <w:left w:val="single" w:sz="4" w:space="0" w:color="000000"/>
              <w:bottom w:val="single" w:sz="4" w:space="0" w:color="000000"/>
              <w:right w:val="single" w:sz="4" w:space="0" w:color="000000"/>
            </w:tcBorders>
            <w:vAlign w:val="center"/>
            <w:hideMark/>
          </w:tcPr>
          <w:p w:rsidR="00895331" w:rsidRPr="00CC7145" w:rsidRDefault="00895331" w:rsidP="00592991">
            <w:pPr>
              <w:spacing w:after="0" w:line="240" w:lineRule="auto"/>
              <w:rPr>
                <w:b/>
                <w:bCs/>
                <w:color w:val="000000"/>
                <w:sz w:val="20"/>
                <w:szCs w:val="20"/>
              </w:rPr>
            </w:pPr>
          </w:p>
        </w:tc>
        <w:tc>
          <w:tcPr>
            <w:tcW w:w="1378"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b/>
                <w:bCs/>
                <w:color w:val="000000"/>
                <w:sz w:val="20"/>
                <w:szCs w:val="20"/>
              </w:rPr>
            </w:pPr>
            <w:r w:rsidRPr="00CC7145">
              <w:rPr>
                <w:b/>
                <w:bCs/>
                <w:color w:val="000000"/>
                <w:sz w:val="20"/>
                <w:szCs w:val="20"/>
              </w:rPr>
              <w:t>3</w:t>
            </w:r>
          </w:p>
        </w:tc>
        <w:tc>
          <w:tcPr>
            <w:tcW w:w="1385"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1</w:t>
            </w:r>
          </w:p>
        </w:tc>
        <w:tc>
          <w:tcPr>
            <w:tcW w:w="1377"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.8</w:t>
            </w:r>
          </w:p>
        </w:tc>
        <w:tc>
          <w:tcPr>
            <w:tcW w:w="1377"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2.3</w:t>
            </w:r>
          </w:p>
        </w:tc>
        <w:tc>
          <w:tcPr>
            <w:tcW w:w="1495"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81.8</w:t>
            </w:r>
          </w:p>
        </w:tc>
      </w:tr>
      <w:tr w:rsidR="00895331" w:rsidRPr="00CC7145" w:rsidTr="00050746">
        <w:trPr>
          <w:trHeight w:val="489"/>
        </w:trPr>
        <w:tc>
          <w:tcPr>
            <w:tcW w:w="2628" w:type="dxa"/>
            <w:vMerge/>
            <w:tcBorders>
              <w:top w:val="nil"/>
              <w:left w:val="single" w:sz="4" w:space="0" w:color="000000"/>
              <w:bottom w:val="single" w:sz="4" w:space="0" w:color="000000"/>
              <w:right w:val="single" w:sz="4" w:space="0" w:color="000000"/>
            </w:tcBorders>
            <w:vAlign w:val="center"/>
            <w:hideMark/>
          </w:tcPr>
          <w:p w:rsidR="00895331" w:rsidRPr="00CC7145" w:rsidRDefault="00895331" w:rsidP="00592991">
            <w:pPr>
              <w:spacing w:after="0" w:line="240" w:lineRule="auto"/>
              <w:rPr>
                <w:b/>
                <w:bCs/>
                <w:color w:val="000000"/>
                <w:sz w:val="20"/>
                <w:szCs w:val="20"/>
              </w:rPr>
            </w:pPr>
          </w:p>
        </w:tc>
        <w:tc>
          <w:tcPr>
            <w:tcW w:w="1378"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b/>
                <w:bCs/>
                <w:color w:val="000000"/>
                <w:sz w:val="20"/>
                <w:szCs w:val="20"/>
              </w:rPr>
            </w:pPr>
            <w:r w:rsidRPr="00CC7145">
              <w:rPr>
                <w:b/>
                <w:bCs/>
                <w:color w:val="000000"/>
                <w:sz w:val="20"/>
                <w:szCs w:val="20"/>
              </w:rPr>
              <w:t>4</w:t>
            </w:r>
          </w:p>
        </w:tc>
        <w:tc>
          <w:tcPr>
            <w:tcW w:w="1385"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1</w:t>
            </w:r>
          </w:p>
        </w:tc>
        <w:tc>
          <w:tcPr>
            <w:tcW w:w="1377"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.8</w:t>
            </w:r>
          </w:p>
        </w:tc>
        <w:tc>
          <w:tcPr>
            <w:tcW w:w="1377"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2.3</w:t>
            </w:r>
          </w:p>
        </w:tc>
        <w:tc>
          <w:tcPr>
            <w:tcW w:w="1495"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84.1</w:t>
            </w:r>
          </w:p>
        </w:tc>
      </w:tr>
      <w:tr w:rsidR="00895331" w:rsidRPr="00CC7145" w:rsidTr="00050746">
        <w:trPr>
          <w:trHeight w:val="489"/>
        </w:trPr>
        <w:tc>
          <w:tcPr>
            <w:tcW w:w="2628" w:type="dxa"/>
            <w:vMerge/>
            <w:tcBorders>
              <w:top w:val="nil"/>
              <w:left w:val="single" w:sz="4" w:space="0" w:color="000000"/>
              <w:bottom w:val="single" w:sz="4" w:space="0" w:color="000000"/>
              <w:right w:val="single" w:sz="4" w:space="0" w:color="000000"/>
            </w:tcBorders>
            <w:vAlign w:val="center"/>
            <w:hideMark/>
          </w:tcPr>
          <w:p w:rsidR="00895331" w:rsidRPr="00CC7145" w:rsidRDefault="00895331" w:rsidP="00592991">
            <w:pPr>
              <w:spacing w:after="0" w:line="240" w:lineRule="auto"/>
              <w:rPr>
                <w:b/>
                <w:bCs/>
                <w:color w:val="000000"/>
                <w:sz w:val="20"/>
                <w:szCs w:val="20"/>
              </w:rPr>
            </w:pPr>
          </w:p>
        </w:tc>
        <w:tc>
          <w:tcPr>
            <w:tcW w:w="1378"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b/>
                <w:bCs/>
                <w:color w:val="000000"/>
                <w:sz w:val="20"/>
                <w:szCs w:val="20"/>
              </w:rPr>
            </w:pPr>
            <w:r w:rsidRPr="00CC7145">
              <w:rPr>
                <w:b/>
                <w:bCs/>
                <w:color w:val="000000"/>
                <w:sz w:val="20"/>
                <w:szCs w:val="20"/>
              </w:rPr>
              <w:t>5</w:t>
            </w:r>
          </w:p>
        </w:tc>
        <w:tc>
          <w:tcPr>
            <w:tcW w:w="1385"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3</w:t>
            </w:r>
          </w:p>
        </w:tc>
        <w:tc>
          <w:tcPr>
            <w:tcW w:w="1377"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2.5</w:t>
            </w:r>
          </w:p>
        </w:tc>
        <w:tc>
          <w:tcPr>
            <w:tcW w:w="1377"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6.8</w:t>
            </w:r>
          </w:p>
        </w:tc>
        <w:tc>
          <w:tcPr>
            <w:tcW w:w="1495"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90.9</w:t>
            </w:r>
          </w:p>
        </w:tc>
      </w:tr>
      <w:tr w:rsidR="00895331" w:rsidRPr="00CC7145" w:rsidTr="00050746">
        <w:trPr>
          <w:trHeight w:val="489"/>
        </w:trPr>
        <w:tc>
          <w:tcPr>
            <w:tcW w:w="2628" w:type="dxa"/>
            <w:vMerge/>
            <w:tcBorders>
              <w:top w:val="nil"/>
              <w:left w:val="single" w:sz="4" w:space="0" w:color="000000"/>
              <w:bottom w:val="single" w:sz="4" w:space="0" w:color="000000"/>
              <w:right w:val="single" w:sz="4" w:space="0" w:color="000000"/>
            </w:tcBorders>
            <w:vAlign w:val="center"/>
            <w:hideMark/>
          </w:tcPr>
          <w:p w:rsidR="00895331" w:rsidRPr="00CC7145" w:rsidRDefault="00895331" w:rsidP="00592991">
            <w:pPr>
              <w:spacing w:after="0" w:line="240" w:lineRule="auto"/>
              <w:rPr>
                <w:b/>
                <w:bCs/>
                <w:color w:val="000000"/>
                <w:sz w:val="20"/>
                <w:szCs w:val="20"/>
              </w:rPr>
            </w:pPr>
          </w:p>
        </w:tc>
        <w:tc>
          <w:tcPr>
            <w:tcW w:w="1378"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b/>
                <w:bCs/>
                <w:color w:val="000000"/>
                <w:sz w:val="20"/>
                <w:szCs w:val="20"/>
              </w:rPr>
            </w:pPr>
            <w:r w:rsidRPr="00CC7145">
              <w:rPr>
                <w:b/>
                <w:bCs/>
                <w:color w:val="000000"/>
                <w:sz w:val="20"/>
                <w:szCs w:val="20"/>
              </w:rPr>
              <w:t>6</w:t>
            </w:r>
          </w:p>
        </w:tc>
        <w:tc>
          <w:tcPr>
            <w:tcW w:w="1385"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1</w:t>
            </w:r>
          </w:p>
        </w:tc>
        <w:tc>
          <w:tcPr>
            <w:tcW w:w="1377"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.8</w:t>
            </w:r>
          </w:p>
        </w:tc>
        <w:tc>
          <w:tcPr>
            <w:tcW w:w="1377"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2.3</w:t>
            </w:r>
          </w:p>
        </w:tc>
        <w:tc>
          <w:tcPr>
            <w:tcW w:w="1495"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93.2</w:t>
            </w:r>
          </w:p>
        </w:tc>
      </w:tr>
      <w:tr w:rsidR="00895331" w:rsidRPr="00CC7145" w:rsidTr="00050746">
        <w:trPr>
          <w:trHeight w:val="489"/>
        </w:trPr>
        <w:tc>
          <w:tcPr>
            <w:tcW w:w="2628" w:type="dxa"/>
            <w:vMerge/>
            <w:tcBorders>
              <w:top w:val="nil"/>
              <w:left w:val="single" w:sz="4" w:space="0" w:color="000000"/>
              <w:bottom w:val="single" w:sz="4" w:space="0" w:color="000000"/>
              <w:right w:val="single" w:sz="4" w:space="0" w:color="000000"/>
            </w:tcBorders>
            <w:vAlign w:val="center"/>
            <w:hideMark/>
          </w:tcPr>
          <w:p w:rsidR="00895331" w:rsidRPr="00CC7145" w:rsidRDefault="00895331" w:rsidP="00592991">
            <w:pPr>
              <w:spacing w:after="0" w:line="240" w:lineRule="auto"/>
              <w:rPr>
                <w:b/>
                <w:bCs/>
                <w:color w:val="000000"/>
                <w:sz w:val="20"/>
                <w:szCs w:val="20"/>
              </w:rPr>
            </w:pPr>
          </w:p>
        </w:tc>
        <w:tc>
          <w:tcPr>
            <w:tcW w:w="1378"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b/>
                <w:bCs/>
                <w:color w:val="000000"/>
                <w:sz w:val="20"/>
                <w:szCs w:val="20"/>
              </w:rPr>
            </w:pPr>
            <w:r w:rsidRPr="00CC7145">
              <w:rPr>
                <w:b/>
                <w:bCs/>
                <w:color w:val="000000"/>
                <w:sz w:val="20"/>
                <w:szCs w:val="20"/>
              </w:rPr>
              <w:t>8</w:t>
            </w:r>
          </w:p>
        </w:tc>
        <w:tc>
          <w:tcPr>
            <w:tcW w:w="1385"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1</w:t>
            </w:r>
          </w:p>
        </w:tc>
        <w:tc>
          <w:tcPr>
            <w:tcW w:w="1377"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.8</w:t>
            </w:r>
          </w:p>
        </w:tc>
        <w:tc>
          <w:tcPr>
            <w:tcW w:w="1377"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2.3</w:t>
            </w:r>
          </w:p>
        </w:tc>
        <w:tc>
          <w:tcPr>
            <w:tcW w:w="1495"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95.5</w:t>
            </w:r>
          </w:p>
        </w:tc>
      </w:tr>
      <w:tr w:rsidR="00895331" w:rsidRPr="00CC7145" w:rsidTr="00050746">
        <w:trPr>
          <w:trHeight w:val="489"/>
        </w:trPr>
        <w:tc>
          <w:tcPr>
            <w:tcW w:w="2628" w:type="dxa"/>
            <w:vMerge/>
            <w:tcBorders>
              <w:top w:val="nil"/>
              <w:left w:val="single" w:sz="4" w:space="0" w:color="000000"/>
              <w:bottom w:val="single" w:sz="4" w:space="0" w:color="000000"/>
              <w:right w:val="single" w:sz="4" w:space="0" w:color="000000"/>
            </w:tcBorders>
            <w:vAlign w:val="center"/>
            <w:hideMark/>
          </w:tcPr>
          <w:p w:rsidR="00895331" w:rsidRPr="00CC7145" w:rsidRDefault="00895331" w:rsidP="00592991">
            <w:pPr>
              <w:spacing w:after="0" w:line="240" w:lineRule="auto"/>
              <w:rPr>
                <w:b/>
                <w:bCs/>
                <w:color w:val="000000"/>
                <w:sz w:val="20"/>
                <w:szCs w:val="20"/>
              </w:rPr>
            </w:pPr>
          </w:p>
        </w:tc>
        <w:tc>
          <w:tcPr>
            <w:tcW w:w="1378"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b/>
                <w:bCs/>
                <w:color w:val="000000"/>
                <w:sz w:val="20"/>
                <w:szCs w:val="20"/>
              </w:rPr>
            </w:pPr>
            <w:r w:rsidRPr="00CC7145">
              <w:rPr>
                <w:b/>
                <w:bCs/>
                <w:color w:val="000000"/>
                <w:sz w:val="20"/>
                <w:szCs w:val="20"/>
              </w:rPr>
              <w:t>10</w:t>
            </w:r>
          </w:p>
        </w:tc>
        <w:tc>
          <w:tcPr>
            <w:tcW w:w="1385"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1</w:t>
            </w:r>
          </w:p>
        </w:tc>
        <w:tc>
          <w:tcPr>
            <w:tcW w:w="1377"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.8</w:t>
            </w:r>
          </w:p>
        </w:tc>
        <w:tc>
          <w:tcPr>
            <w:tcW w:w="1377"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2.3</w:t>
            </w:r>
          </w:p>
        </w:tc>
        <w:tc>
          <w:tcPr>
            <w:tcW w:w="1495"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97.7</w:t>
            </w:r>
          </w:p>
        </w:tc>
      </w:tr>
      <w:tr w:rsidR="00895331" w:rsidRPr="00CC7145" w:rsidTr="00050746">
        <w:trPr>
          <w:trHeight w:val="489"/>
        </w:trPr>
        <w:tc>
          <w:tcPr>
            <w:tcW w:w="2628" w:type="dxa"/>
            <w:vMerge/>
            <w:tcBorders>
              <w:top w:val="nil"/>
              <w:left w:val="single" w:sz="4" w:space="0" w:color="000000"/>
              <w:bottom w:val="single" w:sz="4" w:space="0" w:color="000000"/>
              <w:right w:val="single" w:sz="4" w:space="0" w:color="000000"/>
            </w:tcBorders>
            <w:vAlign w:val="center"/>
            <w:hideMark/>
          </w:tcPr>
          <w:p w:rsidR="00895331" w:rsidRPr="00CC7145" w:rsidRDefault="00895331" w:rsidP="00592991">
            <w:pPr>
              <w:spacing w:after="0" w:line="240" w:lineRule="auto"/>
              <w:rPr>
                <w:b/>
                <w:bCs/>
                <w:color w:val="000000"/>
                <w:sz w:val="20"/>
                <w:szCs w:val="20"/>
              </w:rPr>
            </w:pPr>
          </w:p>
        </w:tc>
        <w:tc>
          <w:tcPr>
            <w:tcW w:w="1378"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b/>
                <w:bCs/>
                <w:color w:val="000000"/>
                <w:sz w:val="20"/>
                <w:szCs w:val="20"/>
              </w:rPr>
            </w:pPr>
            <w:r w:rsidRPr="00CC7145">
              <w:rPr>
                <w:b/>
                <w:bCs/>
                <w:color w:val="000000"/>
                <w:sz w:val="20"/>
                <w:szCs w:val="20"/>
              </w:rPr>
              <w:t>30</w:t>
            </w:r>
          </w:p>
        </w:tc>
        <w:tc>
          <w:tcPr>
            <w:tcW w:w="1385"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1</w:t>
            </w:r>
          </w:p>
        </w:tc>
        <w:tc>
          <w:tcPr>
            <w:tcW w:w="1377"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.8</w:t>
            </w:r>
          </w:p>
        </w:tc>
        <w:tc>
          <w:tcPr>
            <w:tcW w:w="1377"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2.3</w:t>
            </w:r>
          </w:p>
        </w:tc>
        <w:tc>
          <w:tcPr>
            <w:tcW w:w="1495"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100.0</w:t>
            </w:r>
          </w:p>
        </w:tc>
      </w:tr>
      <w:tr w:rsidR="00895331" w:rsidRPr="00CC7145" w:rsidTr="00050746">
        <w:trPr>
          <w:trHeight w:val="489"/>
        </w:trPr>
        <w:tc>
          <w:tcPr>
            <w:tcW w:w="2628" w:type="dxa"/>
            <w:vMerge/>
            <w:tcBorders>
              <w:top w:val="nil"/>
              <w:left w:val="single" w:sz="4" w:space="0" w:color="000000"/>
              <w:bottom w:val="single" w:sz="4" w:space="0" w:color="000000"/>
              <w:right w:val="single" w:sz="4" w:space="0" w:color="000000"/>
            </w:tcBorders>
            <w:vAlign w:val="center"/>
            <w:hideMark/>
          </w:tcPr>
          <w:p w:rsidR="00895331" w:rsidRPr="00CC7145" w:rsidRDefault="00895331" w:rsidP="00592991">
            <w:pPr>
              <w:spacing w:after="0" w:line="240" w:lineRule="auto"/>
              <w:rPr>
                <w:b/>
                <w:bCs/>
                <w:color w:val="000000"/>
                <w:sz w:val="20"/>
                <w:szCs w:val="20"/>
              </w:rPr>
            </w:pPr>
          </w:p>
        </w:tc>
        <w:tc>
          <w:tcPr>
            <w:tcW w:w="1378" w:type="dxa"/>
            <w:tcBorders>
              <w:top w:val="nil"/>
              <w:left w:val="nil"/>
              <w:bottom w:val="single" w:sz="4" w:space="0" w:color="000000"/>
              <w:right w:val="single" w:sz="4" w:space="0" w:color="000000"/>
            </w:tcBorders>
            <w:shd w:val="clear" w:color="auto" w:fill="auto"/>
            <w:vAlign w:val="center"/>
            <w:hideMark/>
          </w:tcPr>
          <w:p w:rsidR="00895331" w:rsidRPr="00CC7145" w:rsidRDefault="00895331" w:rsidP="00592991">
            <w:pPr>
              <w:spacing w:after="0" w:line="240" w:lineRule="auto"/>
              <w:jc w:val="center"/>
              <w:rPr>
                <w:b/>
                <w:bCs/>
                <w:color w:val="000000"/>
                <w:sz w:val="20"/>
                <w:szCs w:val="20"/>
              </w:rPr>
            </w:pPr>
            <w:r w:rsidRPr="00CC7145">
              <w:rPr>
                <w:b/>
                <w:bCs/>
                <w:color w:val="000000"/>
                <w:sz w:val="20"/>
                <w:szCs w:val="20"/>
              </w:rPr>
              <w:t>Total</w:t>
            </w:r>
          </w:p>
        </w:tc>
        <w:tc>
          <w:tcPr>
            <w:tcW w:w="1385"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44</w:t>
            </w:r>
          </w:p>
        </w:tc>
        <w:tc>
          <w:tcPr>
            <w:tcW w:w="1377"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36.1</w:t>
            </w:r>
          </w:p>
        </w:tc>
        <w:tc>
          <w:tcPr>
            <w:tcW w:w="1377"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100.0</w:t>
            </w:r>
          </w:p>
        </w:tc>
        <w:tc>
          <w:tcPr>
            <w:tcW w:w="1495" w:type="dxa"/>
            <w:tcBorders>
              <w:top w:val="nil"/>
              <w:left w:val="nil"/>
              <w:bottom w:val="single" w:sz="4" w:space="0" w:color="000000"/>
              <w:right w:val="single" w:sz="4" w:space="0" w:color="000000"/>
            </w:tcBorders>
            <w:shd w:val="clear" w:color="auto" w:fill="auto"/>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 </w:t>
            </w:r>
          </w:p>
        </w:tc>
      </w:tr>
      <w:tr w:rsidR="00895331" w:rsidRPr="00CC7145" w:rsidTr="00050746">
        <w:trPr>
          <w:trHeight w:val="489"/>
        </w:trPr>
        <w:tc>
          <w:tcPr>
            <w:tcW w:w="2628" w:type="dxa"/>
            <w:tcBorders>
              <w:top w:val="nil"/>
              <w:left w:val="single" w:sz="4" w:space="0" w:color="000000"/>
              <w:bottom w:val="single" w:sz="4" w:space="0" w:color="000000"/>
              <w:right w:val="single" w:sz="4" w:space="0" w:color="000000"/>
            </w:tcBorders>
            <w:shd w:val="clear" w:color="auto" w:fill="auto"/>
            <w:vAlign w:val="center"/>
            <w:hideMark/>
          </w:tcPr>
          <w:p w:rsidR="00895331" w:rsidRPr="00CC7145" w:rsidRDefault="00895331" w:rsidP="00592991">
            <w:pPr>
              <w:spacing w:after="0" w:line="240" w:lineRule="auto"/>
              <w:jc w:val="center"/>
              <w:rPr>
                <w:b/>
                <w:bCs/>
                <w:color w:val="000000"/>
                <w:sz w:val="20"/>
                <w:szCs w:val="20"/>
              </w:rPr>
            </w:pPr>
            <w:r w:rsidRPr="00CC7145">
              <w:rPr>
                <w:b/>
                <w:bCs/>
                <w:color w:val="000000"/>
                <w:sz w:val="20"/>
                <w:szCs w:val="20"/>
              </w:rPr>
              <w:t>Missing</w:t>
            </w:r>
          </w:p>
        </w:tc>
        <w:tc>
          <w:tcPr>
            <w:tcW w:w="1378" w:type="dxa"/>
            <w:tcBorders>
              <w:top w:val="nil"/>
              <w:left w:val="nil"/>
              <w:bottom w:val="single" w:sz="4" w:space="0" w:color="000000"/>
              <w:right w:val="single" w:sz="4" w:space="0" w:color="000000"/>
            </w:tcBorders>
            <w:shd w:val="clear" w:color="auto" w:fill="auto"/>
            <w:vAlign w:val="center"/>
            <w:hideMark/>
          </w:tcPr>
          <w:p w:rsidR="00895331" w:rsidRPr="00CC7145" w:rsidRDefault="00895331" w:rsidP="00592991">
            <w:pPr>
              <w:spacing w:after="0" w:line="240" w:lineRule="auto"/>
              <w:jc w:val="center"/>
              <w:rPr>
                <w:b/>
                <w:bCs/>
                <w:color w:val="000000"/>
                <w:sz w:val="20"/>
                <w:szCs w:val="20"/>
              </w:rPr>
            </w:pPr>
            <w:r w:rsidRPr="00CC7145">
              <w:rPr>
                <w:b/>
                <w:bCs/>
                <w:color w:val="000000"/>
                <w:sz w:val="20"/>
                <w:szCs w:val="20"/>
              </w:rPr>
              <w:t>System</w:t>
            </w:r>
          </w:p>
        </w:tc>
        <w:tc>
          <w:tcPr>
            <w:tcW w:w="1385"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78</w:t>
            </w:r>
          </w:p>
        </w:tc>
        <w:tc>
          <w:tcPr>
            <w:tcW w:w="1377"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63.9</w:t>
            </w:r>
          </w:p>
        </w:tc>
        <w:tc>
          <w:tcPr>
            <w:tcW w:w="1377" w:type="dxa"/>
            <w:tcBorders>
              <w:top w:val="nil"/>
              <w:left w:val="nil"/>
              <w:bottom w:val="single" w:sz="4" w:space="0" w:color="000000"/>
              <w:right w:val="single" w:sz="4" w:space="0" w:color="000000"/>
            </w:tcBorders>
            <w:shd w:val="clear" w:color="auto" w:fill="auto"/>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 </w:t>
            </w:r>
          </w:p>
        </w:tc>
        <w:tc>
          <w:tcPr>
            <w:tcW w:w="1495" w:type="dxa"/>
            <w:tcBorders>
              <w:top w:val="nil"/>
              <w:left w:val="nil"/>
              <w:bottom w:val="single" w:sz="4" w:space="0" w:color="000000"/>
              <w:right w:val="single" w:sz="4" w:space="0" w:color="000000"/>
            </w:tcBorders>
            <w:shd w:val="clear" w:color="auto" w:fill="auto"/>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 </w:t>
            </w:r>
          </w:p>
        </w:tc>
      </w:tr>
      <w:tr w:rsidR="00895331" w:rsidRPr="00CC7145" w:rsidTr="00050746">
        <w:trPr>
          <w:trHeight w:val="489"/>
        </w:trPr>
        <w:tc>
          <w:tcPr>
            <w:tcW w:w="40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5331" w:rsidRPr="00CC7145" w:rsidRDefault="00895331" w:rsidP="00592991">
            <w:pPr>
              <w:spacing w:after="0" w:line="240" w:lineRule="auto"/>
              <w:jc w:val="center"/>
              <w:rPr>
                <w:b/>
                <w:bCs/>
                <w:color w:val="000000"/>
                <w:sz w:val="20"/>
                <w:szCs w:val="20"/>
              </w:rPr>
            </w:pPr>
            <w:r w:rsidRPr="00CC7145">
              <w:rPr>
                <w:b/>
                <w:bCs/>
                <w:color w:val="000000"/>
                <w:sz w:val="20"/>
                <w:szCs w:val="20"/>
              </w:rPr>
              <w:t>Total</w:t>
            </w:r>
          </w:p>
        </w:tc>
        <w:tc>
          <w:tcPr>
            <w:tcW w:w="1385"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122</w:t>
            </w:r>
          </w:p>
        </w:tc>
        <w:tc>
          <w:tcPr>
            <w:tcW w:w="1377" w:type="dxa"/>
            <w:tcBorders>
              <w:top w:val="nil"/>
              <w:left w:val="nil"/>
              <w:bottom w:val="single" w:sz="4" w:space="0" w:color="000000"/>
              <w:right w:val="single" w:sz="4" w:space="0" w:color="000000"/>
            </w:tcBorders>
            <w:shd w:val="clear" w:color="auto" w:fill="auto"/>
            <w:noWrap/>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100.0</w:t>
            </w:r>
          </w:p>
        </w:tc>
        <w:tc>
          <w:tcPr>
            <w:tcW w:w="1377" w:type="dxa"/>
            <w:tcBorders>
              <w:top w:val="nil"/>
              <w:left w:val="nil"/>
              <w:bottom w:val="single" w:sz="4" w:space="0" w:color="000000"/>
              <w:right w:val="single" w:sz="4" w:space="0" w:color="000000"/>
            </w:tcBorders>
            <w:shd w:val="clear" w:color="auto" w:fill="auto"/>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 </w:t>
            </w:r>
          </w:p>
        </w:tc>
        <w:tc>
          <w:tcPr>
            <w:tcW w:w="1495" w:type="dxa"/>
            <w:tcBorders>
              <w:top w:val="nil"/>
              <w:left w:val="nil"/>
              <w:bottom w:val="single" w:sz="4" w:space="0" w:color="000000"/>
              <w:right w:val="single" w:sz="4" w:space="0" w:color="000000"/>
            </w:tcBorders>
            <w:shd w:val="clear" w:color="auto" w:fill="auto"/>
            <w:vAlign w:val="center"/>
            <w:hideMark/>
          </w:tcPr>
          <w:p w:rsidR="00895331" w:rsidRPr="00CC7145" w:rsidRDefault="00895331" w:rsidP="00592991">
            <w:pPr>
              <w:spacing w:after="0" w:line="240" w:lineRule="auto"/>
              <w:jc w:val="center"/>
              <w:rPr>
                <w:color w:val="000000"/>
                <w:sz w:val="20"/>
                <w:szCs w:val="20"/>
              </w:rPr>
            </w:pPr>
            <w:r w:rsidRPr="00CC7145">
              <w:rPr>
                <w:color w:val="000000"/>
                <w:sz w:val="20"/>
                <w:szCs w:val="20"/>
              </w:rPr>
              <w:t> </w:t>
            </w:r>
          </w:p>
        </w:tc>
      </w:tr>
    </w:tbl>
    <w:p w:rsidR="00895331" w:rsidRPr="00103D9E" w:rsidRDefault="00895331" w:rsidP="00895331">
      <w:pPr>
        <w:rPr>
          <w:sz w:val="20"/>
          <w:szCs w:val="24"/>
        </w:rPr>
      </w:pPr>
      <w:r w:rsidRPr="00103D9E">
        <w:rPr>
          <w:sz w:val="20"/>
          <w:szCs w:val="24"/>
        </w:rPr>
        <w:t>Source: Field data</w:t>
      </w:r>
    </w:p>
    <w:p w:rsidR="00895331" w:rsidRDefault="00895331" w:rsidP="00895331">
      <w:pPr>
        <w:rPr>
          <w:szCs w:val="24"/>
        </w:rPr>
      </w:pPr>
    </w:p>
    <w:p w:rsidR="00895331" w:rsidRPr="007542C4" w:rsidRDefault="00895331" w:rsidP="00895331">
      <w:pPr>
        <w:rPr>
          <w:szCs w:val="24"/>
        </w:rPr>
      </w:pPr>
    </w:p>
    <w:p w:rsidR="00895331" w:rsidRDefault="00895331" w:rsidP="00895331">
      <w:pPr>
        <w:rPr>
          <w:sz w:val="20"/>
          <w:szCs w:val="24"/>
        </w:rPr>
      </w:pPr>
    </w:p>
    <w:p w:rsidR="00895331" w:rsidRDefault="00895331" w:rsidP="00895331">
      <w:pPr>
        <w:rPr>
          <w:sz w:val="20"/>
          <w:szCs w:val="24"/>
        </w:rPr>
      </w:pPr>
    </w:p>
    <w:p w:rsidR="00895331" w:rsidRDefault="00895331" w:rsidP="00895331">
      <w:pPr>
        <w:rPr>
          <w:sz w:val="20"/>
          <w:szCs w:val="24"/>
        </w:rPr>
      </w:pPr>
    </w:p>
    <w:p w:rsidR="00895331" w:rsidRDefault="00895331" w:rsidP="00895331">
      <w:pPr>
        <w:rPr>
          <w:sz w:val="20"/>
          <w:szCs w:val="24"/>
        </w:rPr>
      </w:pPr>
    </w:p>
    <w:p w:rsidR="00895331" w:rsidRDefault="00895331" w:rsidP="00895331">
      <w:pPr>
        <w:rPr>
          <w:sz w:val="20"/>
          <w:szCs w:val="24"/>
        </w:rPr>
      </w:pPr>
    </w:p>
    <w:p w:rsidR="00895331" w:rsidRDefault="00895331" w:rsidP="00895331">
      <w:pPr>
        <w:rPr>
          <w:sz w:val="20"/>
          <w:szCs w:val="24"/>
        </w:rPr>
      </w:pPr>
    </w:p>
    <w:p w:rsidR="00895331" w:rsidRDefault="00895331" w:rsidP="00895331">
      <w:pPr>
        <w:jc w:val="center"/>
        <w:rPr>
          <w:sz w:val="44"/>
          <w:szCs w:val="24"/>
        </w:rPr>
      </w:pPr>
    </w:p>
    <w:p w:rsidR="00895331" w:rsidRDefault="00895331" w:rsidP="00895331">
      <w:pPr>
        <w:jc w:val="center"/>
        <w:rPr>
          <w:sz w:val="44"/>
          <w:szCs w:val="24"/>
        </w:rPr>
      </w:pPr>
    </w:p>
    <w:p w:rsidR="00895331" w:rsidRDefault="00895331" w:rsidP="00895331">
      <w:pPr>
        <w:jc w:val="center"/>
        <w:rPr>
          <w:sz w:val="44"/>
          <w:szCs w:val="24"/>
        </w:rPr>
      </w:pPr>
    </w:p>
    <w:p w:rsidR="00895331" w:rsidRPr="00234894" w:rsidRDefault="00895331" w:rsidP="00AD3411">
      <w:pPr>
        <w:jc w:val="center"/>
        <w:rPr>
          <w:b/>
          <w:sz w:val="44"/>
          <w:szCs w:val="24"/>
        </w:rPr>
      </w:pPr>
      <w:r w:rsidRPr="00234894">
        <w:rPr>
          <w:b/>
          <w:sz w:val="44"/>
          <w:szCs w:val="24"/>
        </w:rPr>
        <w:lastRenderedPageBreak/>
        <w:t>Environmental Survey</w:t>
      </w:r>
    </w:p>
    <w:p w:rsidR="00895331" w:rsidRDefault="00895331" w:rsidP="00895331">
      <w:pPr>
        <w:rPr>
          <w:szCs w:val="24"/>
        </w:rPr>
      </w:pPr>
      <w:r w:rsidRPr="00971ADC">
        <w:rPr>
          <w:szCs w:val="24"/>
        </w:rPr>
        <w:t>Waste management is the most important factor to keep the environment clean. The process of waste management is a very function</w:t>
      </w:r>
      <w:r>
        <w:rPr>
          <w:szCs w:val="24"/>
        </w:rPr>
        <w:t>al</w:t>
      </w:r>
      <w:r w:rsidRPr="00971ADC">
        <w:rPr>
          <w:szCs w:val="24"/>
        </w:rPr>
        <w:t xml:space="preserve"> b</w:t>
      </w:r>
      <w:r>
        <w:rPr>
          <w:szCs w:val="24"/>
        </w:rPr>
        <w:t>ecause it started its work in morning by collecting of waste, bring to it into the disposal place and at the end dispose the waste.</w:t>
      </w:r>
    </w:p>
    <w:p w:rsidR="00895331" w:rsidRDefault="00895331" w:rsidP="00895331">
      <w:pPr>
        <w:rPr>
          <w:szCs w:val="24"/>
        </w:rPr>
      </w:pPr>
      <w:r>
        <w:rPr>
          <w:szCs w:val="24"/>
        </w:rPr>
        <w:t xml:space="preserve">Here waste management information of the two important area </w:t>
      </w:r>
      <w:proofErr w:type="spellStart"/>
      <w:r>
        <w:rPr>
          <w:szCs w:val="24"/>
        </w:rPr>
        <w:t>Mirsharai</w:t>
      </w:r>
      <w:proofErr w:type="spellEnd"/>
      <w:r>
        <w:rPr>
          <w:szCs w:val="24"/>
        </w:rPr>
        <w:t xml:space="preserve"> and </w:t>
      </w:r>
      <w:proofErr w:type="spellStart"/>
      <w:r>
        <w:rPr>
          <w:szCs w:val="24"/>
        </w:rPr>
        <w:t>Baroihat</w:t>
      </w:r>
      <w:proofErr w:type="spellEnd"/>
      <w:r>
        <w:rPr>
          <w:szCs w:val="24"/>
        </w:rPr>
        <w:t>.</w:t>
      </w:r>
    </w:p>
    <w:p w:rsidR="00895331" w:rsidRPr="00AB0B8D" w:rsidRDefault="00895331" w:rsidP="00895331">
      <w:pPr>
        <w:rPr>
          <w:b/>
          <w:szCs w:val="24"/>
        </w:rPr>
      </w:pPr>
      <w:r w:rsidRPr="00AB0B8D">
        <w:rPr>
          <w:b/>
          <w:szCs w:val="24"/>
        </w:rPr>
        <w:t>Table 1</w:t>
      </w:r>
      <w:r>
        <w:rPr>
          <w:b/>
          <w:szCs w:val="24"/>
        </w:rPr>
        <w:t>.1</w:t>
      </w:r>
      <w:r w:rsidRPr="00AB0B8D">
        <w:rPr>
          <w:b/>
          <w:szCs w:val="24"/>
        </w:rPr>
        <w:t xml:space="preserve">: Waste management information about </w:t>
      </w:r>
      <w:proofErr w:type="spellStart"/>
      <w:r w:rsidRPr="00AB0B8D">
        <w:rPr>
          <w:b/>
          <w:szCs w:val="24"/>
        </w:rPr>
        <w:t>Baraiyarhat</w:t>
      </w:r>
      <w:proofErr w:type="spellEnd"/>
      <w:r w:rsidRPr="00AB0B8D">
        <w:rPr>
          <w:b/>
          <w:szCs w:val="24"/>
        </w:rPr>
        <w:t xml:space="preserve"> Municipality</w:t>
      </w:r>
    </w:p>
    <w:tbl>
      <w:tblPr>
        <w:tblStyle w:val="TableGrid"/>
        <w:tblW w:w="9431" w:type="dxa"/>
        <w:tblLook w:val="04A0" w:firstRow="1" w:lastRow="0" w:firstColumn="1" w:lastColumn="0" w:noHBand="0" w:noVBand="1"/>
      </w:tblPr>
      <w:tblGrid>
        <w:gridCol w:w="3143"/>
        <w:gridCol w:w="1028"/>
        <w:gridCol w:w="998"/>
        <w:gridCol w:w="1118"/>
        <w:gridCol w:w="3144"/>
      </w:tblGrid>
      <w:tr w:rsidR="00895331" w:rsidTr="00592991">
        <w:trPr>
          <w:trHeight w:val="405"/>
        </w:trPr>
        <w:tc>
          <w:tcPr>
            <w:tcW w:w="3143" w:type="dxa"/>
            <w:vMerge w:val="restart"/>
          </w:tcPr>
          <w:p w:rsidR="00895331" w:rsidRDefault="00895331" w:rsidP="00592991">
            <w:pPr>
              <w:jc w:val="center"/>
              <w:rPr>
                <w:szCs w:val="24"/>
              </w:rPr>
            </w:pPr>
          </w:p>
          <w:p w:rsidR="00895331" w:rsidRDefault="00895331" w:rsidP="00592991">
            <w:pPr>
              <w:jc w:val="center"/>
              <w:rPr>
                <w:szCs w:val="24"/>
              </w:rPr>
            </w:pPr>
            <w:r>
              <w:rPr>
                <w:szCs w:val="24"/>
              </w:rPr>
              <w:t>Dustbin</w:t>
            </w:r>
          </w:p>
        </w:tc>
        <w:tc>
          <w:tcPr>
            <w:tcW w:w="3144" w:type="dxa"/>
            <w:gridSpan w:val="3"/>
          </w:tcPr>
          <w:p w:rsidR="00895331" w:rsidRDefault="00895331" w:rsidP="00592991">
            <w:pPr>
              <w:jc w:val="center"/>
              <w:rPr>
                <w:szCs w:val="24"/>
              </w:rPr>
            </w:pPr>
            <w:r w:rsidRPr="00091E98">
              <w:rPr>
                <w:szCs w:val="24"/>
              </w:rPr>
              <w:t>Waste collection vehicles</w:t>
            </w:r>
          </w:p>
        </w:tc>
        <w:tc>
          <w:tcPr>
            <w:tcW w:w="3144" w:type="dxa"/>
            <w:vMerge w:val="restart"/>
          </w:tcPr>
          <w:p w:rsidR="00895331" w:rsidRDefault="00895331" w:rsidP="00592991">
            <w:pPr>
              <w:jc w:val="center"/>
              <w:rPr>
                <w:szCs w:val="24"/>
              </w:rPr>
            </w:pPr>
          </w:p>
          <w:p w:rsidR="00895331" w:rsidRDefault="00895331" w:rsidP="00592991">
            <w:pPr>
              <w:jc w:val="center"/>
              <w:rPr>
                <w:szCs w:val="24"/>
              </w:rPr>
            </w:pPr>
            <w:r>
              <w:rPr>
                <w:szCs w:val="24"/>
              </w:rPr>
              <w:t>Dumping Station</w:t>
            </w:r>
          </w:p>
          <w:p w:rsidR="00895331" w:rsidRDefault="00895331" w:rsidP="00592991">
            <w:pPr>
              <w:jc w:val="center"/>
              <w:rPr>
                <w:szCs w:val="24"/>
              </w:rPr>
            </w:pPr>
          </w:p>
          <w:p w:rsidR="00895331" w:rsidRDefault="00895331" w:rsidP="00592991">
            <w:pPr>
              <w:rPr>
                <w:szCs w:val="24"/>
              </w:rPr>
            </w:pPr>
          </w:p>
        </w:tc>
      </w:tr>
      <w:tr w:rsidR="00895331" w:rsidTr="00592991">
        <w:trPr>
          <w:trHeight w:val="556"/>
        </w:trPr>
        <w:tc>
          <w:tcPr>
            <w:tcW w:w="3143" w:type="dxa"/>
            <w:vMerge/>
          </w:tcPr>
          <w:p w:rsidR="00895331" w:rsidRDefault="00895331" w:rsidP="00592991">
            <w:pPr>
              <w:jc w:val="center"/>
              <w:rPr>
                <w:szCs w:val="24"/>
              </w:rPr>
            </w:pPr>
          </w:p>
        </w:tc>
        <w:tc>
          <w:tcPr>
            <w:tcW w:w="1028" w:type="dxa"/>
          </w:tcPr>
          <w:p w:rsidR="00895331" w:rsidRDefault="00895331" w:rsidP="00592991">
            <w:pPr>
              <w:jc w:val="center"/>
              <w:rPr>
                <w:szCs w:val="24"/>
              </w:rPr>
            </w:pPr>
            <w:r>
              <w:rPr>
                <w:szCs w:val="24"/>
              </w:rPr>
              <w:t>Van</w:t>
            </w:r>
          </w:p>
          <w:p w:rsidR="00895331" w:rsidRDefault="00895331" w:rsidP="00592991">
            <w:pPr>
              <w:jc w:val="center"/>
              <w:rPr>
                <w:szCs w:val="24"/>
              </w:rPr>
            </w:pPr>
          </w:p>
        </w:tc>
        <w:tc>
          <w:tcPr>
            <w:tcW w:w="998" w:type="dxa"/>
          </w:tcPr>
          <w:p w:rsidR="00895331" w:rsidRDefault="00895331" w:rsidP="00592991">
            <w:pPr>
              <w:jc w:val="center"/>
              <w:rPr>
                <w:szCs w:val="24"/>
              </w:rPr>
            </w:pPr>
            <w:r>
              <w:rPr>
                <w:szCs w:val="24"/>
              </w:rPr>
              <w:t>Truck</w:t>
            </w:r>
          </w:p>
        </w:tc>
        <w:tc>
          <w:tcPr>
            <w:tcW w:w="1118" w:type="dxa"/>
          </w:tcPr>
          <w:p w:rsidR="00895331" w:rsidRDefault="00895331" w:rsidP="00592991">
            <w:pPr>
              <w:jc w:val="center"/>
              <w:rPr>
                <w:szCs w:val="24"/>
              </w:rPr>
            </w:pPr>
            <w:r>
              <w:rPr>
                <w:szCs w:val="24"/>
              </w:rPr>
              <w:t>Garbage Truck</w:t>
            </w:r>
          </w:p>
        </w:tc>
        <w:tc>
          <w:tcPr>
            <w:tcW w:w="3144" w:type="dxa"/>
            <w:vMerge/>
          </w:tcPr>
          <w:p w:rsidR="00895331" w:rsidRDefault="00895331" w:rsidP="00592991">
            <w:pPr>
              <w:jc w:val="center"/>
              <w:rPr>
                <w:szCs w:val="24"/>
              </w:rPr>
            </w:pPr>
          </w:p>
        </w:tc>
      </w:tr>
      <w:tr w:rsidR="00895331" w:rsidTr="00592991">
        <w:trPr>
          <w:trHeight w:val="934"/>
        </w:trPr>
        <w:tc>
          <w:tcPr>
            <w:tcW w:w="3143" w:type="dxa"/>
          </w:tcPr>
          <w:p w:rsidR="00895331" w:rsidRDefault="00895331" w:rsidP="00592991">
            <w:pPr>
              <w:jc w:val="center"/>
              <w:rPr>
                <w:szCs w:val="24"/>
              </w:rPr>
            </w:pPr>
          </w:p>
          <w:p w:rsidR="00895331" w:rsidRDefault="00895331" w:rsidP="00592991">
            <w:pPr>
              <w:jc w:val="center"/>
              <w:rPr>
                <w:szCs w:val="24"/>
              </w:rPr>
            </w:pPr>
            <w:r>
              <w:rPr>
                <w:szCs w:val="24"/>
              </w:rPr>
              <w:t>131</w:t>
            </w:r>
          </w:p>
        </w:tc>
        <w:tc>
          <w:tcPr>
            <w:tcW w:w="1028" w:type="dxa"/>
          </w:tcPr>
          <w:p w:rsidR="00895331" w:rsidRDefault="00895331" w:rsidP="00592991">
            <w:pPr>
              <w:jc w:val="center"/>
              <w:rPr>
                <w:szCs w:val="24"/>
              </w:rPr>
            </w:pPr>
          </w:p>
          <w:p w:rsidR="00895331" w:rsidRDefault="00895331" w:rsidP="00592991">
            <w:pPr>
              <w:jc w:val="center"/>
              <w:rPr>
                <w:szCs w:val="24"/>
              </w:rPr>
            </w:pPr>
            <w:r>
              <w:rPr>
                <w:szCs w:val="24"/>
              </w:rPr>
              <w:t>6</w:t>
            </w:r>
          </w:p>
        </w:tc>
        <w:tc>
          <w:tcPr>
            <w:tcW w:w="998" w:type="dxa"/>
          </w:tcPr>
          <w:p w:rsidR="00895331" w:rsidRDefault="00895331" w:rsidP="00592991">
            <w:pPr>
              <w:jc w:val="center"/>
              <w:rPr>
                <w:szCs w:val="24"/>
              </w:rPr>
            </w:pPr>
          </w:p>
          <w:p w:rsidR="00895331" w:rsidRDefault="00895331" w:rsidP="00592991">
            <w:pPr>
              <w:jc w:val="center"/>
              <w:rPr>
                <w:szCs w:val="24"/>
              </w:rPr>
            </w:pPr>
            <w:r>
              <w:rPr>
                <w:szCs w:val="24"/>
              </w:rPr>
              <w:t>3</w:t>
            </w:r>
          </w:p>
        </w:tc>
        <w:tc>
          <w:tcPr>
            <w:tcW w:w="1118" w:type="dxa"/>
          </w:tcPr>
          <w:p w:rsidR="00895331" w:rsidRDefault="00895331" w:rsidP="00592991">
            <w:pPr>
              <w:jc w:val="center"/>
              <w:rPr>
                <w:szCs w:val="24"/>
              </w:rPr>
            </w:pPr>
          </w:p>
          <w:p w:rsidR="00895331" w:rsidRDefault="00895331" w:rsidP="00592991">
            <w:pPr>
              <w:jc w:val="center"/>
              <w:rPr>
                <w:szCs w:val="24"/>
              </w:rPr>
            </w:pPr>
            <w:r>
              <w:rPr>
                <w:szCs w:val="24"/>
              </w:rPr>
              <w:t>1</w:t>
            </w:r>
          </w:p>
        </w:tc>
        <w:tc>
          <w:tcPr>
            <w:tcW w:w="3144" w:type="dxa"/>
          </w:tcPr>
          <w:p w:rsidR="00895331" w:rsidRDefault="00895331" w:rsidP="00592991">
            <w:pPr>
              <w:jc w:val="center"/>
              <w:rPr>
                <w:szCs w:val="24"/>
              </w:rPr>
            </w:pPr>
          </w:p>
          <w:p w:rsidR="00895331" w:rsidRDefault="00895331" w:rsidP="00592991">
            <w:pPr>
              <w:jc w:val="center"/>
              <w:rPr>
                <w:szCs w:val="24"/>
              </w:rPr>
            </w:pPr>
            <w:r>
              <w:rPr>
                <w:szCs w:val="24"/>
              </w:rPr>
              <w:t>2</w:t>
            </w:r>
          </w:p>
        </w:tc>
      </w:tr>
    </w:tbl>
    <w:p w:rsidR="00895331" w:rsidRPr="00264744" w:rsidRDefault="00895331" w:rsidP="00895331">
      <w:pPr>
        <w:rPr>
          <w:sz w:val="20"/>
          <w:szCs w:val="24"/>
        </w:rPr>
      </w:pPr>
      <w:r w:rsidRPr="00264744">
        <w:rPr>
          <w:sz w:val="20"/>
          <w:szCs w:val="24"/>
        </w:rPr>
        <w:t xml:space="preserve">Source: </w:t>
      </w:r>
      <w:proofErr w:type="spellStart"/>
      <w:r w:rsidRPr="00264744">
        <w:rPr>
          <w:sz w:val="20"/>
          <w:szCs w:val="24"/>
        </w:rPr>
        <w:t>Baroihat</w:t>
      </w:r>
      <w:proofErr w:type="spellEnd"/>
      <w:r w:rsidRPr="00264744">
        <w:rPr>
          <w:sz w:val="20"/>
          <w:szCs w:val="24"/>
        </w:rPr>
        <w:t xml:space="preserve"> Municipality</w:t>
      </w:r>
    </w:p>
    <w:p w:rsidR="00895331" w:rsidRDefault="00895331" w:rsidP="00895331">
      <w:pPr>
        <w:rPr>
          <w:szCs w:val="24"/>
        </w:rPr>
      </w:pPr>
      <w:r>
        <w:rPr>
          <w:szCs w:val="24"/>
        </w:rPr>
        <w:t>Information about the Dumping Stations:</w:t>
      </w:r>
    </w:p>
    <w:tbl>
      <w:tblPr>
        <w:tblStyle w:val="TableGrid"/>
        <w:tblW w:w="9448" w:type="dxa"/>
        <w:tblLook w:val="04A0" w:firstRow="1" w:lastRow="0" w:firstColumn="1" w:lastColumn="0" w:noHBand="0" w:noVBand="1"/>
      </w:tblPr>
      <w:tblGrid>
        <w:gridCol w:w="4724"/>
        <w:gridCol w:w="4724"/>
      </w:tblGrid>
      <w:tr w:rsidR="00895331" w:rsidTr="00592991">
        <w:trPr>
          <w:trHeight w:val="572"/>
        </w:trPr>
        <w:tc>
          <w:tcPr>
            <w:tcW w:w="4724" w:type="dxa"/>
          </w:tcPr>
          <w:p w:rsidR="00895331" w:rsidRDefault="00895331" w:rsidP="00592991">
            <w:pPr>
              <w:jc w:val="center"/>
              <w:rPr>
                <w:szCs w:val="24"/>
              </w:rPr>
            </w:pPr>
            <w:r>
              <w:rPr>
                <w:szCs w:val="24"/>
              </w:rPr>
              <w:t>Location</w:t>
            </w:r>
          </w:p>
        </w:tc>
        <w:tc>
          <w:tcPr>
            <w:tcW w:w="4724" w:type="dxa"/>
          </w:tcPr>
          <w:p w:rsidR="00895331" w:rsidRDefault="00895331" w:rsidP="00592991">
            <w:pPr>
              <w:jc w:val="center"/>
              <w:rPr>
                <w:szCs w:val="24"/>
              </w:rPr>
            </w:pPr>
            <w:r>
              <w:rPr>
                <w:szCs w:val="24"/>
              </w:rPr>
              <w:t>Area</w:t>
            </w:r>
          </w:p>
        </w:tc>
      </w:tr>
      <w:tr w:rsidR="00895331" w:rsidTr="00592991">
        <w:trPr>
          <w:trHeight w:val="572"/>
        </w:trPr>
        <w:tc>
          <w:tcPr>
            <w:tcW w:w="4724" w:type="dxa"/>
          </w:tcPr>
          <w:p w:rsidR="00895331" w:rsidRDefault="00895331" w:rsidP="00592991">
            <w:pPr>
              <w:jc w:val="center"/>
              <w:rPr>
                <w:szCs w:val="24"/>
              </w:rPr>
            </w:pPr>
            <w:r>
              <w:rPr>
                <w:szCs w:val="24"/>
              </w:rPr>
              <w:t xml:space="preserve">Near the </w:t>
            </w:r>
            <w:proofErr w:type="spellStart"/>
            <w:r>
              <w:rPr>
                <w:szCs w:val="24"/>
              </w:rPr>
              <w:t>Baraiyarhat</w:t>
            </w:r>
            <w:proofErr w:type="spellEnd"/>
            <w:r>
              <w:rPr>
                <w:szCs w:val="24"/>
              </w:rPr>
              <w:t xml:space="preserve"> College</w:t>
            </w:r>
          </w:p>
        </w:tc>
        <w:tc>
          <w:tcPr>
            <w:tcW w:w="4724" w:type="dxa"/>
          </w:tcPr>
          <w:p w:rsidR="00895331" w:rsidRDefault="00895331" w:rsidP="00592991">
            <w:pPr>
              <w:jc w:val="center"/>
              <w:rPr>
                <w:szCs w:val="24"/>
              </w:rPr>
            </w:pPr>
            <w:r>
              <w:rPr>
                <w:szCs w:val="24"/>
              </w:rPr>
              <w:t xml:space="preserve">20 </w:t>
            </w:r>
            <w:proofErr w:type="spellStart"/>
            <w:r>
              <w:rPr>
                <w:szCs w:val="24"/>
              </w:rPr>
              <w:t>Shotok</w:t>
            </w:r>
            <w:proofErr w:type="spellEnd"/>
          </w:p>
        </w:tc>
      </w:tr>
      <w:tr w:rsidR="00895331" w:rsidTr="00592991">
        <w:trPr>
          <w:trHeight w:val="572"/>
        </w:trPr>
        <w:tc>
          <w:tcPr>
            <w:tcW w:w="4724" w:type="dxa"/>
          </w:tcPr>
          <w:p w:rsidR="00895331" w:rsidRDefault="00895331" w:rsidP="00592991">
            <w:pPr>
              <w:jc w:val="center"/>
              <w:rPr>
                <w:szCs w:val="24"/>
              </w:rPr>
            </w:pPr>
            <w:r>
              <w:rPr>
                <w:szCs w:val="24"/>
              </w:rPr>
              <w:t xml:space="preserve">Near the </w:t>
            </w:r>
            <w:proofErr w:type="spellStart"/>
            <w:r>
              <w:rPr>
                <w:szCs w:val="24"/>
              </w:rPr>
              <w:t>Baraiyarhat</w:t>
            </w:r>
            <w:proofErr w:type="spellEnd"/>
            <w:r>
              <w:rPr>
                <w:szCs w:val="24"/>
              </w:rPr>
              <w:t xml:space="preserve"> Micro Bus stand</w:t>
            </w:r>
          </w:p>
        </w:tc>
        <w:tc>
          <w:tcPr>
            <w:tcW w:w="4724" w:type="dxa"/>
          </w:tcPr>
          <w:p w:rsidR="00895331" w:rsidRDefault="00895331" w:rsidP="00592991">
            <w:pPr>
              <w:jc w:val="center"/>
              <w:rPr>
                <w:szCs w:val="24"/>
              </w:rPr>
            </w:pPr>
            <w:r>
              <w:rPr>
                <w:szCs w:val="24"/>
              </w:rPr>
              <w:t xml:space="preserve">50 </w:t>
            </w:r>
            <w:proofErr w:type="spellStart"/>
            <w:r>
              <w:rPr>
                <w:szCs w:val="24"/>
              </w:rPr>
              <w:t>Shotok</w:t>
            </w:r>
            <w:proofErr w:type="spellEnd"/>
          </w:p>
        </w:tc>
      </w:tr>
    </w:tbl>
    <w:p w:rsidR="00895331" w:rsidRDefault="00895331" w:rsidP="00895331">
      <w:pPr>
        <w:rPr>
          <w:szCs w:val="24"/>
        </w:rPr>
      </w:pPr>
    </w:p>
    <w:p w:rsidR="00895331" w:rsidRDefault="00895331" w:rsidP="00895331">
      <w:pPr>
        <w:rPr>
          <w:szCs w:val="24"/>
        </w:rPr>
      </w:pPr>
      <w:r>
        <w:rPr>
          <w:szCs w:val="24"/>
        </w:rPr>
        <w:t xml:space="preserve">In the </w:t>
      </w:r>
      <w:proofErr w:type="spellStart"/>
      <w:r>
        <w:rPr>
          <w:szCs w:val="24"/>
        </w:rPr>
        <w:t>Baroihat</w:t>
      </w:r>
      <w:proofErr w:type="spellEnd"/>
      <w:r>
        <w:rPr>
          <w:szCs w:val="24"/>
        </w:rPr>
        <w:t xml:space="preserve"> Municipality collect waste regularly.</w:t>
      </w:r>
    </w:p>
    <w:p w:rsidR="00895331" w:rsidRPr="00AB0B8D" w:rsidRDefault="00895331" w:rsidP="00895331">
      <w:pPr>
        <w:rPr>
          <w:b/>
          <w:szCs w:val="24"/>
        </w:rPr>
      </w:pPr>
      <w:r w:rsidRPr="00AB0B8D">
        <w:rPr>
          <w:b/>
          <w:szCs w:val="24"/>
        </w:rPr>
        <w:t>Table</w:t>
      </w:r>
      <w:r>
        <w:rPr>
          <w:b/>
          <w:szCs w:val="24"/>
        </w:rPr>
        <w:t>1.</w:t>
      </w:r>
      <w:r w:rsidRPr="00AB0B8D">
        <w:rPr>
          <w:b/>
          <w:szCs w:val="24"/>
        </w:rPr>
        <w:t xml:space="preserve">2: Waste management information about </w:t>
      </w:r>
      <w:proofErr w:type="spellStart"/>
      <w:r w:rsidRPr="00AB0B8D">
        <w:rPr>
          <w:b/>
          <w:szCs w:val="24"/>
        </w:rPr>
        <w:t>Mirsharai</w:t>
      </w:r>
      <w:proofErr w:type="spellEnd"/>
      <w:r w:rsidRPr="00AB0B8D">
        <w:rPr>
          <w:b/>
          <w:szCs w:val="24"/>
        </w:rPr>
        <w:t xml:space="preserve"> Municipality</w:t>
      </w:r>
    </w:p>
    <w:tbl>
      <w:tblPr>
        <w:tblStyle w:val="TableGrid"/>
        <w:tblW w:w="9566" w:type="dxa"/>
        <w:tblLook w:val="04A0" w:firstRow="1" w:lastRow="0" w:firstColumn="1" w:lastColumn="0" w:noHBand="0" w:noVBand="1"/>
      </w:tblPr>
      <w:tblGrid>
        <w:gridCol w:w="3188"/>
        <w:gridCol w:w="1042"/>
        <w:gridCol w:w="920"/>
        <w:gridCol w:w="1227"/>
        <w:gridCol w:w="3189"/>
      </w:tblGrid>
      <w:tr w:rsidR="00895331" w:rsidTr="00592991">
        <w:trPr>
          <w:trHeight w:val="430"/>
        </w:trPr>
        <w:tc>
          <w:tcPr>
            <w:tcW w:w="3188" w:type="dxa"/>
            <w:vMerge w:val="restart"/>
          </w:tcPr>
          <w:p w:rsidR="00895331" w:rsidRDefault="00895331" w:rsidP="00592991">
            <w:pPr>
              <w:jc w:val="center"/>
              <w:rPr>
                <w:szCs w:val="24"/>
              </w:rPr>
            </w:pPr>
          </w:p>
          <w:p w:rsidR="00895331" w:rsidRDefault="00895331" w:rsidP="00592991">
            <w:pPr>
              <w:jc w:val="center"/>
              <w:rPr>
                <w:szCs w:val="24"/>
              </w:rPr>
            </w:pPr>
            <w:r>
              <w:rPr>
                <w:szCs w:val="24"/>
              </w:rPr>
              <w:t>Dustbin</w:t>
            </w:r>
          </w:p>
        </w:tc>
        <w:tc>
          <w:tcPr>
            <w:tcW w:w="3189" w:type="dxa"/>
            <w:gridSpan w:val="3"/>
          </w:tcPr>
          <w:p w:rsidR="00895331" w:rsidRDefault="00895331" w:rsidP="00592991">
            <w:pPr>
              <w:jc w:val="center"/>
              <w:rPr>
                <w:szCs w:val="24"/>
              </w:rPr>
            </w:pPr>
            <w:r w:rsidRPr="00091E98">
              <w:rPr>
                <w:szCs w:val="24"/>
              </w:rPr>
              <w:t>Waste collection vehicles</w:t>
            </w:r>
          </w:p>
          <w:p w:rsidR="00895331" w:rsidRDefault="00895331" w:rsidP="00592991">
            <w:pPr>
              <w:jc w:val="center"/>
              <w:rPr>
                <w:szCs w:val="24"/>
              </w:rPr>
            </w:pPr>
          </w:p>
        </w:tc>
        <w:tc>
          <w:tcPr>
            <w:tcW w:w="3189" w:type="dxa"/>
            <w:vMerge w:val="restart"/>
          </w:tcPr>
          <w:p w:rsidR="00895331" w:rsidRDefault="00895331" w:rsidP="00592991">
            <w:pPr>
              <w:jc w:val="center"/>
              <w:rPr>
                <w:szCs w:val="24"/>
              </w:rPr>
            </w:pPr>
          </w:p>
          <w:p w:rsidR="00895331" w:rsidRDefault="00895331" w:rsidP="00592991">
            <w:pPr>
              <w:jc w:val="center"/>
              <w:rPr>
                <w:szCs w:val="24"/>
              </w:rPr>
            </w:pPr>
            <w:r>
              <w:rPr>
                <w:szCs w:val="24"/>
              </w:rPr>
              <w:t>Dumping Station</w:t>
            </w:r>
          </w:p>
          <w:p w:rsidR="00895331" w:rsidRDefault="00895331" w:rsidP="00592991">
            <w:pPr>
              <w:jc w:val="center"/>
              <w:rPr>
                <w:szCs w:val="24"/>
              </w:rPr>
            </w:pPr>
          </w:p>
        </w:tc>
      </w:tr>
      <w:tr w:rsidR="00895331" w:rsidTr="00592991">
        <w:trPr>
          <w:trHeight w:val="486"/>
        </w:trPr>
        <w:tc>
          <w:tcPr>
            <w:tcW w:w="3188" w:type="dxa"/>
            <w:vMerge/>
          </w:tcPr>
          <w:p w:rsidR="00895331" w:rsidRDefault="00895331" w:rsidP="00592991">
            <w:pPr>
              <w:jc w:val="center"/>
              <w:rPr>
                <w:szCs w:val="24"/>
              </w:rPr>
            </w:pPr>
          </w:p>
        </w:tc>
        <w:tc>
          <w:tcPr>
            <w:tcW w:w="1042" w:type="dxa"/>
          </w:tcPr>
          <w:p w:rsidR="00895331" w:rsidRDefault="00895331" w:rsidP="00A94CFA">
            <w:pPr>
              <w:jc w:val="center"/>
              <w:rPr>
                <w:szCs w:val="24"/>
              </w:rPr>
            </w:pPr>
            <w:r>
              <w:rPr>
                <w:szCs w:val="24"/>
              </w:rPr>
              <w:t>Van</w:t>
            </w:r>
          </w:p>
          <w:p w:rsidR="00895331" w:rsidRDefault="00895331" w:rsidP="00A94CFA">
            <w:pPr>
              <w:jc w:val="center"/>
              <w:rPr>
                <w:szCs w:val="24"/>
              </w:rPr>
            </w:pPr>
          </w:p>
        </w:tc>
        <w:tc>
          <w:tcPr>
            <w:tcW w:w="920" w:type="dxa"/>
          </w:tcPr>
          <w:p w:rsidR="00895331" w:rsidRDefault="00895331" w:rsidP="00A94CFA">
            <w:pPr>
              <w:jc w:val="center"/>
              <w:rPr>
                <w:szCs w:val="24"/>
              </w:rPr>
            </w:pPr>
          </w:p>
        </w:tc>
        <w:tc>
          <w:tcPr>
            <w:tcW w:w="1227" w:type="dxa"/>
          </w:tcPr>
          <w:p w:rsidR="00895331" w:rsidRDefault="00895331" w:rsidP="00A94CFA">
            <w:pPr>
              <w:jc w:val="center"/>
              <w:rPr>
                <w:szCs w:val="24"/>
              </w:rPr>
            </w:pPr>
            <w:r>
              <w:rPr>
                <w:szCs w:val="24"/>
              </w:rPr>
              <w:t>Garbage Truck</w:t>
            </w:r>
          </w:p>
        </w:tc>
        <w:tc>
          <w:tcPr>
            <w:tcW w:w="3189" w:type="dxa"/>
            <w:vMerge/>
          </w:tcPr>
          <w:p w:rsidR="00895331" w:rsidRDefault="00895331" w:rsidP="00592991">
            <w:pPr>
              <w:jc w:val="center"/>
              <w:rPr>
                <w:szCs w:val="24"/>
              </w:rPr>
            </w:pPr>
          </w:p>
        </w:tc>
      </w:tr>
      <w:tr w:rsidR="00895331" w:rsidTr="00592991">
        <w:trPr>
          <w:trHeight w:val="486"/>
        </w:trPr>
        <w:tc>
          <w:tcPr>
            <w:tcW w:w="3188" w:type="dxa"/>
          </w:tcPr>
          <w:p w:rsidR="00895331" w:rsidRDefault="00895331" w:rsidP="00592991">
            <w:pPr>
              <w:jc w:val="center"/>
              <w:rPr>
                <w:szCs w:val="24"/>
              </w:rPr>
            </w:pPr>
            <w:r>
              <w:rPr>
                <w:szCs w:val="24"/>
              </w:rPr>
              <w:t>150</w:t>
            </w:r>
          </w:p>
        </w:tc>
        <w:tc>
          <w:tcPr>
            <w:tcW w:w="1042" w:type="dxa"/>
          </w:tcPr>
          <w:p w:rsidR="00895331" w:rsidRDefault="00895331" w:rsidP="00A94CFA">
            <w:pPr>
              <w:jc w:val="center"/>
              <w:rPr>
                <w:szCs w:val="24"/>
              </w:rPr>
            </w:pPr>
            <w:r>
              <w:rPr>
                <w:szCs w:val="24"/>
              </w:rPr>
              <w:t>4</w:t>
            </w:r>
          </w:p>
        </w:tc>
        <w:tc>
          <w:tcPr>
            <w:tcW w:w="920" w:type="dxa"/>
          </w:tcPr>
          <w:p w:rsidR="00895331" w:rsidRDefault="00895331" w:rsidP="00A94CFA">
            <w:pPr>
              <w:jc w:val="center"/>
              <w:rPr>
                <w:szCs w:val="24"/>
              </w:rPr>
            </w:pPr>
          </w:p>
        </w:tc>
        <w:tc>
          <w:tcPr>
            <w:tcW w:w="1227" w:type="dxa"/>
          </w:tcPr>
          <w:p w:rsidR="00895331" w:rsidRDefault="00895331" w:rsidP="00A94CFA">
            <w:pPr>
              <w:jc w:val="center"/>
              <w:rPr>
                <w:szCs w:val="24"/>
              </w:rPr>
            </w:pPr>
            <w:r>
              <w:rPr>
                <w:szCs w:val="24"/>
              </w:rPr>
              <w:t>2</w:t>
            </w:r>
          </w:p>
        </w:tc>
        <w:tc>
          <w:tcPr>
            <w:tcW w:w="3189" w:type="dxa"/>
          </w:tcPr>
          <w:p w:rsidR="00895331" w:rsidRDefault="00895331" w:rsidP="00A94CFA">
            <w:pPr>
              <w:jc w:val="center"/>
              <w:rPr>
                <w:szCs w:val="24"/>
              </w:rPr>
            </w:pPr>
            <w:r>
              <w:rPr>
                <w:szCs w:val="24"/>
              </w:rPr>
              <w:t>1</w:t>
            </w:r>
          </w:p>
        </w:tc>
      </w:tr>
    </w:tbl>
    <w:p w:rsidR="00895331" w:rsidRPr="00676C11" w:rsidRDefault="00895331" w:rsidP="00895331">
      <w:pPr>
        <w:rPr>
          <w:sz w:val="20"/>
          <w:szCs w:val="24"/>
        </w:rPr>
      </w:pPr>
      <w:r w:rsidRPr="00676C11">
        <w:rPr>
          <w:sz w:val="20"/>
          <w:szCs w:val="24"/>
        </w:rPr>
        <w:t>Source: Field data</w:t>
      </w:r>
    </w:p>
    <w:p w:rsidR="00D94CF9" w:rsidRDefault="00D94CF9" w:rsidP="00895331">
      <w:pPr>
        <w:rPr>
          <w:szCs w:val="24"/>
        </w:rPr>
      </w:pPr>
    </w:p>
    <w:p w:rsidR="00895331" w:rsidRDefault="00895331" w:rsidP="00895331">
      <w:pPr>
        <w:rPr>
          <w:szCs w:val="24"/>
        </w:rPr>
      </w:pPr>
      <w:r>
        <w:rPr>
          <w:szCs w:val="24"/>
        </w:rPr>
        <w:lastRenderedPageBreak/>
        <w:t>Information about the Dumping Station:</w:t>
      </w:r>
    </w:p>
    <w:tbl>
      <w:tblPr>
        <w:tblStyle w:val="TableGrid"/>
        <w:tblW w:w="9550" w:type="dxa"/>
        <w:tblLook w:val="04A0" w:firstRow="1" w:lastRow="0" w:firstColumn="1" w:lastColumn="0" w:noHBand="0" w:noVBand="1"/>
      </w:tblPr>
      <w:tblGrid>
        <w:gridCol w:w="4775"/>
        <w:gridCol w:w="4775"/>
      </w:tblGrid>
      <w:tr w:rsidR="00895331" w:rsidTr="00592991">
        <w:trPr>
          <w:trHeight w:val="464"/>
        </w:trPr>
        <w:tc>
          <w:tcPr>
            <w:tcW w:w="4775" w:type="dxa"/>
          </w:tcPr>
          <w:p w:rsidR="00895331" w:rsidRDefault="00895331" w:rsidP="00592991">
            <w:pPr>
              <w:jc w:val="center"/>
              <w:rPr>
                <w:szCs w:val="24"/>
              </w:rPr>
            </w:pPr>
            <w:r>
              <w:rPr>
                <w:szCs w:val="24"/>
              </w:rPr>
              <w:t>Location</w:t>
            </w:r>
          </w:p>
        </w:tc>
        <w:tc>
          <w:tcPr>
            <w:tcW w:w="4775" w:type="dxa"/>
          </w:tcPr>
          <w:p w:rsidR="00895331" w:rsidRDefault="00895331" w:rsidP="00592991">
            <w:pPr>
              <w:jc w:val="center"/>
              <w:rPr>
                <w:szCs w:val="24"/>
              </w:rPr>
            </w:pPr>
            <w:r>
              <w:rPr>
                <w:szCs w:val="24"/>
              </w:rPr>
              <w:t>Area</w:t>
            </w:r>
          </w:p>
        </w:tc>
      </w:tr>
      <w:tr w:rsidR="00895331" w:rsidTr="00592991">
        <w:trPr>
          <w:trHeight w:val="464"/>
        </w:trPr>
        <w:tc>
          <w:tcPr>
            <w:tcW w:w="4775" w:type="dxa"/>
          </w:tcPr>
          <w:p w:rsidR="00895331" w:rsidRDefault="00895331" w:rsidP="00592991">
            <w:pPr>
              <w:jc w:val="center"/>
              <w:rPr>
                <w:szCs w:val="24"/>
              </w:rPr>
            </w:pPr>
            <w:r>
              <w:rPr>
                <w:szCs w:val="24"/>
              </w:rPr>
              <w:t>Near the Post office Disposal Station</w:t>
            </w:r>
          </w:p>
        </w:tc>
        <w:tc>
          <w:tcPr>
            <w:tcW w:w="4775" w:type="dxa"/>
          </w:tcPr>
          <w:p w:rsidR="00895331" w:rsidRDefault="00895331" w:rsidP="00592991">
            <w:pPr>
              <w:jc w:val="center"/>
              <w:rPr>
                <w:szCs w:val="24"/>
              </w:rPr>
            </w:pPr>
            <w:r>
              <w:rPr>
                <w:szCs w:val="24"/>
              </w:rPr>
              <w:t xml:space="preserve">50 </w:t>
            </w:r>
            <w:proofErr w:type="spellStart"/>
            <w:r>
              <w:rPr>
                <w:szCs w:val="24"/>
              </w:rPr>
              <w:t>Shotok</w:t>
            </w:r>
            <w:proofErr w:type="spellEnd"/>
          </w:p>
        </w:tc>
      </w:tr>
    </w:tbl>
    <w:p w:rsidR="00895331" w:rsidRDefault="00895331" w:rsidP="00895331">
      <w:pPr>
        <w:rPr>
          <w:sz w:val="20"/>
          <w:szCs w:val="24"/>
        </w:rPr>
      </w:pPr>
      <w:r w:rsidRPr="00676C11">
        <w:rPr>
          <w:sz w:val="20"/>
          <w:szCs w:val="24"/>
        </w:rPr>
        <w:t>Source: Field data</w:t>
      </w:r>
    </w:p>
    <w:p w:rsidR="00895331" w:rsidRPr="001C7F1D" w:rsidRDefault="00895331" w:rsidP="00895331">
      <w:pPr>
        <w:rPr>
          <w:sz w:val="20"/>
          <w:szCs w:val="24"/>
        </w:rPr>
      </w:pPr>
      <w:r>
        <w:rPr>
          <w:b/>
          <w:szCs w:val="24"/>
        </w:rPr>
        <w:t xml:space="preserve">1.3: Noise Level: </w:t>
      </w:r>
      <w:r>
        <w:rPr>
          <w:szCs w:val="24"/>
        </w:rPr>
        <w:t>Noise collected from the different places in the survey area, list of recorded data of noise is presented below with maximum, minimum and average noise level in the specific area.</w:t>
      </w:r>
    </w:p>
    <w:p w:rsidR="00895331" w:rsidRPr="00AB0B8D" w:rsidRDefault="00895331" w:rsidP="00895331">
      <w:pPr>
        <w:rPr>
          <w:b/>
          <w:szCs w:val="24"/>
        </w:rPr>
      </w:pPr>
      <w:r w:rsidRPr="00AB0B8D">
        <w:rPr>
          <w:b/>
          <w:szCs w:val="24"/>
        </w:rPr>
        <w:t>Table</w:t>
      </w:r>
      <w:r w:rsidR="009D030E">
        <w:rPr>
          <w:b/>
          <w:szCs w:val="24"/>
        </w:rPr>
        <w:t>1.</w:t>
      </w:r>
      <w:r w:rsidRPr="00AB0B8D">
        <w:rPr>
          <w:b/>
          <w:szCs w:val="24"/>
        </w:rPr>
        <w:t>3: Noise Level in the survey area:</w:t>
      </w:r>
    </w:p>
    <w:tbl>
      <w:tblPr>
        <w:tblW w:w="9635" w:type="dxa"/>
        <w:tblInd w:w="-5" w:type="dxa"/>
        <w:tblLook w:val="04A0" w:firstRow="1" w:lastRow="0" w:firstColumn="1" w:lastColumn="0" w:noHBand="0" w:noVBand="1"/>
      </w:tblPr>
      <w:tblGrid>
        <w:gridCol w:w="2846"/>
        <w:gridCol w:w="2263"/>
        <w:gridCol w:w="2263"/>
        <w:gridCol w:w="2263"/>
      </w:tblGrid>
      <w:tr w:rsidR="00895331" w:rsidRPr="00736E0F" w:rsidTr="00050746">
        <w:trPr>
          <w:trHeight w:val="412"/>
        </w:trPr>
        <w:tc>
          <w:tcPr>
            <w:tcW w:w="28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331" w:rsidRPr="00740C26" w:rsidRDefault="00895331" w:rsidP="00592991">
            <w:pPr>
              <w:spacing w:after="0"/>
              <w:jc w:val="center"/>
              <w:rPr>
                <w:b/>
                <w:color w:val="000000"/>
                <w:szCs w:val="24"/>
              </w:rPr>
            </w:pPr>
            <w:r w:rsidRPr="00740C26">
              <w:rPr>
                <w:b/>
                <w:color w:val="000000"/>
                <w:szCs w:val="24"/>
              </w:rPr>
              <w:t>Places/Points</w:t>
            </w:r>
          </w:p>
        </w:tc>
        <w:tc>
          <w:tcPr>
            <w:tcW w:w="2263" w:type="dxa"/>
            <w:tcBorders>
              <w:top w:val="single" w:sz="4" w:space="0" w:color="auto"/>
              <w:left w:val="nil"/>
              <w:bottom w:val="single" w:sz="4" w:space="0" w:color="auto"/>
              <w:right w:val="single" w:sz="4" w:space="0" w:color="auto"/>
            </w:tcBorders>
            <w:shd w:val="clear" w:color="auto" w:fill="auto"/>
            <w:vAlign w:val="center"/>
            <w:hideMark/>
          </w:tcPr>
          <w:p w:rsidR="00895331" w:rsidRPr="00740C26" w:rsidRDefault="00895331" w:rsidP="00592991">
            <w:pPr>
              <w:spacing w:after="0"/>
              <w:jc w:val="center"/>
              <w:rPr>
                <w:b/>
                <w:color w:val="000000"/>
                <w:szCs w:val="24"/>
              </w:rPr>
            </w:pPr>
            <w:r w:rsidRPr="00740C26">
              <w:rPr>
                <w:b/>
                <w:color w:val="000000"/>
                <w:szCs w:val="24"/>
              </w:rPr>
              <w:t>Maximum(dB)</w:t>
            </w:r>
          </w:p>
        </w:tc>
        <w:tc>
          <w:tcPr>
            <w:tcW w:w="2263" w:type="dxa"/>
            <w:tcBorders>
              <w:top w:val="single" w:sz="4" w:space="0" w:color="auto"/>
              <w:left w:val="nil"/>
              <w:bottom w:val="single" w:sz="4" w:space="0" w:color="auto"/>
              <w:right w:val="single" w:sz="4" w:space="0" w:color="auto"/>
            </w:tcBorders>
            <w:shd w:val="clear" w:color="auto" w:fill="auto"/>
            <w:vAlign w:val="center"/>
            <w:hideMark/>
          </w:tcPr>
          <w:p w:rsidR="00895331" w:rsidRPr="00740C26" w:rsidRDefault="00895331" w:rsidP="00592991">
            <w:pPr>
              <w:spacing w:after="0"/>
              <w:jc w:val="center"/>
              <w:rPr>
                <w:b/>
                <w:color w:val="000000"/>
                <w:szCs w:val="24"/>
              </w:rPr>
            </w:pPr>
            <w:r w:rsidRPr="00740C26">
              <w:rPr>
                <w:b/>
                <w:color w:val="000000"/>
                <w:szCs w:val="24"/>
              </w:rPr>
              <w:t>Minimum(dB)</w:t>
            </w:r>
          </w:p>
        </w:tc>
        <w:tc>
          <w:tcPr>
            <w:tcW w:w="2263" w:type="dxa"/>
            <w:tcBorders>
              <w:top w:val="single" w:sz="4" w:space="0" w:color="auto"/>
              <w:left w:val="nil"/>
              <w:bottom w:val="single" w:sz="4" w:space="0" w:color="auto"/>
              <w:right w:val="single" w:sz="4" w:space="0" w:color="auto"/>
            </w:tcBorders>
            <w:shd w:val="clear" w:color="auto" w:fill="auto"/>
            <w:vAlign w:val="center"/>
            <w:hideMark/>
          </w:tcPr>
          <w:p w:rsidR="00895331" w:rsidRPr="00740C26" w:rsidRDefault="00895331" w:rsidP="00592991">
            <w:pPr>
              <w:spacing w:after="0"/>
              <w:jc w:val="center"/>
              <w:rPr>
                <w:b/>
                <w:color w:val="000000"/>
                <w:szCs w:val="24"/>
              </w:rPr>
            </w:pPr>
            <w:r w:rsidRPr="00740C26">
              <w:rPr>
                <w:b/>
                <w:color w:val="000000"/>
                <w:szCs w:val="24"/>
              </w:rPr>
              <w:t>Average(dB)</w:t>
            </w:r>
          </w:p>
        </w:tc>
      </w:tr>
      <w:tr w:rsidR="00895331" w:rsidRPr="00736E0F" w:rsidTr="00050746">
        <w:trPr>
          <w:trHeight w:val="412"/>
        </w:trPr>
        <w:tc>
          <w:tcPr>
            <w:tcW w:w="2846" w:type="dxa"/>
            <w:tcBorders>
              <w:top w:val="nil"/>
              <w:left w:val="single" w:sz="4" w:space="0" w:color="auto"/>
              <w:bottom w:val="single" w:sz="4" w:space="0" w:color="auto"/>
              <w:right w:val="single" w:sz="4" w:space="0" w:color="auto"/>
            </w:tcBorders>
            <w:shd w:val="clear" w:color="auto" w:fill="auto"/>
            <w:vAlign w:val="center"/>
            <w:hideMark/>
          </w:tcPr>
          <w:p w:rsidR="00895331" w:rsidRPr="00740C26" w:rsidRDefault="00895331" w:rsidP="00592991">
            <w:pPr>
              <w:spacing w:after="0"/>
              <w:jc w:val="center"/>
              <w:rPr>
                <w:b/>
                <w:color w:val="000000"/>
                <w:szCs w:val="24"/>
              </w:rPr>
            </w:pPr>
            <w:r w:rsidRPr="00740C26">
              <w:rPr>
                <w:b/>
                <w:color w:val="000000"/>
                <w:szCs w:val="24"/>
              </w:rPr>
              <w:t>College</w:t>
            </w:r>
            <w:r w:rsidR="00FD088F">
              <w:rPr>
                <w:b/>
                <w:color w:val="000000"/>
                <w:szCs w:val="24"/>
              </w:rPr>
              <w:t xml:space="preserve"> </w:t>
            </w:r>
            <w:r w:rsidRPr="00740C26">
              <w:rPr>
                <w:b/>
                <w:color w:val="000000"/>
                <w:szCs w:val="24"/>
              </w:rPr>
              <w:t>Road</w:t>
            </w:r>
            <w:r w:rsidR="00FD088F">
              <w:rPr>
                <w:b/>
                <w:color w:val="000000"/>
                <w:szCs w:val="24"/>
              </w:rPr>
              <w:t xml:space="preserve"> </w:t>
            </w:r>
            <w:r w:rsidRPr="00740C26">
              <w:rPr>
                <w:b/>
                <w:color w:val="000000"/>
                <w:szCs w:val="24"/>
              </w:rPr>
              <w:t>,</w:t>
            </w:r>
            <w:r w:rsidR="00FD088F">
              <w:rPr>
                <w:b/>
                <w:color w:val="000000"/>
                <w:szCs w:val="24"/>
              </w:rPr>
              <w:t xml:space="preserve"> </w:t>
            </w:r>
            <w:proofErr w:type="spellStart"/>
            <w:r w:rsidRPr="00740C26">
              <w:rPr>
                <w:b/>
                <w:color w:val="000000"/>
                <w:szCs w:val="24"/>
              </w:rPr>
              <w:t>Mirsharai</w:t>
            </w:r>
            <w:proofErr w:type="spellEnd"/>
          </w:p>
        </w:tc>
        <w:tc>
          <w:tcPr>
            <w:tcW w:w="2263" w:type="dxa"/>
            <w:tcBorders>
              <w:top w:val="nil"/>
              <w:left w:val="nil"/>
              <w:bottom w:val="single" w:sz="4" w:space="0" w:color="auto"/>
              <w:right w:val="single" w:sz="4" w:space="0" w:color="auto"/>
            </w:tcBorders>
            <w:shd w:val="clear" w:color="auto" w:fill="auto"/>
            <w:vAlign w:val="center"/>
            <w:hideMark/>
          </w:tcPr>
          <w:p w:rsidR="00895331" w:rsidRPr="00736E0F" w:rsidRDefault="00895331" w:rsidP="00592991">
            <w:pPr>
              <w:spacing w:after="0"/>
              <w:jc w:val="center"/>
              <w:rPr>
                <w:color w:val="000000"/>
                <w:szCs w:val="24"/>
              </w:rPr>
            </w:pPr>
            <w:r w:rsidRPr="00736E0F">
              <w:rPr>
                <w:color w:val="000000"/>
                <w:szCs w:val="24"/>
              </w:rPr>
              <w:t>72</w:t>
            </w:r>
          </w:p>
        </w:tc>
        <w:tc>
          <w:tcPr>
            <w:tcW w:w="2263" w:type="dxa"/>
            <w:tcBorders>
              <w:top w:val="nil"/>
              <w:left w:val="nil"/>
              <w:bottom w:val="single" w:sz="4" w:space="0" w:color="auto"/>
              <w:right w:val="single" w:sz="4" w:space="0" w:color="auto"/>
            </w:tcBorders>
            <w:shd w:val="clear" w:color="auto" w:fill="auto"/>
            <w:vAlign w:val="center"/>
            <w:hideMark/>
          </w:tcPr>
          <w:p w:rsidR="00895331" w:rsidRPr="00736E0F" w:rsidRDefault="00895331" w:rsidP="00592991">
            <w:pPr>
              <w:spacing w:after="0"/>
              <w:jc w:val="center"/>
              <w:rPr>
                <w:color w:val="000000"/>
                <w:szCs w:val="24"/>
              </w:rPr>
            </w:pPr>
            <w:r w:rsidRPr="00736E0F">
              <w:rPr>
                <w:color w:val="000000"/>
                <w:szCs w:val="24"/>
              </w:rPr>
              <w:t>44</w:t>
            </w:r>
          </w:p>
        </w:tc>
        <w:tc>
          <w:tcPr>
            <w:tcW w:w="2263" w:type="dxa"/>
            <w:tcBorders>
              <w:top w:val="nil"/>
              <w:left w:val="nil"/>
              <w:bottom w:val="single" w:sz="4" w:space="0" w:color="auto"/>
              <w:right w:val="single" w:sz="4" w:space="0" w:color="auto"/>
            </w:tcBorders>
            <w:shd w:val="clear" w:color="auto" w:fill="auto"/>
            <w:vAlign w:val="center"/>
            <w:hideMark/>
          </w:tcPr>
          <w:p w:rsidR="00895331" w:rsidRPr="00736E0F" w:rsidRDefault="00895331" w:rsidP="00592991">
            <w:pPr>
              <w:spacing w:after="0"/>
              <w:jc w:val="center"/>
              <w:rPr>
                <w:color w:val="000000"/>
                <w:szCs w:val="24"/>
              </w:rPr>
            </w:pPr>
            <w:r w:rsidRPr="00736E0F">
              <w:rPr>
                <w:color w:val="000000"/>
                <w:szCs w:val="24"/>
              </w:rPr>
              <w:t>54</w:t>
            </w:r>
          </w:p>
        </w:tc>
      </w:tr>
      <w:tr w:rsidR="00895331" w:rsidRPr="00736E0F" w:rsidTr="00050746">
        <w:trPr>
          <w:trHeight w:val="412"/>
        </w:trPr>
        <w:tc>
          <w:tcPr>
            <w:tcW w:w="2846" w:type="dxa"/>
            <w:tcBorders>
              <w:top w:val="nil"/>
              <w:left w:val="single" w:sz="4" w:space="0" w:color="auto"/>
              <w:bottom w:val="single" w:sz="4" w:space="0" w:color="auto"/>
              <w:right w:val="single" w:sz="4" w:space="0" w:color="auto"/>
            </w:tcBorders>
            <w:shd w:val="clear" w:color="auto" w:fill="auto"/>
            <w:vAlign w:val="center"/>
            <w:hideMark/>
          </w:tcPr>
          <w:p w:rsidR="00895331" w:rsidRPr="00740C26" w:rsidRDefault="00895331" w:rsidP="00592991">
            <w:pPr>
              <w:spacing w:after="0"/>
              <w:jc w:val="center"/>
              <w:rPr>
                <w:b/>
                <w:color w:val="000000"/>
                <w:szCs w:val="24"/>
              </w:rPr>
            </w:pPr>
            <w:proofErr w:type="spellStart"/>
            <w:r w:rsidRPr="00740C26">
              <w:rPr>
                <w:b/>
                <w:color w:val="000000"/>
                <w:szCs w:val="24"/>
              </w:rPr>
              <w:t>Mirsharai</w:t>
            </w:r>
            <w:proofErr w:type="spellEnd"/>
            <w:r w:rsidRPr="00740C26">
              <w:rPr>
                <w:b/>
                <w:color w:val="000000"/>
                <w:szCs w:val="24"/>
              </w:rPr>
              <w:t xml:space="preserve"> Over bridge</w:t>
            </w:r>
          </w:p>
        </w:tc>
        <w:tc>
          <w:tcPr>
            <w:tcW w:w="2263" w:type="dxa"/>
            <w:tcBorders>
              <w:top w:val="nil"/>
              <w:left w:val="nil"/>
              <w:bottom w:val="single" w:sz="4" w:space="0" w:color="auto"/>
              <w:right w:val="single" w:sz="4" w:space="0" w:color="auto"/>
            </w:tcBorders>
            <w:shd w:val="clear" w:color="auto" w:fill="auto"/>
            <w:vAlign w:val="center"/>
            <w:hideMark/>
          </w:tcPr>
          <w:p w:rsidR="00895331" w:rsidRPr="00736E0F" w:rsidRDefault="00895331" w:rsidP="00592991">
            <w:pPr>
              <w:spacing w:after="0"/>
              <w:jc w:val="center"/>
              <w:rPr>
                <w:color w:val="000000"/>
                <w:szCs w:val="24"/>
              </w:rPr>
            </w:pPr>
            <w:r w:rsidRPr="00736E0F">
              <w:rPr>
                <w:color w:val="000000"/>
                <w:szCs w:val="24"/>
              </w:rPr>
              <w:t>79</w:t>
            </w:r>
          </w:p>
        </w:tc>
        <w:tc>
          <w:tcPr>
            <w:tcW w:w="2263" w:type="dxa"/>
            <w:tcBorders>
              <w:top w:val="nil"/>
              <w:left w:val="nil"/>
              <w:bottom w:val="single" w:sz="4" w:space="0" w:color="auto"/>
              <w:right w:val="single" w:sz="4" w:space="0" w:color="auto"/>
            </w:tcBorders>
            <w:shd w:val="clear" w:color="auto" w:fill="auto"/>
            <w:vAlign w:val="center"/>
            <w:hideMark/>
          </w:tcPr>
          <w:p w:rsidR="00895331" w:rsidRPr="00736E0F" w:rsidRDefault="00895331" w:rsidP="00592991">
            <w:pPr>
              <w:spacing w:after="0"/>
              <w:jc w:val="center"/>
              <w:rPr>
                <w:color w:val="000000"/>
                <w:szCs w:val="24"/>
              </w:rPr>
            </w:pPr>
            <w:r w:rsidRPr="00736E0F">
              <w:rPr>
                <w:color w:val="000000"/>
                <w:szCs w:val="24"/>
              </w:rPr>
              <w:t>43</w:t>
            </w:r>
          </w:p>
        </w:tc>
        <w:tc>
          <w:tcPr>
            <w:tcW w:w="2263" w:type="dxa"/>
            <w:tcBorders>
              <w:top w:val="nil"/>
              <w:left w:val="nil"/>
              <w:bottom w:val="single" w:sz="4" w:space="0" w:color="auto"/>
              <w:right w:val="single" w:sz="4" w:space="0" w:color="auto"/>
            </w:tcBorders>
            <w:shd w:val="clear" w:color="auto" w:fill="auto"/>
            <w:vAlign w:val="center"/>
            <w:hideMark/>
          </w:tcPr>
          <w:p w:rsidR="00895331" w:rsidRPr="00736E0F" w:rsidRDefault="00895331" w:rsidP="00592991">
            <w:pPr>
              <w:spacing w:after="0"/>
              <w:jc w:val="center"/>
              <w:rPr>
                <w:color w:val="000000"/>
                <w:szCs w:val="24"/>
              </w:rPr>
            </w:pPr>
            <w:r w:rsidRPr="00736E0F">
              <w:rPr>
                <w:color w:val="000000"/>
                <w:szCs w:val="24"/>
              </w:rPr>
              <w:t>56</w:t>
            </w:r>
          </w:p>
        </w:tc>
      </w:tr>
      <w:tr w:rsidR="00895331" w:rsidRPr="00736E0F" w:rsidTr="00050746">
        <w:trPr>
          <w:trHeight w:val="412"/>
        </w:trPr>
        <w:tc>
          <w:tcPr>
            <w:tcW w:w="2846" w:type="dxa"/>
            <w:tcBorders>
              <w:top w:val="nil"/>
              <w:left w:val="single" w:sz="4" w:space="0" w:color="auto"/>
              <w:bottom w:val="single" w:sz="4" w:space="0" w:color="auto"/>
              <w:right w:val="single" w:sz="4" w:space="0" w:color="auto"/>
            </w:tcBorders>
            <w:shd w:val="clear" w:color="auto" w:fill="auto"/>
            <w:vAlign w:val="center"/>
            <w:hideMark/>
          </w:tcPr>
          <w:p w:rsidR="00895331" w:rsidRPr="00740C26" w:rsidRDefault="00895331" w:rsidP="00592991">
            <w:pPr>
              <w:spacing w:after="0"/>
              <w:jc w:val="center"/>
              <w:rPr>
                <w:b/>
                <w:color w:val="000000"/>
                <w:szCs w:val="24"/>
              </w:rPr>
            </w:pPr>
            <w:proofErr w:type="spellStart"/>
            <w:r w:rsidRPr="00740C26">
              <w:rPr>
                <w:b/>
                <w:color w:val="000000"/>
                <w:szCs w:val="24"/>
              </w:rPr>
              <w:t>Mirsharai</w:t>
            </w:r>
            <w:proofErr w:type="spellEnd"/>
            <w:r w:rsidRPr="00740C26">
              <w:rPr>
                <w:b/>
                <w:color w:val="000000"/>
                <w:szCs w:val="24"/>
              </w:rPr>
              <w:t xml:space="preserve"> Police Station Area</w:t>
            </w:r>
          </w:p>
        </w:tc>
        <w:tc>
          <w:tcPr>
            <w:tcW w:w="2263" w:type="dxa"/>
            <w:tcBorders>
              <w:top w:val="nil"/>
              <w:left w:val="nil"/>
              <w:bottom w:val="single" w:sz="4" w:space="0" w:color="auto"/>
              <w:right w:val="single" w:sz="4" w:space="0" w:color="auto"/>
            </w:tcBorders>
            <w:shd w:val="clear" w:color="auto" w:fill="auto"/>
            <w:vAlign w:val="center"/>
            <w:hideMark/>
          </w:tcPr>
          <w:p w:rsidR="00895331" w:rsidRPr="00736E0F" w:rsidRDefault="00895331" w:rsidP="00592991">
            <w:pPr>
              <w:spacing w:after="0"/>
              <w:jc w:val="center"/>
              <w:rPr>
                <w:color w:val="000000"/>
                <w:szCs w:val="24"/>
              </w:rPr>
            </w:pPr>
            <w:r w:rsidRPr="00736E0F">
              <w:rPr>
                <w:color w:val="000000"/>
                <w:szCs w:val="24"/>
              </w:rPr>
              <w:t>75</w:t>
            </w:r>
          </w:p>
        </w:tc>
        <w:tc>
          <w:tcPr>
            <w:tcW w:w="2263" w:type="dxa"/>
            <w:tcBorders>
              <w:top w:val="nil"/>
              <w:left w:val="nil"/>
              <w:bottom w:val="single" w:sz="4" w:space="0" w:color="auto"/>
              <w:right w:val="single" w:sz="4" w:space="0" w:color="auto"/>
            </w:tcBorders>
            <w:shd w:val="clear" w:color="auto" w:fill="auto"/>
            <w:vAlign w:val="center"/>
            <w:hideMark/>
          </w:tcPr>
          <w:p w:rsidR="00895331" w:rsidRPr="00736E0F" w:rsidRDefault="00895331" w:rsidP="00592991">
            <w:pPr>
              <w:spacing w:after="0"/>
              <w:jc w:val="center"/>
              <w:rPr>
                <w:color w:val="000000"/>
                <w:szCs w:val="24"/>
              </w:rPr>
            </w:pPr>
            <w:r w:rsidRPr="00736E0F">
              <w:rPr>
                <w:color w:val="000000"/>
                <w:szCs w:val="24"/>
              </w:rPr>
              <w:t>52</w:t>
            </w:r>
          </w:p>
        </w:tc>
        <w:tc>
          <w:tcPr>
            <w:tcW w:w="2263" w:type="dxa"/>
            <w:tcBorders>
              <w:top w:val="nil"/>
              <w:left w:val="nil"/>
              <w:bottom w:val="single" w:sz="4" w:space="0" w:color="auto"/>
              <w:right w:val="single" w:sz="4" w:space="0" w:color="auto"/>
            </w:tcBorders>
            <w:shd w:val="clear" w:color="auto" w:fill="auto"/>
            <w:vAlign w:val="center"/>
            <w:hideMark/>
          </w:tcPr>
          <w:p w:rsidR="00895331" w:rsidRPr="00736E0F" w:rsidRDefault="00895331" w:rsidP="00592991">
            <w:pPr>
              <w:spacing w:after="0"/>
              <w:jc w:val="center"/>
              <w:rPr>
                <w:color w:val="000000"/>
                <w:szCs w:val="24"/>
              </w:rPr>
            </w:pPr>
            <w:r w:rsidRPr="00736E0F">
              <w:rPr>
                <w:color w:val="000000"/>
                <w:szCs w:val="24"/>
              </w:rPr>
              <w:t>49</w:t>
            </w:r>
          </w:p>
        </w:tc>
      </w:tr>
      <w:tr w:rsidR="00895331" w:rsidRPr="00736E0F" w:rsidTr="00050746">
        <w:trPr>
          <w:trHeight w:val="412"/>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rsidR="00895331" w:rsidRPr="00740C26" w:rsidRDefault="00895331" w:rsidP="00592991">
            <w:pPr>
              <w:spacing w:after="0"/>
              <w:jc w:val="center"/>
              <w:rPr>
                <w:b/>
                <w:color w:val="000000"/>
                <w:szCs w:val="24"/>
              </w:rPr>
            </w:pPr>
            <w:r w:rsidRPr="00740C26">
              <w:rPr>
                <w:b/>
                <w:color w:val="000000"/>
                <w:szCs w:val="24"/>
              </w:rPr>
              <w:t>Stadium Gate</w:t>
            </w:r>
          </w:p>
        </w:tc>
        <w:tc>
          <w:tcPr>
            <w:tcW w:w="2263" w:type="dxa"/>
            <w:tcBorders>
              <w:top w:val="nil"/>
              <w:left w:val="nil"/>
              <w:bottom w:val="single" w:sz="4" w:space="0" w:color="auto"/>
              <w:right w:val="single" w:sz="4" w:space="0" w:color="auto"/>
            </w:tcBorders>
            <w:shd w:val="clear" w:color="auto" w:fill="auto"/>
            <w:vAlign w:val="center"/>
            <w:hideMark/>
          </w:tcPr>
          <w:p w:rsidR="00895331" w:rsidRPr="00736E0F" w:rsidRDefault="00895331" w:rsidP="00592991">
            <w:pPr>
              <w:spacing w:after="0"/>
              <w:jc w:val="center"/>
              <w:rPr>
                <w:color w:val="000000"/>
                <w:szCs w:val="24"/>
              </w:rPr>
            </w:pPr>
            <w:r w:rsidRPr="00736E0F">
              <w:rPr>
                <w:color w:val="000000"/>
                <w:szCs w:val="24"/>
              </w:rPr>
              <w:t>77</w:t>
            </w:r>
          </w:p>
        </w:tc>
        <w:tc>
          <w:tcPr>
            <w:tcW w:w="2263" w:type="dxa"/>
            <w:tcBorders>
              <w:top w:val="nil"/>
              <w:left w:val="nil"/>
              <w:bottom w:val="single" w:sz="4" w:space="0" w:color="auto"/>
              <w:right w:val="single" w:sz="4" w:space="0" w:color="auto"/>
            </w:tcBorders>
            <w:shd w:val="clear" w:color="auto" w:fill="auto"/>
            <w:noWrap/>
            <w:vAlign w:val="center"/>
            <w:hideMark/>
          </w:tcPr>
          <w:p w:rsidR="00895331" w:rsidRPr="00736E0F" w:rsidRDefault="00895331" w:rsidP="00592991">
            <w:pPr>
              <w:spacing w:after="0"/>
              <w:jc w:val="center"/>
              <w:rPr>
                <w:rFonts w:ascii="Calibri" w:hAnsi="Calibri" w:cs="Calibri"/>
                <w:color w:val="000000"/>
              </w:rPr>
            </w:pPr>
            <w:r w:rsidRPr="00736E0F">
              <w:rPr>
                <w:rFonts w:ascii="Calibri" w:hAnsi="Calibri" w:cs="Calibri"/>
                <w:color w:val="000000"/>
              </w:rPr>
              <w:t>50</w:t>
            </w:r>
          </w:p>
        </w:tc>
        <w:tc>
          <w:tcPr>
            <w:tcW w:w="2263" w:type="dxa"/>
            <w:tcBorders>
              <w:top w:val="nil"/>
              <w:left w:val="nil"/>
              <w:bottom w:val="single" w:sz="4" w:space="0" w:color="auto"/>
              <w:right w:val="single" w:sz="4" w:space="0" w:color="auto"/>
            </w:tcBorders>
            <w:shd w:val="clear" w:color="auto" w:fill="auto"/>
            <w:noWrap/>
            <w:vAlign w:val="center"/>
            <w:hideMark/>
          </w:tcPr>
          <w:p w:rsidR="00895331" w:rsidRPr="00736E0F" w:rsidRDefault="00895331" w:rsidP="00592991">
            <w:pPr>
              <w:spacing w:after="0"/>
              <w:jc w:val="center"/>
              <w:rPr>
                <w:rFonts w:ascii="Calibri" w:hAnsi="Calibri" w:cs="Calibri"/>
                <w:color w:val="000000"/>
              </w:rPr>
            </w:pPr>
            <w:r w:rsidRPr="00736E0F">
              <w:rPr>
                <w:rFonts w:ascii="Calibri" w:hAnsi="Calibri" w:cs="Calibri"/>
                <w:color w:val="000000"/>
              </w:rPr>
              <w:t>58</w:t>
            </w:r>
          </w:p>
        </w:tc>
      </w:tr>
      <w:tr w:rsidR="00895331" w:rsidRPr="00736E0F" w:rsidTr="00050746">
        <w:trPr>
          <w:trHeight w:val="412"/>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rsidR="00895331" w:rsidRPr="00740C26" w:rsidRDefault="00895331" w:rsidP="00592991">
            <w:pPr>
              <w:spacing w:after="0"/>
              <w:jc w:val="center"/>
              <w:rPr>
                <w:b/>
                <w:color w:val="000000"/>
                <w:szCs w:val="24"/>
              </w:rPr>
            </w:pPr>
            <w:proofErr w:type="spellStart"/>
            <w:r w:rsidRPr="00740C26">
              <w:rPr>
                <w:b/>
                <w:color w:val="000000"/>
                <w:szCs w:val="24"/>
              </w:rPr>
              <w:t>Mohamaya</w:t>
            </w:r>
            <w:proofErr w:type="spellEnd"/>
            <w:r w:rsidRPr="00740C26">
              <w:rPr>
                <w:b/>
                <w:color w:val="000000"/>
                <w:szCs w:val="24"/>
              </w:rPr>
              <w:t xml:space="preserve"> Lake(Boat </w:t>
            </w:r>
            <w:proofErr w:type="spellStart"/>
            <w:r w:rsidRPr="00740C26">
              <w:rPr>
                <w:b/>
                <w:color w:val="000000"/>
                <w:szCs w:val="24"/>
              </w:rPr>
              <w:t>Ghat</w:t>
            </w:r>
            <w:proofErr w:type="spellEnd"/>
            <w:r w:rsidRPr="00740C26">
              <w:rPr>
                <w:b/>
                <w:color w:val="000000"/>
                <w:szCs w:val="24"/>
              </w:rPr>
              <w:t>)</w:t>
            </w:r>
          </w:p>
        </w:tc>
        <w:tc>
          <w:tcPr>
            <w:tcW w:w="2263" w:type="dxa"/>
            <w:tcBorders>
              <w:top w:val="nil"/>
              <w:left w:val="nil"/>
              <w:bottom w:val="single" w:sz="4" w:space="0" w:color="auto"/>
              <w:right w:val="single" w:sz="4" w:space="0" w:color="auto"/>
            </w:tcBorders>
            <w:shd w:val="clear" w:color="auto" w:fill="auto"/>
            <w:vAlign w:val="center"/>
            <w:hideMark/>
          </w:tcPr>
          <w:p w:rsidR="00895331" w:rsidRPr="00736E0F" w:rsidRDefault="00895331" w:rsidP="00592991">
            <w:pPr>
              <w:spacing w:after="0"/>
              <w:jc w:val="center"/>
              <w:rPr>
                <w:color w:val="000000"/>
                <w:szCs w:val="24"/>
              </w:rPr>
            </w:pPr>
            <w:r w:rsidRPr="00736E0F">
              <w:rPr>
                <w:color w:val="000000"/>
                <w:szCs w:val="24"/>
              </w:rPr>
              <w:t>74</w:t>
            </w:r>
          </w:p>
        </w:tc>
        <w:tc>
          <w:tcPr>
            <w:tcW w:w="2263" w:type="dxa"/>
            <w:tcBorders>
              <w:top w:val="nil"/>
              <w:left w:val="nil"/>
              <w:bottom w:val="single" w:sz="4" w:space="0" w:color="auto"/>
              <w:right w:val="single" w:sz="4" w:space="0" w:color="auto"/>
            </w:tcBorders>
            <w:shd w:val="clear" w:color="auto" w:fill="auto"/>
            <w:vAlign w:val="center"/>
            <w:hideMark/>
          </w:tcPr>
          <w:p w:rsidR="00895331" w:rsidRPr="00736E0F" w:rsidRDefault="00895331" w:rsidP="00592991">
            <w:pPr>
              <w:spacing w:after="0"/>
              <w:jc w:val="center"/>
              <w:rPr>
                <w:color w:val="000000"/>
                <w:szCs w:val="24"/>
              </w:rPr>
            </w:pPr>
            <w:r w:rsidRPr="00736E0F">
              <w:rPr>
                <w:color w:val="000000"/>
                <w:szCs w:val="24"/>
              </w:rPr>
              <w:t>29</w:t>
            </w:r>
          </w:p>
        </w:tc>
        <w:tc>
          <w:tcPr>
            <w:tcW w:w="2263" w:type="dxa"/>
            <w:tcBorders>
              <w:top w:val="nil"/>
              <w:left w:val="nil"/>
              <w:bottom w:val="single" w:sz="4" w:space="0" w:color="auto"/>
              <w:right w:val="single" w:sz="4" w:space="0" w:color="auto"/>
            </w:tcBorders>
            <w:shd w:val="clear" w:color="auto" w:fill="auto"/>
            <w:vAlign w:val="center"/>
            <w:hideMark/>
          </w:tcPr>
          <w:p w:rsidR="00895331" w:rsidRPr="00736E0F" w:rsidRDefault="00895331" w:rsidP="00592991">
            <w:pPr>
              <w:spacing w:after="0"/>
              <w:jc w:val="center"/>
              <w:rPr>
                <w:color w:val="000000"/>
                <w:szCs w:val="24"/>
              </w:rPr>
            </w:pPr>
            <w:r w:rsidRPr="00736E0F">
              <w:rPr>
                <w:color w:val="000000"/>
                <w:szCs w:val="24"/>
              </w:rPr>
              <w:t>45</w:t>
            </w:r>
          </w:p>
        </w:tc>
      </w:tr>
      <w:tr w:rsidR="00895331" w:rsidRPr="00736E0F" w:rsidTr="00050746">
        <w:trPr>
          <w:trHeight w:val="412"/>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rsidR="00895331" w:rsidRPr="00740C26" w:rsidRDefault="00895331" w:rsidP="00592991">
            <w:pPr>
              <w:spacing w:after="0"/>
              <w:jc w:val="center"/>
              <w:rPr>
                <w:b/>
                <w:color w:val="000000"/>
                <w:szCs w:val="24"/>
              </w:rPr>
            </w:pPr>
            <w:proofErr w:type="spellStart"/>
            <w:r w:rsidRPr="00740C26">
              <w:rPr>
                <w:b/>
                <w:color w:val="000000"/>
                <w:szCs w:val="24"/>
              </w:rPr>
              <w:t>Mohamaya</w:t>
            </w:r>
            <w:proofErr w:type="spellEnd"/>
            <w:r w:rsidRPr="00740C26">
              <w:rPr>
                <w:b/>
                <w:color w:val="000000"/>
                <w:szCs w:val="24"/>
              </w:rPr>
              <w:t xml:space="preserve"> Lake</w:t>
            </w:r>
          </w:p>
        </w:tc>
        <w:tc>
          <w:tcPr>
            <w:tcW w:w="2263" w:type="dxa"/>
            <w:tcBorders>
              <w:top w:val="nil"/>
              <w:left w:val="nil"/>
              <w:bottom w:val="single" w:sz="4" w:space="0" w:color="auto"/>
              <w:right w:val="single" w:sz="4" w:space="0" w:color="auto"/>
            </w:tcBorders>
            <w:shd w:val="clear" w:color="auto" w:fill="auto"/>
            <w:vAlign w:val="center"/>
            <w:hideMark/>
          </w:tcPr>
          <w:p w:rsidR="00895331" w:rsidRPr="00736E0F" w:rsidRDefault="00895331" w:rsidP="00592991">
            <w:pPr>
              <w:spacing w:after="0"/>
              <w:jc w:val="center"/>
              <w:rPr>
                <w:color w:val="000000"/>
                <w:szCs w:val="24"/>
              </w:rPr>
            </w:pPr>
            <w:r w:rsidRPr="00736E0F">
              <w:rPr>
                <w:color w:val="000000"/>
                <w:szCs w:val="24"/>
              </w:rPr>
              <w:t>63</w:t>
            </w:r>
          </w:p>
        </w:tc>
        <w:tc>
          <w:tcPr>
            <w:tcW w:w="2263" w:type="dxa"/>
            <w:tcBorders>
              <w:top w:val="nil"/>
              <w:left w:val="nil"/>
              <w:bottom w:val="single" w:sz="4" w:space="0" w:color="auto"/>
              <w:right w:val="single" w:sz="4" w:space="0" w:color="auto"/>
            </w:tcBorders>
            <w:shd w:val="clear" w:color="auto" w:fill="auto"/>
            <w:vAlign w:val="center"/>
            <w:hideMark/>
          </w:tcPr>
          <w:p w:rsidR="00895331" w:rsidRPr="00736E0F" w:rsidRDefault="00895331" w:rsidP="00592991">
            <w:pPr>
              <w:spacing w:after="0"/>
              <w:jc w:val="center"/>
              <w:rPr>
                <w:color w:val="000000"/>
                <w:szCs w:val="24"/>
              </w:rPr>
            </w:pPr>
            <w:r w:rsidRPr="00736E0F">
              <w:rPr>
                <w:color w:val="000000"/>
                <w:szCs w:val="24"/>
              </w:rPr>
              <w:t>33</w:t>
            </w:r>
          </w:p>
        </w:tc>
        <w:tc>
          <w:tcPr>
            <w:tcW w:w="2263" w:type="dxa"/>
            <w:tcBorders>
              <w:top w:val="nil"/>
              <w:left w:val="nil"/>
              <w:bottom w:val="single" w:sz="4" w:space="0" w:color="auto"/>
              <w:right w:val="single" w:sz="4" w:space="0" w:color="auto"/>
            </w:tcBorders>
            <w:shd w:val="clear" w:color="auto" w:fill="auto"/>
            <w:vAlign w:val="center"/>
            <w:hideMark/>
          </w:tcPr>
          <w:p w:rsidR="00895331" w:rsidRPr="00736E0F" w:rsidRDefault="00895331" w:rsidP="00592991">
            <w:pPr>
              <w:spacing w:after="0"/>
              <w:jc w:val="center"/>
              <w:rPr>
                <w:color w:val="000000"/>
                <w:szCs w:val="24"/>
              </w:rPr>
            </w:pPr>
            <w:r w:rsidRPr="00736E0F">
              <w:rPr>
                <w:color w:val="000000"/>
                <w:szCs w:val="24"/>
              </w:rPr>
              <w:t>45</w:t>
            </w:r>
          </w:p>
        </w:tc>
      </w:tr>
      <w:tr w:rsidR="00895331" w:rsidRPr="00736E0F" w:rsidTr="00050746">
        <w:trPr>
          <w:trHeight w:val="412"/>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rsidR="00895331" w:rsidRPr="00740C26" w:rsidRDefault="00895331" w:rsidP="00592991">
            <w:pPr>
              <w:spacing w:after="0"/>
              <w:jc w:val="center"/>
              <w:rPr>
                <w:b/>
                <w:color w:val="000000"/>
                <w:szCs w:val="24"/>
              </w:rPr>
            </w:pPr>
            <w:proofErr w:type="spellStart"/>
            <w:r w:rsidRPr="00740C26">
              <w:rPr>
                <w:b/>
                <w:color w:val="000000"/>
                <w:szCs w:val="24"/>
              </w:rPr>
              <w:t>Beribadh</w:t>
            </w:r>
            <w:proofErr w:type="spellEnd"/>
            <w:r w:rsidRPr="00740C26">
              <w:rPr>
                <w:b/>
                <w:color w:val="000000"/>
                <w:szCs w:val="24"/>
              </w:rPr>
              <w:t>(Dam)</w:t>
            </w:r>
          </w:p>
        </w:tc>
        <w:tc>
          <w:tcPr>
            <w:tcW w:w="2263" w:type="dxa"/>
            <w:tcBorders>
              <w:top w:val="nil"/>
              <w:left w:val="nil"/>
              <w:bottom w:val="single" w:sz="4" w:space="0" w:color="auto"/>
              <w:right w:val="single" w:sz="4" w:space="0" w:color="auto"/>
            </w:tcBorders>
            <w:shd w:val="clear" w:color="auto" w:fill="auto"/>
            <w:vAlign w:val="center"/>
            <w:hideMark/>
          </w:tcPr>
          <w:p w:rsidR="00895331" w:rsidRPr="00736E0F" w:rsidRDefault="00895331" w:rsidP="00592991">
            <w:pPr>
              <w:spacing w:after="0"/>
              <w:jc w:val="center"/>
              <w:rPr>
                <w:color w:val="000000"/>
                <w:szCs w:val="24"/>
              </w:rPr>
            </w:pPr>
            <w:r w:rsidRPr="00736E0F">
              <w:rPr>
                <w:color w:val="000000"/>
                <w:szCs w:val="24"/>
              </w:rPr>
              <w:t>73</w:t>
            </w:r>
          </w:p>
        </w:tc>
        <w:tc>
          <w:tcPr>
            <w:tcW w:w="2263" w:type="dxa"/>
            <w:tcBorders>
              <w:top w:val="nil"/>
              <w:left w:val="nil"/>
              <w:bottom w:val="single" w:sz="4" w:space="0" w:color="auto"/>
              <w:right w:val="single" w:sz="4" w:space="0" w:color="auto"/>
            </w:tcBorders>
            <w:shd w:val="clear" w:color="auto" w:fill="auto"/>
            <w:vAlign w:val="center"/>
            <w:hideMark/>
          </w:tcPr>
          <w:p w:rsidR="00895331" w:rsidRPr="00736E0F" w:rsidRDefault="00895331" w:rsidP="00592991">
            <w:pPr>
              <w:spacing w:after="0"/>
              <w:jc w:val="center"/>
              <w:rPr>
                <w:color w:val="000000"/>
                <w:szCs w:val="24"/>
              </w:rPr>
            </w:pPr>
            <w:r w:rsidRPr="00736E0F">
              <w:rPr>
                <w:color w:val="000000"/>
                <w:szCs w:val="24"/>
              </w:rPr>
              <w:t>29</w:t>
            </w:r>
          </w:p>
        </w:tc>
        <w:tc>
          <w:tcPr>
            <w:tcW w:w="2263" w:type="dxa"/>
            <w:tcBorders>
              <w:top w:val="nil"/>
              <w:left w:val="nil"/>
              <w:bottom w:val="single" w:sz="4" w:space="0" w:color="auto"/>
              <w:right w:val="single" w:sz="4" w:space="0" w:color="auto"/>
            </w:tcBorders>
            <w:shd w:val="clear" w:color="auto" w:fill="auto"/>
            <w:vAlign w:val="center"/>
            <w:hideMark/>
          </w:tcPr>
          <w:p w:rsidR="00895331" w:rsidRPr="00736E0F" w:rsidRDefault="00895331" w:rsidP="00592991">
            <w:pPr>
              <w:spacing w:after="0"/>
              <w:jc w:val="center"/>
              <w:rPr>
                <w:color w:val="000000"/>
                <w:szCs w:val="24"/>
              </w:rPr>
            </w:pPr>
            <w:r w:rsidRPr="00736E0F">
              <w:rPr>
                <w:color w:val="000000"/>
                <w:szCs w:val="24"/>
              </w:rPr>
              <w:t>48</w:t>
            </w:r>
          </w:p>
        </w:tc>
      </w:tr>
      <w:tr w:rsidR="00895331" w:rsidRPr="00736E0F" w:rsidTr="00050746">
        <w:trPr>
          <w:trHeight w:val="412"/>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rsidR="00895331" w:rsidRPr="00740C26" w:rsidRDefault="00895331" w:rsidP="00592991">
            <w:pPr>
              <w:spacing w:after="0"/>
              <w:jc w:val="center"/>
              <w:rPr>
                <w:b/>
                <w:color w:val="000000"/>
                <w:szCs w:val="24"/>
              </w:rPr>
            </w:pPr>
            <w:r w:rsidRPr="00740C26">
              <w:rPr>
                <w:b/>
                <w:color w:val="000000"/>
                <w:szCs w:val="24"/>
              </w:rPr>
              <w:t>North Hill Area</w:t>
            </w:r>
          </w:p>
        </w:tc>
        <w:tc>
          <w:tcPr>
            <w:tcW w:w="2263" w:type="dxa"/>
            <w:tcBorders>
              <w:top w:val="nil"/>
              <w:left w:val="nil"/>
              <w:bottom w:val="single" w:sz="4" w:space="0" w:color="auto"/>
              <w:right w:val="single" w:sz="4" w:space="0" w:color="auto"/>
            </w:tcBorders>
            <w:shd w:val="clear" w:color="auto" w:fill="auto"/>
            <w:vAlign w:val="center"/>
            <w:hideMark/>
          </w:tcPr>
          <w:p w:rsidR="00895331" w:rsidRPr="00736E0F" w:rsidRDefault="00895331" w:rsidP="00592991">
            <w:pPr>
              <w:spacing w:after="0"/>
              <w:jc w:val="center"/>
              <w:rPr>
                <w:color w:val="000000"/>
                <w:szCs w:val="24"/>
              </w:rPr>
            </w:pPr>
            <w:r w:rsidRPr="00736E0F">
              <w:rPr>
                <w:color w:val="000000"/>
                <w:szCs w:val="24"/>
              </w:rPr>
              <w:t>73</w:t>
            </w:r>
          </w:p>
        </w:tc>
        <w:tc>
          <w:tcPr>
            <w:tcW w:w="2263" w:type="dxa"/>
            <w:tcBorders>
              <w:top w:val="nil"/>
              <w:left w:val="nil"/>
              <w:bottom w:val="single" w:sz="4" w:space="0" w:color="auto"/>
              <w:right w:val="single" w:sz="4" w:space="0" w:color="auto"/>
            </w:tcBorders>
            <w:shd w:val="clear" w:color="auto" w:fill="auto"/>
            <w:vAlign w:val="center"/>
            <w:hideMark/>
          </w:tcPr>
          <w:p w:rsidR="00895331" w:rsidRPr="00736E0F" w:rsidRDefault="00895331" w:rsidP="00592991">
            <w:pPr>
              <w:spacing w:after="0"/>
              <w:jc w:val="center"/>
              <w:rPr>
                <w:color w:val="000000"/>
                <w:szCs w:val="24"/>
              </w:rPr>
            </w:pPr>
            <w:r w:rsidRPr="00736E0F">
              <w:rPr>
                <w:color w:val="000000"/>
                <w:szCs w:val="24"/>
              </w:rPr>
              <w:t>39</w:t>
            </w:r>
          </w:p>
        </w:tc>
        <w:tc>
          <w:tcPr>
            <w:tcW w:w="2263" w:type="dxa"/>
            <w:tcBorders>
              <w:top w:val="nil"/>
              <w:left w:val="nil"/>
              <w:bottom w:val="single" w:sz="4" w:space="0" w:color="auto"/>
              <w:right w:val="single" w:sz="4" w:space="0" w:color="auto"/>
            </w:tcBorders>
            <w:shd w:val="clear" w:color="auto" w:fill="auto"/>
            <w:vAlign w:val="center"/>
            <w:hideMark/>
          </w:tcPr>
          <w:p w:rsidR="00895331" w:rsidRPr="00736E0F" w:rsidRDefault="00895331" w:rsidP="00592991">
            <w:pPr>
              <w:spacing w:after="0"/>
              <w:jc w:val="center"/>
              <w:rPr>
                <w:color w:val="000000"/>
                <w:szCs w:val="24"/>
              </w:rPr>
            </w:pPr>
            <w:r w:rsidRPr="00736E0F">
              <w:rPr>
                <w:color w:val="000000"/>
                <w:szCs w:val="24"/>
              </w:rPr>
              <w:t>48</w:t>
            </w:r>
          </w:p>
        </w:tc>
      </w:tr>
      <w:tr w:rsidR="00895331" w:rsidRPr="00736E0F" w:rsidTr="00050746">
        <w:trPr>
          <w:trHeight w:val="412"/>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rsidR="00895331" w:rsidRPr="00740C26" w:rsidRDefault="00895331" w:rsidP="00592991">
            <w:pPr>
              <w:spacing w:after="0"/>
              <w:jc w:val="center"/>
              <w:rPr>
                <w:b/>
                <w:color w:val="000000"/>
                <w:szCs w:val="24"/>
              </w:rPr>
            </w:pPr>
            <w:r w:rsidRPr="00740C26">
              <w:rPr>
                <w:b/>
                <w:color w:val="000000"/>
                <w:szCs w:val="24"/>
              </w:rPr>
              <w:t>Sluice Gate</w:t>
            </w:r>
          </w:p>
        </w:tc>
        <w:tc>
          <w:tcPr>
            <w:tcW w:w="2263" w:type="dxa"/>
            <w:tcBorders>
              <w:top w:val="nil"/>
              <w:left w:val="nil"/>
              <w:bottom w:val="single" w:sz="4" w:space="0" w:color="auto"/>
              <w:right w:val="single" w:sz="4" w:space="0" w:color="auto"/>
            </w:tcBorders>
            <w:shd w:val="clear" w:color="auto" w:fill="auto"/>
            <w:vAlign w:val="center"/>
            <w:hideMark/>
          </w:tcPr>
          <w:p w:rsidR="00895331" w:rsidRPr="00736E0F" w:rsidRDefault="00895331" w:rsidP="00592991">
            <w:pPr>
              <w:spacing w:after="0"/>
              <w:jc w:val="center"/>
              <w:rPr>
                <w:color w:val="000000"/>
                <w:szCs w:val="24"/>
              </w:rPr>
            </w:pPr>
            <w:r w:rsidRPr="00736E0F">
              <w:rPr>
                <w:color w:val="000000"/>
                <w:szCs w:val="24"/>
              </w:rPr>
              <w:t>81</w:t>
            </w:r>
          </w:p>
        </w:tc>
        <w:tc>
          <w:tcPr>
            <w:tcW w:w="2263" w:type="dxa"/>
            <w:tcBorders>
              <w:top w:val="nil"/>
              <w:left w:val="nil"/>
              <w:bottom w:val="single" w:sz="4" w:space="0" w:color="auto"/>
              <w:right w:val="single" w:sz="4" w:space="0" w:color="auto"/>
            </w:tcBorders>
            <w:shd w:val="clear" w:color="auto" w:fill="auto"/>
            <w:vAlign w:val="center"/>
            <w:hideMark/>
          </w:tcPr>
          <w:p w:rsidR="00895331" w:rsidRPr="00736E0F" w:rsidRDefault="00895331" w:rsidP="00592991">
            <w:pPr>
              <w:spacing w:after="0"/>
              <w:jc w:val="center"/>
              <w:rPr>
                <w:color w:val="000000"/>
                <w:szCs w:val="24"/>
              </w:rPr>
            </w:pPr>
            <w:r w:rsidRPr="00736E0F">
              <w:rPr>
                <w:color w:val="000000"/>
                <w:szCs w:val="24"/>
              </w:rPr>
              <w:t>50</w:t>
            </w:r>
          </w:p>
        </w:tc>
        <w:tc>
          <w:tcPr>
            <w:tcW w:w="2263" w:type="dxa"/>
            <w:tcBorders>
              <w:top w:val="nil"/>
              <w:left w:val="nil"/>
              <w:bottom w:val="single" w:sz="4" w:space="0" w:color="auto"/>
              <w:right w:val="single" w:sz="4" w:space="0" w:color="auto"/>
            </w:tcBorders>
            <w:shd w:val="clear" w:color="auto" w:fill="auto"/>
            <w:vAlign w:val="center"/>
            <w:hideMark/>
          </w:tcPr>
          <w:p w:rsidR="00895331" w:rsidRPr="00736E0F" w:rsidRDefault="00895331" w:rsidP="00592991">
            <w:pPr>
              <w:spacing w:after="0"/>
              <w:jc w:val="center"/>
              <w:rPr>
                <w:color w:val="000000"/>
                <w:szCs w:val="24"/>
              </w:rPr>
            </w:pPr>
            <w:r w:rsidRPr="00736E0F">
              <w:rPr>
                <w:color w:val="000000"/>
                <w:szCs w:val="24"/>
              </w:rPr>
              <w:t>69</w:t>
            </w:r>
          </w:p>
        </w:tc>
      </w:tr>
      <w:tr w:rsidR="00895331" w:rsidRPr="00736E0F" w:rsidTr="00050746">
        <w:trPr>
          <w:trHeight w:val="412"/>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rsidR="00895331" w:rsidRPr="00740C26" w:rsidRDefault="00895331" w:rsidP="00592991">
            <w:pPr>
              <w:spacing w:after="0"/>
              <w:jc w:val="center"/>
              <w:rPr>
                <w:b/>
                <w:color w:val="000000"/>
                <w:szCs w:val="24"/>
              </w:rPr>
            </w:pPr>
            <w:proofErr w:type="spellStart"/>
            <w:r w:rsidRPr="00740C26">
              <w:rPr>
                <w:b/>
                <w:color w:val="000000"/>
                <w:szCs w:val="24"/>
              </w:rPr>
              <w:t>Baroihat</w:t>
            </w:r>
            <w:proofErr w:type="spellEnd"/>
            <w:r w:rsidRPr="00740C26">
              <w:rPr>
                <w:b/>
                <w:color w:val="000000"/>
                <w:szCs w:val="24"/>
              </w:rPr>
              <w:t>(Bus Stand)</w:t>
            </w:r>
          </w:p>
        </w:tc>
        <w:tc>
          <w:tcPr>
            <w:tcW w:w="2263" w:type="dxa"/>
            <w:tcBorders>
              <w:top w:val="nil"/>
              <w:left w:val="nil"/>
              <w:bottom w:val="single" w:sz="4" w:space="0" w:color="auto"/>
              <w:right w:val="single" w:sz="4" w:space="0" w:color="auto"/>
            </w:tcBorders>
            <w:shd w:val="clear" w:color="auto" w:fill="auto"/>
            <w:vAlign w:val="center"/>
            <w:hideMark/>
          </w:tcPr>
          <w:p w:rsidR="00895331" w:rsidRPr="00736E0F" w:rsidRDefault="00895331" w:rsidP="00592991">
            <w:pPr>
              <w:spacing w:after="0"/>
              <w:jc w:val="center"/>
              <w:rPr>
                <w:color w:val="000000"/>
                <w:szCs w:val="24"/>
              </w:rPr>
            </w:pPr>
            <w:r w:rsidRPr="00736E0F">
              <w:rPr>
                <w:color w:val="000000"/>
                <w:szCs w:val="24"/>
              </w:rPr>
              <w:t>89</w:t>
            </w:r>
          </w:p>
        </w:tc>
        <w:tc>
          <w:tcPr>
            <w:tcW w:w="2263" w:type="dxa"/>
            <w:tcBorders>
              <w:top w:val="nil"/>
              <w:left w:val="nil"/>
              <w:bottom w:val="single" w:sz="4" w:space="0" w:color="auto"/>
              <w:right w:val="single" w:sz="4" w:space="0" w:color="auto"/>
            </w:tcBorders>
            <w:shd w:val="clear" w:color="auto" w:fill="auto"/>
            <w:vAlign w:val="center"/>
            <w:hideMark/>
          </w:tcPr>
          <w:p w:rsidR="00895331" w:rsidRPr="00736E0F" w:rsidRDefault="00895331" w:rsidP="00592991">
            <w:pPr>
              <w:spacing w:after="0"/>
              <w:jc w:val="center"/>
              <w:rPr>
                <w:color w:val="000000"/>
                <w:szCs w:val="24"/>
              </w:rPr>
            </w:pPr>
            <w:r w:rsidRPr="00736E0F">
              <w:rPr>
                <w:color w:val="000000"/>
                <w:szCs w:val="24"/>
              </w:rPr>
              <w:t>67</w:t>
            </w:r>
          </w:p>
        </w:tc>
        <w:tc>
          <w:tcPr>
            <w:tcW w:w="2263" w:type="dxa"/>
            <w:tcBorders>
              <w:top w:val="nil"/>
              <w:left w:val="nil"/>
              <w:bottom w:val="single" w:sz="4" w:space="0" w:color="auto"/>
              <w:right w:val="single" w:sz="4" w:space="0" w:color="auto"/>
            </w:tcBorders>
            <w:shd w:val="clear" w:color="auto" w:fill="auto"/>
            <w:vAlign w:val="center"/>
            <w:hideMark/>
          </w:tcPr>
          <w:p w:rsidR="00895331" w:rsidRPr="00736E0F" w:rsidRDefault="00895331" w:rsidP="00592991">
            <w:pPr>
              <w:spacing w:after="0"/>
              <w:jc w:val="center"/>
              <w:rPr>
                <w:color w:val="000000"/>
                <w:szCs w:val="24"/>
              </w:rPr>
            </w:pPr>
            <w:r w:rsidRPr="00736E0F">
              <w:rPr>
                <w:color w:val="000000"/>
                <w:szCs w:val="24"/>
              </w:rPr>
              <w:t>80</w:t>
            </w:r>
          </w:p>
        </w:tc>
      </w:tr>
      <w:tr w:rsidR="00895331" w:rsidRPr="00736E0F" w:rsidTr="00050746">
        <w:trPr>
          <w:trHeight w:val="412"/>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rsidR="00895331" w:rsidRPr="00740C26" w:rsidRDefault="00895331" w:rsidP="00592991">
            <w:pPr>
              <w:spacing w:after="0"/>
              <w:jc w:val="center"/>
              <w:rPr>
                <w:b/>
                <w:color w:val="000000"/>
                <w:szCs w:val="24"/>
              </w:rPr>
            </w:pPr>
            <w:proofErr w:type="spellStart"/>
            <w:r w:rsidRPr="00740C26">
              <w:rPr>
                <w:b/>
                <w:color w:val="000000"/>
                <w:szCs w:val="24"/>
              </w:rPr>
              <w:t>Baroihat</w:t>
            </w:r>
            <w:proofErr w:type="spellEnd"/>
            <w:r w:rsidRPr="00740C26">
              <w:rPr>
                <w:b/>
                <w:color w:val="000000"/>
                <w:szCs w:val="24"/>
              </w:rPr>
              <w:t>(Rail Gate)</w:t>
            </w:r>
          </w:p>
        </w:tc>
        <w:tc>
          <w:tcPr>
            <w:tcW w:w="2263" w:type="dxa"/>
            <w:tcBorders>
              <w:top w:val="nil"/>
              <w:left w:val="nil"/>
              <w:bottom w:val="single" w:sz="4" w:space="0" w:color="auto"/>
              <w:right w:val="single" w:sz="4" w:space="0" w:color="auto"/>
            </w:tcBorders>
            <w:shd w:val="clear" w:color="auto" w:fill="auto"/>
            <w:vAlign w:val="center"/>
            <w:hideMark/>
          </w:tcPr>
          <w:p w:rsidR="00895331" w:rsidRPr="00736E0F" w:rsidRDefault="00895331" w:rsidP="00592991">
            <w:pPr>
              <w:spacing w:after="0"/>
              <w:jc w:val="center"/>
              <w:rPr>
                <w:color w:val="000000"/>
                <w:szCs w:val="24"/>
              </w:rPr>
            </w:pPr>
            <w:r w:rsidRPr="00736E0F">
              <w:rPr>
                <w:color w:val="000000"/>
                <w:szCs w:val="24"/>
              </w:rPr>
              <w:t>87</w:t>
            </w:r>
          </w:p>
        </w:tc>
        <w:tc>
          <w:tcPr>
            <w:tcW w:w="2263" w:type="dxa"/>
            <w:tcBorders>
              <w:top w:val="nil"/>
              <w:left w:val="nil"/>
              <w:bottom w:val="single" w:sz="4" w:space="0" w:color="auto"/>
              <w:right w:val="single" w:sz="4" w:space="0" w:color="auto"/>
            </w:tcBorders>
            <w:shd w:val="clear" w:color="auto" w:fill="auto"/>
            <w:vAlign w:val="center"/>
            <w:hideMark/>
          </w:tcPr>
          <w:p w:rsidR="00895331" w:rsidRPr="00736E0F" w:rsidRDefault="00895331" w:rsidP="00592991">
            <w:pPr>
              <w:spacing w:after="0"/>
              <w:jc w:val="center"/>
              <w:rPr>
                <w:color w:val="000000"/>
                <w:szCs w:val="24"/>
              </w:rPr>
            </w:pPr>
            <w:r w:rsidRPr="00736E0F">
              <w:rPr>
                <w:color w:val="000000"/>
                <w:szCs w:val="24"/>
              </w:rPr>
              <w:t>63</w:t>
            </w:r>
          </w:p>
        </w:tc>
        <w:tc>
          <w:tcPr>
            <w:tcW w:w="2263" w:type="dxa"/>
            <w:tcBorders>
              <w:top w:val="nil"/>
              <w:left w:val="nil"/>
              <w:bottom w:val="single" w:sz="4" w:space="0" w:color="auto"/>
              <w:right w:val="single" w:sz="4" w:space="0" w:color="auto"/>
            </w:tcBorders>
            <w:shd w:val="clear" w:color="auto" w:fill="auto"/>
            <w:vAlign w:val="center"/>
            <w:hideMark/>
          </w:tcPr>
          <w:p w:rsidR="00895331" w:rsidRPr="00736E0F" w:rsidRDefault="00895331" w:rsidP="00592991">
            <w:pPr>
              <w:spacing w:after="0"/>
              <w:jc w:val="center"/>
              <w:rPr>
                <w:color w:val="000000"/>
                <w:szCs w:val="24"/>
              </w:rPr>
            </w:pPr>
            <w:r w:rsidRPr="00736E0F">
              <w:rPr>
                <w:color w:val="000000"/>
                <w:szCs w:val="24"/>
              </w:rPr>
              <w:t>73</w:t>
            </w:r>
          </w:p>
        </w:tc>
      </w:tr>
      <w:tr w:rsidR="00895331" w:rsidRPr="00736E0F" w:rsidTr="00050746">
        <w:trPr>
          <w:trHeight w:val="581"/>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rsidR="00895331" w:rsidRPr="00740C26" w:rsidRDefault="00895331" w:rsidP="00592991">
            <w:pPr>
              <w:spacing w:after="0"/>
              <w:jc w:val="center"/>
              <w:rPr>
                <w:b/>
                <w:color w:val="000000"/>
                <w:szCs w:val="24"/>
              </w:rPr>
            </w:pPr>
            <w:proofErr w:type="spellStart"/>
            <w:r w:rsidRPr="00740C26">
              <w:rPr>
                <w:b/>
                <w:color w:val="000000"/>
                <w:szCs w:val="24"/>
              </w:rPr>
              <w:t>Baroihat</w:t>
            </w:r>
            <w:proofErr w:type="spellEnd"/>
            <w:r w:rsidRPr="00740C26">
              <w:rPr>
                <w:b/>
                <w:color w:val="000000"/>
                <w:szCs w:val="24"/>
              </w:rPr>
              <w:t>(Rail gate with moving train)</w:t>
            </w:r>
          </w:p>
        </w:tc>
        <w:tc>
          <w:tcPr>
            <w:tcW w:w="2263" w:type="dxa"/>
            <w:tcBorders>
              <w:top w:val="nil"/>
              <w:left w:val="nil"/>
              <w:bottom w:val="single" w:sz="4" w:space="0" w:color="auto"/>
              <w:right w:val="single" w:sz="4" w:space="0" w:color="auto"/>
            </w:tcBorders>
            <w:shd w:val="clear" w:color="auto" w:fill="auto"/>
            <w:vAlign w:val="center"/>
            <w:hideMark/>
          </w:tcPr>
          <w:p w:rsidR="00895331" w:rsidRPr="00736E0F" w:rsidRDefault="00895331" w:rsidP="00592991">
            <w:pPr>
              <w:spacing w:after="0"/>
              <w:jc w:val="center"/>
              <w:rPr>
                <w:color w:val="000000"/>
                <w:szCs w:val="24"/>
              </w:rPr>
            </w:pPr>
            <w:r w:rsidRPr="00736E0F">
              <w:rPr>
                <w:color w:val="000000"/>
                <w:szCs w:val="24"/>
              </w:rPr>
              <w:t>90</w:t>
            </w:r>
          </w:p>
        </w:tc>
        <w:tc>
          <w:tcPr>
            <w:tcW w:w="2263" w:type="dxa"/>
            <w:tcBorders>
              <w:top w:val="nil"/>
              <w:left w:val="nil"/>
              <w:bottom w:val="single" w:sz="4" w:space="0" w:color="auto"/>
              <w:right w:val="single" w:sz="4" w:space="0" w:color="auto"/>
            </w:tcBorders>
            <w:shd w:val="clear" w:color="auto" w:fill="auto"/>
            <w:vAlign w:val="center"/>
            <w:hideMark/>
          </w:tcPr>
          <w:p w:rsidR="00895331" w:rsidRPr="00736E0F" w:rsidRDefault="00895331" w:rsidP="00592991">
            <w:pPr>
              <w:spacing w:after="0"/>
              <w:jc w:val="center"/>
              <w:rPr>
                <w:color w:val="000000"/>
                <w:szCs w:val="24"/>
              </w:rPr>
            </w:pPr>
            <w:r w:rsidRPr="00736E0F">
              <w:rPr>
                <w:color w:val="000000"/>
                <w:szCs w:val="24"/>
              </w:rPr>
              <w:t>64</w:t>
            </w:r>
          </w:p>
        </w:tc>
        <w:tc>
          <w:tcPr>
            <w:tcW w:w="2263" w:type="dxa"/>
            <w:tcBorders>
              <w:top w:val="nil"/>
              <w:left w:val="nil"/>
              <w:bottom w:val="single" w:sz="4" w:space="0" w:color="auto"/>
              <w:right w:val="single" w:sz="4" w:space="0" w:color="auto"/>
            </w:tcBorders>
            <w:shd w:val="clear" w:color="auto" w:fill="auto"/>
            <w:vAlign w:val="center"/>
            <w:hideMark/>
          </w:tcPr>
          <w:p w:rsidR="00895331" w:rsidRPr="00736E0F" w:rsidRDefault="00895331" w:rsidP="00592991">
            <w:pPr>
              <w:spacing w:after="0"/>
              <w:jc w:val="center"/>
              <w:rPr>
                <w:color w:val="000000"/>
                <w:szCs w:val="24"/>
              </w:rPr>
            </w:pPr>
            <w:r w:rsidRPr="00736E0F">
              <w:rPr>
                <w:color w:val="000000"/>
                <w:szCs w:val="24"/>
              </w:rPr>
              <w:t>75</w:t>
            </w:r>
          </w:p>
        </w:tc>
      </w:tr>
    </w:tbl>
    <w:p w:rsidR="00895331" w:rsidRDefault="00895331" w:rsidP="00895331">
      <w:pPr>
        <w:ind w:firstLine="720"/>
        <w:rPr>
          <w:szCs w:val="24"/>
        </w:rPr>
      </w:pPr>
      <w:r w:rsidRPr="001C4B64">
        <w:rPr>
          <w:szCs w:val="24"/>
        </w:rPr>
        <w:t>Source: Field survey</w:t>
      </w:r>
    </w:p>
    <w:p w:rsidR="00895331" w:rsidRDefault="00895331" w:rsidP="00895331">
      <w:pPr>
        <w:rPr>
          <w:b/>
          <w:szCs w:val="24"/>
        </w:rPr>
      </w:pPr>
    </w:p>
    <w:p w:rsidR="00895331" w:rsidRDefault="00895331" w:rsidP="00895331">
      <w:pPr>
        <w:rPr>
          <w:b/>
          <w:szCs w:val="24"/>
        </w:rPr>
      </w:pPr>
    </w:p>
    <w:p w:rsidR="00895331" w:rsidRDefault="00895331" w:rsidP="00895331">
      <w:pPr>
        <w:rPr>
          <w:b/>
          <w:szCs w:val="24"/>
        </w:rPr>
      </w:pPr>
    </w:p>
    <w:p w:rsidR="00895331" w:rsidRDefault="00895331" w:rsidP="00895331">
      <w:pPr>
        <w:rPr>
          <w:b/>
          <w:szCs w:val="24"/>
        </w:rPr>
      </w:pPr>
    </w:p>
    <w:p w:rsidR="00895331" w:rsidRDefault="00895331" w:rsidP="00895331">
      <w:pPr>
        <w:rPr>
          <w:b/>
          <w:szCs w:val="24"/>
        </w:rPr>
      </w:pPr>
    </w:p>
    <w:p w:rsidR="00895331" w:rsidRDefault="00895331" w:rsidP="00895331">
      <w:pPr>
        <w:rPr>
          <w:b/>
          <w:szCs w:val="24"/>
        </w:rPr>
      </w:pPr>
    </w:p>
    <w:p w:rsidR="00895331" w:rsidRDefault="00895331" w:rsidP="00895331">
      <w:pPr>
        <w:rPr>
          <w:b/>
          <w:szCs w:val="24"/>
        </w:rPr>
      </w:pPr>
    </w:p>
    <w:p w:rsidR="00895331" w:rsidRDefault="00895331" w:rsidP="00895331">
      <w:pPr>
        <w:rPr>
          <w:b/>
          <w:szCs w:val="24"/>
        </w:rPr>
      </w:pPr>
    </w:p>
    <w:p w:rsidR="00895331" w:rsidRPr="00A9575F" w:rsidRDefault="00895331" w:rsidP="00895331">
      <w:pPr>
        <w:rPr>
          <w:szCs w:val="24"/>
        </w:rPr>
      </w:pPr>
      <w:r>
        <w:rPr>
          <w:noProof/>
          <w:lang w:val="en-US" w:eastAsia="en-US"/>
        </w:rPr>
        <w:drawing>
          <wp:inline distT="0" distB="0" distL="0" distR="0" wp14:anchorId="6CF708E9" wp14:editId="187BAD54">
            <wp:extent cx="5816600" cy="3276600"/>
            <wp:effectExtent l="0" t="0" r="1270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95331" w:rsidRPr="00895331" w:rsidRDefault="00895331" w:rsidP="00895331">
      <w:pPr>
        <w:rPr>
          <w:b/>
          <w:szCs w:val="24"/>
        </w:rPr>
      </w:pPr>
      <w:r w:rsidRPr="00182CC2">
        <w:rPr>
          <w:b/>
          <w:szCs w:val="24"/>
        </w:rPr>
        <w:t>Figure 1.4:</w:t>
      </w:r>
      <w:r>
        <w:rPr>
          <w:b/>
          <w:szCs w:val="24"/>
        </w:rPr>
        <w:t xml:space="preserve"> </w:t>
      </w:r>
      <w:r w:rsidRPr="00895331">
        <w:rPr>
          <w:b/>
          <w:szCs w:val="24"/>
        </w:rPr>
        <w:t>Bar diagram of Noise Level in the survey area</w:t>
      </w:r>
    </w:p>
    <w:p w:rsidR="00895331" w:rsidRDefault="002702B9" w:rsidP="00895331">
      <w:pPr>
        <w:rPr>
          <w:szCs w:val="24"/>
        </w:rPr>
      </w:pPr>
      <w:r>
        <w:rPr>
          <w:b/>
          <w:szCs w:val="24"/>
        </w:rPr>
        <w:t>1.5</w:t>
      </w:r>
      <w:r w:rsidR="00895331">
        <w:rPr>
          <w:b/>
          <w:szCs w:val="24"/>
        </w:rPr>
        <w:t>:</w:t>
      </w:r>
      <w:r w:rsidR="00895331" w:rsidRPr="00AB0B8D">
        <w:rPr>
          <w:b/>
          <w:szCs w:val="24"/>
        </w:rPr>
        <w:t xml:space="preserve"> </w:t>
      </w:r>
      <w:r w:rsidR="00895331">
        <w:rPr>
          <w:b/>
          <w:szCs w:val="24"/>
        </w:rPr>
        <w:t>Waste Collection Schedule in the survey area:</w:t>
      </w:r>
      <w:r>
        <w:rPr>
          <w:szCs w:val="24"/>
        </w:rPr>
        <w:t xml:space="preserve"> In the Table 1.5</w:t>
      </w:r>
      <w:r w:rsidR="00895331">
        <w:rPr>
          <w:szCs w:val="24"/>
        </w:rPr>
        <w:t>, shows that the 47.5% waste collection is done by daily. But 42.1% have no schedule for collecting the waste.</w:t>
      </w:r>
    </w:p>
    <w:p w:rsidR="00895331" w:rsidRPr="001C7F1D" w:rsidRDefault="002702B9" w:rsidP="00895331">
      <w:pPr>
        <w:rPr>
          <w:b/>
          <w:szCs w:val="24"/>
        </w:rPr>
      </w:pPr>
      <w:r>
        <w:rPr>
          <w:b/>
          <w:szCs w:val="24"/>
        </w:rPr>
        <w:t>Table1.5</w:t>
      </w:r>
      <w:r w:rsidR="00895331" w:rsidRPr="00460792">
        <w:rPr>
          <w:b/>
          <w:szCs w:val="24"/>
        </w:rPr>
        <w:t>: Waste collection Schedule:</w:t>
      </w:r>
    </w:p>
    <w:tbl>
      <w:tblPr>
        <w:tblW w:w="8986" w:type="dxa"/>
        <w:tblInd w:w="45" w:type="dxa"/>
        <w:tblCellMar>
          <w:left w:w="0" w:type="dxa"/>
          <w:right w:w="0" w:type="dxa"/>
        </w:tblCellMar>
        <w:tblLook w:val="04A0" w:firstRow="1" w:lastRow="0" w:firstColumn="1" w:lastColumn="0" w:noHBand="0" w:noVBand="1"/>
      </w:tblPr>
      <w:tblGrid>
        <w:gridCol w:w="1795"/>
        <w:gridCol w:w="1795"/>
        <w:gridCol w:w="1795"/>
        <w:gridCol w:w="1795"/>
        <w:gridCol w:w="1806"/>
      </w:tblGrid>
      <w:tr w:rsidR="00895331" w:rsidRPr="00910648" w:rsidTr="0016236E">
        <w:trPr>
          <w:trHeight w:val="158"/>
        </w:trPr>
        <w:tc>
          <w:tcPr>
            <w:tcW w:w="8986" w:type="dxa"/>
            <w:gridSpan w:val="5"/>
            <w:tcBorders>
              <w:top w:val="nil"/>
              <w:left w:val="nil"/>
              <w:bottom w:val="single" w:sz="4" w:space="0" w:color="000000"/>
              <w:right w:val="nil"/>
            </w:tcBorders>
            <w:shd w:val="clear" w:color="auto" w:fill="auto"/>
            <w:noWrap/>
            <w:tcMar>
              <w:top w:w="15" w:type="dxa"/>
              <w:left w:w="15" w:type="dxa"/>
              <w:bottom w:w="0" w:type="dxa"/>
              <w:right w:w="15" w:type="dxa"/>
            </w:tcMar>
            <w:vAlign w:val="bottom"/>
            <w:hideMark/>
          </w:tcPr>
          <w:p w:rsidR="00895331" w:rsidRPr="00910648" w:rsidRDefault="00895331" w:rsidP="00592991">
            <w:pPr>
              <w:jc w:val="center"/>
              <w:rPr>
                <w:b/>
                <w:bCs/>
                <w:szCs w:val="24"/>
              </w:rPr>
            </w:pPr>
            <w:r w:rsidRPr="00910648">
              <w:rPr>
                <w:b/>
                <w:bCs/>
                <w:szCs w:val="24"/>
              </w:rPr>
              <w:t>Waste collection/cleaning schedule</w:t>
            </w:r>
          </w:p>
        </w:tc>
      </w:tr>
      <w:tr w:rsidR="00895331" w:rsidRPr="00910648" w:rsidTr="0016236E">
        <w:trPr>
          <w:trHeight w:val="255"/>
        </w:trPr>
        <w:tc>
          <w:tcPr>
            <w:tcW w:w="179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95331" w:rsidRPr="00910648" w:rsidRDefault="00895331" w:rsidP="00592991">
            <w:pPr>
              <w:jc w:val="center"/>
              <w:rPr>
                <w:b/>
                <w:bCs/>
                <w:szCs w:val="24"/>
              </w:rPr>
            </w:pPr>
            <w:r w:rsidRPr="00910648">
              <w:rPr>
                <w:b/>
                <w:bCs/>
                <w:szCs w:val="24"/>
              </w:rPr>
              <w:t>schedule</w:t>
            </w:r>
          </w:p>
        </w:tc>
        <w:tc>
          <w:tcPr>
            <w:tcW w:w="179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895331" w:rsidRPr="00910648" w:rsidRDefault="00895331" w:rsidP="00592991">
            <w:pPr>
              <w:jc w:val="center"/>
              <w:rPr>
                <w:b/>
                <w:bCs/>
                <w:szCs w:val="24"/>
              </w:rPr>
            </w:pPr>
            <w:r w:rsidRPr="00910648">
              <w:rPr>
                <w:b/>
                <w:bCs/>
                <w:szCs w:val="24"/>
              </w:rPr>
              <w:t>Frequency</w:t>
            </w:r>
          </w:p>
        </w:tc>
        <w:tc>
          <w:tcPr>
            <w:tcW w:w="179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895331" w:rsidRPr="00910648" w:rsidRDefault="00895331" w:rsidP="00592991">
            <w:pPr>
              <w:jc w:val="center"/>
              <w:rPr>
                <w:b/>
                <w:bCs/>
                <w:szCs w:val="24"/>
              </w:rPr>
            </w:pPr>
            <w:r w:rsidRPr="00910648">
              <w:rPr>
                <w:b/>
                <w:bCs/>
                <w:szCs w:val="24"/>
              </w:rPr>
              <w:t>Percent</w:t>
            </w:r>
          </w:p>
        </w:tc>
        <w:tc>
          <w:tcPr>
            <w:tcW w:w="179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895331" w:rsidRPr="00910648" w:rsidRDefault="00895331" w:rsidP="00592991">
            <w:pPr>
              <w:jc w:val="center"/>
              <w:rPr>
                <w:b/>
                <w:bCs/>
                <w:szCs w:val="24"/>
              </w:rPr>
            </w:pPr>
            <w:r w:rsidRPr="00910648">
              <w:rPr>
                <w:b/>
                <w:bCs/>
                <w:szCs w:val="24"/>
              </w:rPr>
              <w:t>Valid Percent</w:t>
            </w:r>
          </w:p>
        </w:tc>
        <w:tc>
          <w:tcPr>
            <w:tcW w:w="180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895331" w:rsidRPr="00910648" w:rsidRDefault="00895331" w:rsidP="00592991">
            <w:pPr>
              <w:jc w:val="center"/>
              <w:rPr>
                <w:b/>
                <w:bCs/>
                <w:szCs w:val="24"/>
              </w:rPr>
            </w:pPr>
            <w:r w:rsidRPr="00910648">
              <w:rPr>
                <w:b/>
                <w:bCs/>
                <w:szCs w:val="24"/>
              </w:rPr>
              <w:t>Cumulative Percent</w:t>
            </w:r>
          </w:p>
        </w:tc>
      </w:tr>
      <w:tr w:rsidR="00895331" w:rsidRPr="00910648" w:rsidTr="0016236E">
        <w:trPr>
          <w:trHeight w:val="255"/>
        </w:trPr>
        <w:tc>
          <w:tcPr>
            <w:tcW w:w="179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95331" w:rsidRPr="00910648" w:rsidRDefault="00895331" w:rsidP="00592991">
            <w:pPr>
              <w:jc w:val="center"/>
              <w:rPr>
                <w:b/>
                <w:bCs/>
                <w:szCs w:val="24"/>
              </w:rPr>
            </w:pPr>
            <w:r w:rsidRPr="00910648">
              <w:rPr>
                <w:b/>
                <w:bCs/>
                <w:szCs w:val="24"/>
              </w:rPr>
              <w:t>Daily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895331" w:rsidRPr="00910648" w:rsidRDefault="00895331" w:rsidP="00592991">
            <w:pPr>
              <w:jc w:val="center"/>
              <w:rPr>
                <w:szCs w:val="24"/>
              </w:rPr>
            </w:pPr>
            <w:r w:rsidRPr="00910648">
              <w:rPr>
                <w:szCs w:val="24"/>
              </w:rPr>
              <w:t>327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895331" w:rsidRPr="00910648" w:rsidRDefault="00895331" w:rsidP="00592991">
            <w:pPr>
              <w:jc w:val="center"/>
              <w:rPr>
                <w:szCs w:val="24"/>
              </w:rPr>
            </w:pPr>
            <w:r w:rsidRPr="00910648">
              <w:rPr>
                <w:szCs w:val="24"/>
              </w:rPr>
              <w:t>47.5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895331" w:rsidRPr="00910648" w:rsidRDefault="00895331" w:rsidP="00592991">
            <w:pPr>
              <w:jc w:val="center"/>
              <w:rPr>
                <w:szCs w:val="24"/>
              </w:rPr>
            </w:pPr>
            <w:r w:rsidRPr="00910648">
              <w:rPr>
                <w:szCs w:val="24"/>
              </w:rPr>
              <w:t>47.5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895331" w:rsidRPr="00910648" w:rsidRDefault="00895331" w:rsidP="00592991">
            <w:pPr>
              <w:jc w:val="center"/>
              <w:rPr>
                <w:szCs w:val="24"/>
              </w:rPr>
            </w:pPr>
            <w:r w:rsidRPr="00910648">
              <w:rPr>
                <w:szCs w:val="24"/>
              </w:rPr>
              <w:t>47.5</w:t>
            </w:r>
          </w:p>
        </w:tc>
      </w:tr>
      <w:tr w:rsidR="00895331" w:rsidRPr="00910648" w:rsidTr="0016236E">
        <w:trPr>
          <w:trHeight w:val="255"/>
        </w:trPr>
        <w:tc>
          <w:tcPr>
            <w:tcW w:w="179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95331" w:rsidRPr="00910648" w:rsidRDefault="00895331" w:rsidP="00592991">
            <w:pPr>
              <w:jc w:val="center"/>
              <w:rPr>
                <w:b/>
                <w:bCs/>
                <w:szCs w:val="24"/>
              </w:rPr>
            </w:pPr>
            <w:r w:rsidRPr="00910648">
              <w:rPr>
                <w:b/>
                <w:bCs/>
                <w:szCs w:val="24"/>
              </w:rPr>
              <w:t>Irregular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895331" w:rsidRPr="00910648" w:rsidRDefault="00895331" w:rsidP="00592991">
            <w:pPr>
              <w:jc w:val="center"/>
              <w:rPr>
                <w:szCs w:val="24"/>
              </w:rPr>
            </w:pPr>
            <w:r w:rsidRPr="00910648">
              <w:rPr>
                <w:szCs w:val="24"/>
              </w:rPr>
              <w:t>290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895331" w:rsidRPr="00910648" w:rsidRDefault="00895331" w:rsidP="00592991">
            <w:pPr>
              <w:jc w:val="center"/>
              <w:rPr>
                <w:szCs w:val="24"/>
              </w:rPr>
            </w:pPr>
            <w:r w:rsidRPr="00910648">
              <w:rPr>
                <w:szCs w:val="24"/>
              </w:rPr>
              <w:t>42.1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895331" w:rsidRPr="00910648" w:rsidRDefault="00895331" w:rsidP="00592991">
            <w:pPr>
              <w:jc w:val="center"/>
              <w:rPr>
                <w:szCs w:val="24"/>
              </w:rPr>
            </w:pPr>
            <w:r w:rsidRPr="00910648">
              <w:rPr>
                <w:szCs w:val="24"/>
              </w:rPr>
              <w:t>42.1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895331" w:rsidRPr="00910648" w:rsidRDefault="00895331" w:rsidP="00592991">
            <w:pPr>
              <w:jc w:val="center"/>
              <w:rPr>
                <w:szCs w:val="24"/>
              </w:rPr>
            </w:pPr>
            <w:r w:rsidRPr="00910648">
              <w:rPr>
                <w:szCs w:val="24"/>
              </w:rPr>
              <w:t>89.6</w:t>
            </w:r>
          </w:p>
        </w:tc>
      </w:tr>
      <w:tr w:rsidR="00895331" w:rsidRPr="00910648" w:rsidTr="0016236E">
        <w:trPr>
          <w:trHeight w:val="255"/>
        </w:trPr>
        <w:tc>
          <w:tcPr>
            <w:tcW w:w="179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95331" w:rsidRPr="00910648" w:rsidRDefault="00895331" w:rsidP="00592991">
            <w:pPr>
              <w:jc w:val="center"/>
              <w:rPr>
                <w:b/>
                <w:bCs/>
                <w:szCs w:val="24"/>
              </w:rPr>
            </w:pPr>
            <w:r w:rsidRPr="00910648">
              <w:rPr>
                <w:b/>
                <w:bCs/>
                <w:szCs w:val="24"/>
              </w:rPr>
              <w:t>Once in Week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895331" w:rsidRPr="00910648" w:rsidRDefault="00895331" w:rsidP="00592991">
            <w:pPr>
              <w:jc w:val="center"/>
              <w:rPr>
                <w:szCs w:val="24"/>
              </w:rPr>
            </w:pPr>
            <w:r w:rsidRPr="00910648">
              <w:rPr>
                <w:szCs w:val="24"/>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895331" w:rsidRPr="00910648" w:rsidRDefault="00895331" w:rsidP="00592991">
            <w:pPr>
              <w:jc w:val="center"/>
              <w:rPr>
                <w:szCs w:val="24"/>
              </w:rPr>
            </w:pPr>
            <w:r w:rsidRPr="00910648">
              <w:rPr>
                <w:szCs w:val="24"/>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895331" w:rsidRPr="00910648" w:rsidRDefault="00895331" w:rsidP="00592991">
            <w:pPr>
              <w:jc w:val="center"/>
              <w:rPr>
                <w:szCs w:val="24"/>
              </w:rPr>
            </w:pPr>
            <w:r w:rsidRPr="00910648">
              <w:rPr>
                <w:szCs w:val="24"/>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895331" w:rsidRPr="00910648" w:rsidRDefault="00895331" w:rsidP="00592991">
            <w:pPr>
              <w:jc w:val="center"/>
              <w:rPr>
                <w:szCs w:val="24"/>
              </w:rPr>
            </w:pPr>
            <w:r w:rsidRPr="00910648">
              <w:rPr>
                <w:szCs w:val="24"/>
              </w:rPr>
              <w:t>93.6</w:t>
            </w:r>
          </w:p>
        </w:tc>
      </w:tr>
      <w:tr w:rsidR="00895331" w:rsidRPr="00910648" w:rsidTr="0016236E">
        <w:trPr>
          <w:trHeight w:val="255"/>
        </w:trPr>
        <w:tc>
          <w:tcPr>
            <w:tcW w:w="179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95331" w:rsidRPr="00910648" w:rsidRDefault="00895331" w:rsidP="00592991">
            <w:pPr>
              <w:jc w:val="center"/>
              <w:rPr>
                <w:b/>
                <w:bCs/>
                <w:szCs w:val="24"/>
              </w:rPr>
            </w:pPr>
            <w:r w:rsidRPr="00910648">
              <w:rPr>
                <w:b/>
                <w:bCs/>
                <w:szCs w:val="24"/>
              </w:rPr>
              <w:t>Twice in a Week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895331" w:rsidRPr="00910648" w:rsidRDefault="00895331" w:rsidP="00592991">
            <w:pPr>
              <w:jc w:val="center"/>
              <w:rPr>
                <w:szCs w:val="24"/>
              </w:rPr>
            </w:pPr>
            <w:r w:rsidRPr="00910648">
              <w:rPr>
                <w:szCs w:val="24"/>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895331" w:rsidRPr="00910648" w:rsidRDefault="00895331" w:rsidP="00592991">
            <w:pPr>
              <w:jc w:val="center"/>
              <w:rPr>
                <w:szCs w:val="24"/>
              </w:rPr>
            </w:pPr>
            <w:r w:rsidRPr="00910648">
              <w:rPr>
                <w:szCs w:val="24"/>
              </w:rPr>
              <w:t>6.4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895331" w:rsidRPr="00910648" w:rsidRDefault="00895331" w:rsidP="00592991">
            <w:pPr>
              <w:jc w:val="center"/>
              <w:rPr>
                <w:szCs w:val="24"/>
              </w:rPr>
            </w:pPr>
            <w:r w:rsidRPr="00910648">
              <w:rPr>
                <w:szCs w:val="24"/>
              </w:rPr>
              <w:t>6.4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895331" w:rsidRPr="00910648" w:rsidRDefault="00895331" w:rsidP="00592991">
            <w:pPr>
              <w:jc w:val="center"/>
              <w:rPr>
                <w:szCs w:val="24"/>
              </w:rPr>
            </w:pPr>
            <w:r w:rsidRPr="00910648">
              <w:rPr>
                <w:szCs w:val="24"/>
              </w:rPr>
              <w:t>100.0</w:t>
            </w:r>
          </w:p>
        </w:tc>
      </w:tr>
      <w:tr w:rsidR="00895331" w:rsidRPr="00910648" w:rsidTr="0016236E">
        <w:trPr>
          <w:trHeight w:val="255"/>
        </w:trPr>
        <w:tc>
          <w:tcPr>
            <w:tcW w:w="179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95331" w:rsidRPr="00910648" w:rsidRDefault="00895331" w:rsidP="00592991">
            <w:pPr>
              <w:jc w:val="center"/>
              <w:rPr>
                <w:b/>
                <w:bCs/>
                <w:szCs w:val="24"/>
              </w:rPr>
            </w:pPr>
            <w:r w:rsidRPr="00910648">
              <w:rPr>
                <w:b/>
                <w:bCs/>
                <w:szCs w:val="24"/>
              </w:rPr>
              <w:t>Total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895331" w:rsidRPr="00910648" w:rsidRDefault="00895331" w:rsidP="00592991">
            <w:pPr>
              <w:jc w:val="center"/>
              <w:rPr>
                <w:szCs w:val="24"/>
              </w:rPr>
            </w:pPr>
            <w:r w:rsidRPr="00910648">
              <w:rPr>
                <w:szCs w:val="24"/>
              </w:rPr>
              <w:t>689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895331" w:rsidRPr="00910648" w:rsidRDefault="00895331" w:rsidP="00592991">
            <w:pPr>
              <w:jc w:val="center"/>
              <w:rPr>
                <w:szCs w:val="24"/>
              </w:rPr>
            </w:pPr>
            <w:r w:rsidRPr="00910648">
              <w:rPr>
                <w:szCs w:val="24"/>
              </w:rPr>
              <w:t>100.0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895331" w:rsidRPr="00910648" w:rsidRDefault="00895331" w:rsidP="00592991">
            <w:pPr>
              <w:jc w:val="center"/>
              <w:rPr>
                <w:szCs w:val="24"/>
              </w:rPr>
            </w:pPr>
            <w:r w:rsidRPr="00910648">
              <w:rPr>
                <w:szCs w:val="24"/>
              </w:rPr>
              <w:t>100.0</w:t>
            </w:r>
          </w:p>
        </w:tc>
        <w:tc>
          <w:tcPr>
            <w:tcW w:w="180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895331" w:rsidRPr="00910648" w:rsidRDefault="00895331" w:rsidP="00592991">
            <w:pPr>
              <w:jc w:val="center"/>
              <w:rPr>
                <w:szCs w:val="24"/>
              </w:rPr>
            </w:pPr>
          </w:p>
        </w:tc>
      </w:tr>
    </w:tbl>
    <w:p w:rsidR="00895331" w:rsidRDefault="00895331" w:rsidP="00895331">
      <w:pPr>
        <w:rPr>
          <w:b/>
          <w:szCs w:val="24"/>
        </w:rPr>
      </w:pPr>
    </w:p>
    <w:p w:rsidR="00895331" w:rsidRDefault="002702B9" w:rsidP="00895331">
      <w:pPr>
        <w:rPr>
          <w:b/>
          <w:szCs w:val="24"/>
        </w:rPr>
      </w:pPr>
      <w:r>
        <w:rPr>
          <w:b/>
          <w:szCs w:val="24"/>
        </w:rPr>
        <w:lastRenderedPageBreak/>
        <w:t>1.6</w:t>
      </w:r>
      <w:r w:rsidR="00895331">
        <w:rPr>
          <w:b/>
          <w:szCs w:val="24"/>
        </w:rPr>
        <w:t>:</w:t>
      </w:r>
      <w:r w:rsidR="00895331" w:rsidRPr="00385BA9">
        <w:rPr>
          <w:b/>
          <w:szCs w:val="24"/>
        </w:rPr>
        <w:t xml:space="preserve"> Dustbin distance from house</w:t>
      </w:r>
      <w:r w:rsidR="00895331">
        <w:rPr>
          <w:b/>
          <w:szCs w:val="24"/>
        </w:rPr>
        <w:t xml:space="preserve">: </w:t>
      </w:r>
      <w:r w:rsidR="00895331" w:rsidRPr="00385BA9">
        <w:rPr>
          <w:szCs w:val="24"/>
        </w:rPr>
        <w:t>In the Table4.2, 52.5%</w:t>
      </w:r>
      <w:r w:rsidR="00895331">
        <w:rPr>
          <w:szCs w:val="24"/>
        </w:rPr>
        <w:t xml:space="preserve"> of the dustbin distance within the 50 meters. Other two categories rest of the percentages in the survey.</w:t>
      </w:r>
    </w:p>
    <w:p w:rsidR="00895331" w:rsidRPr="00385BA9" w:rsidRDefault="002702B9" w:rsidP="00895331">
      <w:pPr>
        <w:rPr>
          <w:b/>
          <w:szCs w:val="24"/>
        </w:rPr>
      </w:pPr>
      <w:r>
        <w:rPr>
          <w:b/>
          <w:szCs w:val="24"/>
        </w:rPr>
        <w:t>Table 1.6</w:t>
      </w:r>
      <w:r w:rsidR="00895331" w:rsidRPr="00385BA9">
        <w:rPr>
          <w:b/>
          <w:szCs w:val="24"/>
        </w:rPr>
        <w:t>: Dustbin distance from house (if available) (m)</w:t>
      </w:r>
    </w:p>
    <w:tbl>
      <w:tblPr>
        <w:tblW w:w="9825" w:type="dxa"/>
        <w:tblInd w:w="-5" w:type="dxa"/>
        <w:tblLook w:val="04A0" w:firstRow="1" w:lastRow="0" w:firstColumn="1" w:lastColumn="0" w:noHBand="0" w:noVBand="1"/>
      </w:tblPr>
      <w:tblGrid>
        <w:gridCol w:w="1965"/>
        <w:gridCol w:w="1965"/>
        <w:gridCol w:w="1965"/>
        <w:gridCol w:w="1965"/>
        <w:gridCol w:w="1965"/>
      </w:tblGrid>
      <w:tr w:rsidR="00895331" w:rsidRPr="003B1C54" w:rsidTr="00050746">
        <w:trPr>
          <w:trHeight w:val="616"/>
        </w:trPr>
        <w:tc>
          <w:tcPr>
            <w:tcW w:w="19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5331" w:rsidRPr="003B1C54" w:rsidRDefault="00895331" w:rsidP="00592991">
            <w:pPr>
              <w:spacing w:after="0" w:line="240" w:lineRule="auto"/>
              <w:jc w:val="center"/>
              <w:rPr>
                <w:b/>
                <w:color w:val="000000"/>
                <w:szCs w:val="24"/>
              </w:rPr>
            </w:pPr>
            <w:r w:rsidRPr="003B1C54">
              <w:rPr>
                <w:b/>
                <w:color w:val="000000"/>
                <w:szCs w:val="24"/>
              </w:rPr>
              <w:t>Distances</w:t>
            </w:r>
          </w:p>
        </w:tc>
        <w:tc>
          <w:tcPr>
            <w:tcW w:w="1965" w:type="dxa"/>
            <w:tcBorders>
              <w:top w:val="single" w:sz="4" w:space="0" w:color="000000"/>
              <w:left w:val="nil"/>
              <w:bottom w:val="single" w:sz="4" w:space="0" w:color="000000"/>
              <w:right w:val="single" w:sz="4" w:space="0" w:color="000000"/>
            </w:tcBorders>
            <w:shd w:val="clear" w:color="auto" w:fill="auto"/>
            <w:vAlign w:val="center"/>
            <w:hideMark/>
          </w:tcPr>
          <w:p w:rsidR="00895331" w:rsidRPr="003B1C54" w:rsidRDefault="00895331" w:rsidP="00592991">
            <w:pPr>
              <w:spacing w:after="0" w:line="240" w:lineRule="auto"/>
              <w:jc w:val="center"/>
              <w:rPr>
                <w:b/>
                <w:color w:val="000000"/>
                <w:szCs w:val="24"/>
              </w:rPr>
            </w:pPr>
            <w:r w:rsidRPr="003B1C54">
              <w:rPr>
                <w:b/>
                <w:color w:val="000000"/>
                <w:szCs w:val="24"/>
              </w:rPr>
              <w:t>Frequency</w:t>
            </w:r>
          </w:p>
        </w:tc>
        <w:tc>
          <w:tcPr>
            <w:tcW w:w="1965" w:type="dxa"/>
            <w:tcBorders>
              <w:top w:val="single" w:sz="4" w:space="0" w:color="000000"/>
              <w:left w:val="nil"/>
              <w:bottom w:val="single" w:sz="4" w:space="0" w:color="000000"/>
              <w:right w:val="single" w:sz="4" w:space="0" w:color="000000"/>
            </w:tcBorders>
            <w:shd w:val="clear" w:color="auto" w:fill="auto"/>
            <w:vAlign w:val="center"/>
            <w:hideMark/>
          </w:tcPr>
          <w:p w:rsidR="00895331" w:rsidRPr="003B1C54" w:rsidRDefault="00895331" w:rsidP="00592991">
            <w:pPr>
              <w:spacing w:after="0" w:line="240" w:lineRule="auto"/>
              <w:jc w:val="center"/>
              <w:rPr>
                <w:b/>
                <w:color w:val="000000"/>
                <w:szCs w:val="24"/>
              </w:rPr>
            </w:pPr>
            <w:r w:rsidRPr="003B1C54">
              <w:rPr>
                <w:b/>
                <w:color w:val="000000"/>
                <w:szCs w:val="24"/>
              </w:rPr>
              <w:t>Percent</w:t>
            </w:r>
          </w:p>
        </w:tc>
        <w:tc>
          <w:tcPr>
            <w:tcW w:w="1965" w:type="dxa"/>
            <w:tcBorders>
              <w:top w:val="single" w:sz="4" w:space="0" w:color="000000"/>
              <w:left w:val="nil"/>
              <w:bottom w:val="single" w:sz="4" w:space="0" w:color="000000"/>
              <w:right w:val="single" w:sz="4" w:space="0" w:color="000000"/>
            </w:tcBorders>
            <w:shd w:val="clear" w:color="auto" w:fill="auto"/>
            <w:vAlign w:val="center"/>
            <w:hideMark/>
          </w:tcPr>
          <w:p w:rsidR="00895331" w:rsidRPr="003B1C54" w:rsidRDefault="00895331" w:rsidP="00592991">
            <w:pPr>
              <w:spacing w:after="0" w:line="240" w:lineRule="auto"/>
              <w:jc w:val="center"/>
              <w:rPr>
                <w:b/>
                <w:color w:val="000000"/>
                <w:szCs w:val="24"/>
              </w:rPr>
            </w:pPr>
            <w:r w:rsidRPr="003B1C54">
              <w:rPr>
                <w:b/>
                <w:color w:val="000000"/>
                <w:szCs w:val="24"/>
              </w:rPr>
              <w:t>Valid Percent</w:t>
            </w:r>
          </w:p>
        </w:tc>
        <w:tc>
          <w:tcPr>
            <w:tcW w:w="1965" w:type="dxa"/>
            <w:tcBorders>
              <w:top w:val="single" w:sz="4" w:space="0" w:color="000000"/>
              <w:left w:val="nil"/>
              <w:bottom w:val="single" w:sz="4" w:space="0" w:color="000000"/>
              <w:right w:val="single" w:sz="4" w:space="0" w:color="000000"/>
            </w:tcBorders>
            <w:shd w:val="clear" w:color="auto" w:fill="auto"/>
            <w:vAlign w:val="center"/>
            <w:hideMark/>
          </w:tcPr>
          <w:p w:rsidR="00895331" w:rsidRPr="003B1C54" w:rsidRDefault="00895331" w:rsidP="00592991">
            <w:pPr>
              <w:spacing w:after="0" w:line="240" w:lineRule="auto"/>
              <w:jc w:val="center"/>
              <w:rPr>
                <w:b/>
                <w:color w:val="000000"/>
                <w:szCs w:val="24"/>
              </w:rPr>
            </w:pPr>
            <w:r w:rsidRPr="003B1C54">
              <w:rPr>
                <w:b/>
                <w:color w:val="000000"/>
                <w:szCs w:val="24"/>
              </w:rPr>
              <w:t>Cumulative Percent</w:t>
            </w:r>
          </w:p>
        </w:tc>
      </w:tr>
      <w:tr w:rsidR="00895331" w:rsidRPr="003B1C54" w:rsidTr="00050746">
        <w:trPr>
          <w:trHeight w:val="616"/>
        </w:trPr>
        <w:tc>
          <w:tcPr>
            <w:tcW w:w="1965" w:type="dxa"/>
            <w:tcBorders>
              <w:top w:val="nil"/>
              <w:left w:val="single" w:sz="4" w:space="0" w:color="000000"/>
              <w:bottom w:val="single" w:sz="4" w:space="0" w:color="000000"/>
              <w:right w:val="single" w:sz="4" w:space="0" w:color="000000"/>
            </w:tcBorders>
            <w:shd w:val="clear" w:color="auto" w:fill="auto"/>
            <w:vAlign w:val="center"/>
            <w:hideMark/>
          </w:tcPr>
          <w:p w:rsidR="00895331" w:rsidRPr="003B1C54" w:rsidRDefault="00895331" w:rsidP="00592991">
            <w:pPr>
              <w:spacing w:after="0" w:line="240" w:lineRule="auto"/>
              <w:jc w:val="center"/>
              <w:rPr>
                <w:b/>
                <w:color w:val="000000"/>
                <w:szCs w:val="24"/>
              </w:rPr>
            </w:pPr>
            <w:r w:rsidRPr="003B1C54">
              <w:rPr>
                <w:b/>
                <w:color w:val="000000"/>
                <w:szCs w:val="24"/>
              </w:rPr>
              <w:t>&lt;50</w:t>
            </w:r>
          </w:p>
        </w:tc>
        <w:tc>
          <w:tcPr>
            <w:tcW w:w="1965" w:type="dxa"/>
            <w:tcBorders>
              <w:top w:val="nil"/>
              <w:left w:val="nil"/>
              <w:bottom w:val="single" w:sz="4" w:space="0" w:color="000000"/>
              <w:right w:val="single" w:sz="4" w:space="0" w:color="000000"/>
            </w:tcBorders>
            <w:shd w:val="clear" w:color="auto" w:fill="auto"/>
            <w:noWrap/>
            <w:vAlign w:val="center"/>
            <w:hideMark/>
          </w:tcPr>
          <w:p w:rsidR="00895331" w:rsidRPr="003B1C54" w:rsidRDefault="00895331" w:rsidP="00592991">
            <w:pPr>
              <w:spacing w:after="0" w:line="240" w:lineRule="auto"/>
              <w:jc w:val="center"/>
              <w:rPr>
                <w:color w:val="000000"/>
                <w:szCs w:val="24"/>
              </w:rPr>
            </w:pPr>
            <w:r w:rsidRPr="003B1C54">
              <w:rPr>
                <w:color w:val="000000"/>
                <w:szCs w:val="24"/>
              </w:rPr>
              <w:t>362</w:t>
            </w:r>
          </w:p>
        </w:tc>
        <w:tc>
          <w:tcPr>
            <w:tcW w:w="1965" w:type="dxa"/>
            <w:tcBorders>
              <w:top w:val="nil"/>
              <w:left w:val="nil"/>
              <w:bottom w:val="single" w:sz="4" w:space="0" w:color="000000"/>
              <w:right w:val="single" w:sz="4" w:space="0" w:color="000000"/>
            </w:tcBorders>
            <w:shd w:val="clear" w:color="auto" w:fill="auto"/>
            <w:noWrap/>
            <w:vAlign w:val="center"/>
            <w:hideMark/>
          </w:tcPr>
          <w:p w:rsidR="00895331" w:rsidRPr="003B1C54" w:rsidRDefault="00895331" w:rsidP="00592991">
            <w:pPr>
              <w:spacing w:after="0" w:line="240" w:lineRule="auto"/>
              <w:jc w:val="center"/>
              <w:rPr>
                <w:color w:val="000000"/>
                <w:szCs w:val="24"/>
              </w:rPr>
            </w:pPr>
            <w:r w:rsidRPr="003B1C54">
              <w:rPr>
                <w:color w:val="000000"/>
                <w:szCs w:val="24"/>
              </w:rPr>
              <w:t>52.5</w:t>
            </w:r>
          </w:p>
        </w:tc>
        <w:tc>
          <w:tcPr>
            <w:tcW w:w="1965" w:type="dxa"/>
            <w:tcBorders>
              <w:top w:val="nil"/>
              <w:left w:val="nil"/>
              <w:bottom w:val="single" w:sz="4" w:space="0" w:color="000000"/>
              <w:right w:val="single" w:sz="4" w:space="0" w:color="000000"/>
            </w:tcBorders>
            <w:shd w:val="clear" w:color="auto" w:fill="auto"/>
            <w:noWrap/>
            <w:vAlign w:val="center"/>
            <w:hideMark/>
          </w:tcPr>
          <w:p w:rsidR="00895331" w:rsidRPr="003B1C54" w:rsidRDefault="00895331" w:rsidP="00592991">
            <w:pPr>
              <w:spacing w:after="0" w:line="240" w:lineRule="auto"/>
              <w:jc w:val="center"/>
              <w:rPr>
                <w:color w:val="000000"/>
                <w:szCs w:val="24"/>
              </w:rPr>
            </w:pPr>
            <w:r w:rsidRPr="003B1C54">
              <w:rPr>
                <w:color w:val="000000"/>
                <w:szCs w:val="24"/>
              </w:rPr>
              <w:t>89.2</w:t>
            </w:r>
          </w:p>
        </w:tc>
        <w:tc>
          <w:tcPr>
            <w:tcW w:w="1965" w:type="dxa"/>
            <w:tcBorders>
              <w:top w:val="nil"/>
              <w:left w:val="nil"/>
              <w:bottom w:val="single" w:sz="4" w:space="0" w:color="000000"/>
              <w:right w:val="single" w:sz="4" w:space="0" w:color="000000"/>
            </w:tcBorders>
            <w:shd w:val="clear" w:color="auto" w:fill="auto"/>
            <w:noWrap/>
            <w:vAlign w:val="center"/>
            <w:hideMark/>
          </w:tcPr>
          <w:p w:rsidR="00895331" w:rsidRPr="003B1C54" w:rsidRDefault="00895331" w:rsidP="00592991">
            <w:pPr>
              <w:spacing w:after="0" w:line="240" w:lineRule="auto"/>
              <w:jc w:val="center"/>
              <w:rPr>
                <w:color w:val="000000"/>
                <w:szCs w:val="24"/>
              </w:rPr>
            </w:pPr>
            <w:r w:rsidRPr="003B1C54">
              <w:rPr>
                <w:color w:val="000000"/>
                <w:szCs w:val="24"/>
              </w:rPr>
              <w:t>89.2</w:t>
            </w:r>
          </w:p>
        </w:tc>
      </w:tr>
      <w:tr w:rsidR="00895331" w:rsidRPr="003B1C54" w:rsidTr="00050746">
        <w:trPr>
          <w:trHeight w:val="616"/>
        </w:trPr>
        <w:tc>
          <w:tcPr>
            <w:tcW w:w="1965" w:type="dxa"/>
            <w:tcBorders>
              <w:top w:val="nil"/>
              <w:left w:val="single" w:sz="4" w:space="0" w:color="000000"/>
              <w:bottom w:val="single" w:sz="4" w:space="0" w:color="000000"/>
              <w:right w:val="single" w:sz="4" w:space="0" w:color="000000"/>
            </w:tcBorders>
            <w:shd w:val="clear" w:color="auto" w:fill="auto"/>
            <w:vAlign w:val="center"/>
            <w:hideMark/>
          </w:tcPr>
          <w:p w:rsidR="00895331" w:rsidRPr="003B1C54" w:rsidRDefault="00895331" w:rsidP="00592991">
            <w:pPr>
              <w:spacing w:after="0" w:line="240" w:lineRule="auto"/>
              <w:jc w:val="center"/>
              <w:rPr>
                <w:b/>
                <w:color w:val="000000"/>
                <w:szCs w:val="24"/>
              </w:rPr>
            </w:pPr>
            <w:r w:rsidRPr="003B1C54">
              <w:rPr>
                <w:b/>
                <w:color w:val="000000"/>
                <w:szCs w:val="24"/>
              </w:rPr>
              <w:t>50-100</w:t>
            </w:r>
          </w:p>
        </w:tc>
        <w:tc>
          <w:tcPr>
            <w:tcW w:w="1965" w:type="dxa"/>
            <w:tcBorders>
              <w:top w:val="nil"/>
              <w:left w:val="nil"/>
              <w:bottom w:val="single" w:sz="4" w:space="0" w:color="000000"/>
              <w:right w:val="single" w:sz="4" w:space="0" w:color="000000"/>
            </w:tcBorders>
            <w:shd w:val="clear" w:color="auto" w:fill="auto"/>
            <w:noWrap/>
            <w:vAlign w:val="center"/>
            <w:hideMark/>
          </w:tcPr>
          <w:p w:rsidR="00895331" w:rsidRPr="003B1C54" w:rsidRDefault="00895331" w:rsidP="00592991">
            <w:pPr>
              <w:spacing w:after="0" w:line="240" w:lineRule="auto"/>
              <w:jc w:val="center"/>
              <w:rPr>
                <w:color w:val="000000"/>
                <w:szCs w:val="24"/>
              </w:rPr>
            </w:pPr>
            <w:r w:rsidRPr="003B1C54">
              <w:rPr>
                <w:color w:val="000000"/>
                <w:szCs w:val="24"/>
              </w:rPr>
              <w:t>19</w:t>
            </w:r>
          </w:p>
        </w:tc>
        <w:tc>
          <w:tcPr>
            <w:tcW w:w="1965" w:type="dxa"/>
            <w:tcBorders>
              <w:top w:val="nil"/>
              <w:left w:val="nil"/>
              <w:bottom w:val="single" w:sz="4" w:space="0" w:color="000000"/>
              <w:right w:val="single" w:sz="4" w:space="0" w:color="000000"/>
            </w:tcBorders>
            <w:shd w:val="clear" w:color="auto" w:fill="auto"/>
            <w:noWrap/>
            <w:vAlign w:val="center"/>
            <w:hideMark/>
          </w:tcPr>
          <w:p w:rsidR="00895331" w:rsidRPr="003B1C54" w:rsidRDefault="00895331" w:rsidP="00592991">
            <w:pPr>
              <w:spacing w:after="0" w:line="240" w:lineRule="auto"/>
              <w:jc w:val="center"/>
              <w:rPr>
                <w:color w:val="000000"/>
                <w:szCs w:val="24"/>
              </w:rPr>
            </w:pPr>
            <w:r w:rsidRPr="003B1C54">
              <w:rPr>
                <w:color w:val="000000"/>
                <w:szCs w:val="24"/>
              </w:rPr>
              <w:t>2.8</w:t>
            </w:r>
          </w:p>
        </w:tc>
        <w:tc>
          <w:tcPr>
            <w:tcW w:w="1965" w:type="dxa"/>
            <w:tcBorders>
              <w:top w:val="nil"/>
              <w:left w:val="nil"/>
              <w:bottom w:val="single" w:sz="4" w:space="0" w:color="000000"/>
              <w:right w:val="single" w:sz="4" w:space="0" w:color="000000"/>
            </w:tcBorders>
            <w:shd w:val="clear" w:color="auto" w:fill="auto"/>
            <w:noWrap/>
            <w:vAlign w:val="center"/>
            <w:hideMark/>
          </w:tcPr>
          <w:p w:rsidR="00895331" w:rsidRPr="003B1C54" w:rsidRDefault="00895331" w:rsidP="00592991">
            <w:pPr>
              <w:spacing w:after="0" w:line="240" w:lineRule="auto"/>
              <w:jc w:val="center"/>
              <w:rPr>
                <w:color w:val="000000"/>
                <w:szCs w:val="24"/>
              </w:rPr>
            </w:pPr>
            <w:r w:rsidRPr="003B1C54">
              <w:rPr>
                <w:color w:val="000000"/>
                <w:szCs w:val="24"/>
              </w:rPr>
              <w:t>4.7</w:t>
            </w:r>
          </w:p>
        </w:tc>
        <w:tc>
          <w:tcPr>
            <w:tcW w:w="1965" w:type="dxa"/>
            <w:tcBorders>
              <w:top w:val="nil"/>
              <w:left w:val="nil"/>
              <w:bottom w:val="single" w:sz="4" w:space="0" w:color="000000"/>
              <w:right w:val="single" w:sz="4" w:space="0" w:color="000000"/>
            </w:tcBorders>
            <w:shd w:val="clear" w:color="auto" w:fill="auto"/>
            <w:noWrap/>
            <w:vAlign w:val="center"/>
            <w:hideMark/>
          </w:tcPr>
          <w:p w:rsidR="00895331" w:rsidRPr="003B1C54" w:rsidRDefault="00895331" w:rsidP="00592991">
            <w:pPr>
              <w:spacing w:after="0" w:line="240" w:lineRule="auto"/>
              <w:jc w:val="center"/>
              <w:rPr>
                <w:color w:val="000000"/>
                <w:szCs w:val="24"/>
              </w:rPr>
            </w:pPr>
            <w:r w:rsidRPr="003B1C54">
              <w:rPr>
                <w:color w:val="000000"/>
                <w:szCs w:val="24"/>
              </w:rPr>
              <w:t>93.8</w:t>
            </w:r>
          </w:p>
        </w:tc>
      </w:tr>
      <w:tr w:rsidR="00895331" w:rsidRPr="003B1C54" w:rsidTr="00050746">
        <w:trPr>
          <w:trHeight w:val="616"/>
        </w:trPr>
        <w:tc>
          <w:tcPr>
            <w:tcW w:w="1965" w:type="dxa"/>
            <w:tcBorders>
              <w:top w:val="nil"/>
              <w:left w:val="single" w:sz="4" w:space="0" w:color="000000"/>
              <w:bottom w:val="single" w:sz="4" w:space="0" w:color="000000"/>
              <w:right w:val="single" w:sz="4" w:space="0" w:color="000000"/>
            </w:tcBorders>
            <w:shd w:val="clear" w:color="auto" w:fill="auto"/>
            <w:vAlign w:val="center"/>
            <w:hideMark/>
          </w:tcPr>
          <w:p w:rsidR="00895331" w:rsidRPr="003B1C54" w:rsidRDefault="00895331" w:rsidP="00592991">
            <w:pPr>
              <w:spacing w:after="0" w:line="240" w:lineRule="auto"/>
              <w:jc w:val="center"/>
              <w:rPr>
                <w:b/>
                <w:color w:val="000000"/>
                <w:szCs w:val="24"/>
              </w:rPr>
            </w:pPr>
            <w:r w:rsidRPr="003B1C54">
              <w:rPr>
                <w:b/>
                <w:color w:val="000000"/>
                <w:szCs w:val="24"/>
              </w:rPr>
              <w:t>100-150</w:t>
            </w:r>
          </w:p>
        </w:tc>
        <w:tc>
          <w:tcPr>
            <w:tcW w:w="1965" w:type="dxa"/>
            <w:tcBorders>
              <w:top w:val="nil"/>
              <w:left w:val="nil"/>
              <w:bottom w:val="single" w:sz="4" w:space="0" w:color="000000"/>
              <w:right w:val="single" w:sz="4" w:space="0" w:color="000000"/>
            </w:tcBorders>
            <w:shd w:val="clear" w:color="auto" w:fill="auto"/>
            <w:noWrap/>
            <w:vAlign w:val="center"/>
            <w:hideMark/>
          </w:tcPr>
          <w:p w:rsidR="00895331" w:rsidRPr="003B1C54" w:rsidRDefault="00895331" w:rsidP="00592991">
            <w:pPr>
              <w:spacing w:after="0" w:line="240" w:lineRule="auto"/>
              <w:jc w:val="center"/>
              <w:rPr>
                <w:color w:val="000000"/>
                <w:szCs w:val="24"/>
              </w:rPr>
            </w:pPr>
            <w:r w:rsidRPr="003B1C54">
              <w:rPr>
                <w:color w:val="000000"/>
                <w:szCs w:val="24"/>
              </w:rPr>
              <w:t>25</w:t>
            </w:r>
          </w:p>
        </w:tc>
        <w:tc>
          <w:tcPr>
            <w:tcW w:w="1965" w:type="dxa"/>
            <w:tcBorders>
              <w:top w:val="nil"/>
              <w:left w:val="nil"/>
              <w:bottom w:val="single" w:sz="4" w:space="0" w:color="000000"/>
              <w:right w:val="single" w:sz="4" w:space="0" w:color="000000"/>
            </w:tcBorders>
            <w:shd w:val="clear" w:color="auto" w:fill="auto"/>
            <w:noWrap/>
            <w:vAlign w:val="center"/>
            <w:hideMark/>
          </w:tcPr>
          <w:p w:rsidR="00895331" w:rsidRPr="003B1C54" w:rsidRDefault="00895331" w:rsidP="00592991">
            <w:pPr>
              <w:spacing w:after="0" w:line="240" w:lineRule="auto"/>
              <w:jc w:val="center"/>
              <w:rPr>
                <w:color w:val="000000"/>
                <w:szCs w:val="24"/>
              </w:rPr>
            </w:pPr>
            <w:r w:rsidRPr="003B1C54">
              <w:rPr>
                <w:color w:val="000000"/>
                <w:szCs w:val="24"/>
              </w:rPr>
              <w:t>3.6</w:t>
            </w:r>
          </w:p>
        </w:tc>
        <w:tc>
          <w:tcPr>
            <w:tcW w:w="1965" w:type="dxa"/>
            <w:tcBorders>
              <w:top w:val="nil"/>
              <w:left w:val="nil"/>
              <w:bottom w:val="single" w:sz="4" w:space="0" w:color="000000"/>
              <w:right w:val="single" w:sz="4" w:space="0" w:color="000000"/>
            </w:tcBorders>
            <w:shd w:val="clear" w:color="auto" w:fill="auto"/>
            <w:noWrap/>
            <w:vAlign w:val="center"/>
            <w:hideMark/>
          </w:tcPr>
          <w:p w:rsidR="00895331" w:rsidRPr="003B1C54" w:rsidRDefault="00895331" w:rsidP="00592991">
            <w:pPr>
              <w:spacing w:after="0" w:line="240" w:lineRule="auto"/>
              <w:jc w:val="center"/>
              <w:rPr>
                <w:color w:val="000000"/>
                <w:szCs w:val="24"/>
              </w:rPr>
            </w:pPr>
            <w:r w:rsidRPr="003B1C54">
              <w:rPr>
                <w:color w:val="000000"/>
                <w:szCs w:val="24"/>
              </w:rPr>
              <w:t>6.2</w:t>
            </w:r>
          </w:p>
        </w:tc>
        <w:tc>
          <w:tcPr>
            <w:tcW w:w="1965" w:type="dxa"/>
            <w:tcBorders>
              <w:top w:val="nil"/>
              <w:left w:val="nil"/>
              <w:bottom w:val="single" w:sz="4" w:space="0" w:color="000000"/>
              <w:right w:val="single" w:sz="4" w:space="0" w:color="000000"/>
            </w:tcBorders>
            <w:shd w:val="clear" w:color="auto" w:fill="auto"/>
            <w:noWrap/>
            <w:vAlign w:val="center"/>
            <w:hideMark/>
          </w:tcPr>
          <w:p w:rsidR="00895331" w:rsidRPr="003B1C54" w:rsidRDefault="00895331" w:rsidP="00592991">
            <w:pPr>
              <w:spacing w:after="0" w:line="240" w:lineRule="auto"/>
              <w:jc w:val="center"/>
              <w:rPr>
                <w:color w:val="000000"/>
                <w:szCs w:val="24"/>
              </w:rPr>
            </w:pPr>
            <w:r w:rsidRPr="003B1C54">
              <w:rPr>
                <w:color w:val="000000"/>
                <w:szCs w:val="24"/>
              </w:rPr>
              <w:t>100.0</w:t>
            </w:r>
          </w:p>
        </w:tc>
      </w:tr>
      <w:tr w:rsidR="00895331" w:rsidRPr="003B1C54" w:rsidTr="00050746">
        <w:trPr>
          <w:trHeight w:val="616"/>
        </w:trPr>
        <w:tc>
          <w:tcPr>
            <w:tcW w:w="1965" w:type="dxa"/>
            <w:tcBorders>
              <w:top w:val="nil"/>
              <w:left w:val="single" w:sz="4" w:space="0" w:color="000000"/>
              <w:bottom w:val="single" w:sz="4" w:space="0" w:color="000000"/>
              <w:right w:val="single" w:sz="4" w:space="0" w:color="000000"/>
            </w:tcBorders>
            <w:shd w:val="clear" w:color="auto" w:fill="auto"/>
            <w:vAlign w:val="center"/>
            <w:hideMark/>
          </w:tcPr>
          <w:p w:rsidR="00895331" w:rsidRPr="003B1C54" w:rsidRDefault="00895331" w:rsidP="00592991">
            <w:pPr>
              <w:spacing w:after="0" w:line="240" w:lineRule="auto"/>
              <w:jc w:val="center"/>
              <w:rPr>
                <w:b/>
                <w:color w:val="000000"/>
                <w:szCs w:val="24"/>
              </w:rPr>
            </w:pPr>
            <w:r w:rsidRPr="003B1C54">
              <w:rPr>
                <w:b/>
                <w:color w:val="000000"/>
                <w:szCs w:val="24"/>
              </w:rPr>
              <w:t>Total</w:t>
            </w:r>
          </w:p>
        </w:tc>
        <w:tc>
          <w:tcPr>
            <w:tcW w:w="1965" w:type="dxa"/>
            <w:tcBorders>
              <w:top w:val="nil"/>
              <w:left w:val="nil"/>
              <w:bottom w:val="single" w:sz="4" w:space="0" w:color="000000"/>
              <w:right w:val="single" w:sz="4" w:space="0" w:color="000000"/>
            </w:tcBorders>
            <w:shd w:val="clear" w:color="auto" w:fill="auto"/>
            <w:noWrap/>
            <w:vAlign w:val="center"/>
            <w:hideMark/>
          </w:tcPr>
          <w:p w:rsidR="00895331" w:rsidRPr="003B1C54" w:rsidRDefault="00895331" w:rsidP="00592991">
            <w:pPr>
              <w:spacing w:after="0" w:line="240" w:lineRule="auto"/>
              <w:jc w:val="center"/>
              <w:rPr>
                <w:color w:val="000000"/>
                <w:szCs w:val="24"/>
              </w:rPr>
            </w:pPr>
            <w:r w:rsidRPr="003B1C54">
              <w:rPr>
                <w:color w:val="000000"/>
                <w:szCs w:val="24"/>
              </w:rPr>
              <w:t>406</w:t>
            </w:r>
          </w:p>
        </w:tc>
        <w:tc>
          <w:tcPr>
            <w:tcW w:w="1965" w:type="dxa"/>
            <w:tcBorders>
              <w:top w:val="nil"/>
              <w:left w:val="nil"/>
              <w:bottom w:val="single" w:sz="4" w:space="0" w:color="000000"/>
              <w:right w:val="single" w:sz="4" w:space="0" w:color="000000"/>
            </w:tcBorders>
            <w:shd w:val="clear" w:color="auto" w:fill="auto"/>
            <w:noWrap/>
            <w:vAlign w:val="center"/>
            <w:hideMark/>
          </w:tcPr>
          <w:p w:rsidR="00895331" w:rsidRPr="003B1C54" w:rsidRDefault="00895331" w:rsidP="00592991">
            <w:pPr>
              <w:spacing w:after="0" w:line="240" w:lineRule="auto"/>
              <w:jc w:val="center"/>
              <w:rPr>
                <w:color w:val="000000"/>
                <w:szCs w:val="24"/>
              </w:rPr>
            </w:pPr>
            <w:r w:rsidRPr="003B1C54">
              <w:rPr>
                <w:color w:val="000000"/>
                <w:szCs w:val="24"/>
              </w:rPr>
              <w:t>58.9</w:t>
            </w:r>
          </w:p>
        </w:tc>
        <w:tc>
          <w:tcPr>
            <w:tcW w:w="1965" w:type="dxa"/>
            <w:tcBorders>
              <w:top w:val="nil"/>
              <w:left w:val="nil"/>
              <w:bottom w:val="single" w:sz="4" w:space="0" w:color="000000"/>
              <w:right w:val="single" w:sz="4" w:space="0" w:color="000000"/>
            </w:tcBorders>
            <w:shd w:val="clear" w:color="auto" w:fill="auto"/>
            <w:noWrap/>
            <w:vAlign w:val="center"/>
            <w:hideMark/>
          </w:tcPr>
          <w:p w:rsidR="00895331" w:rsidRPr="003B1C54" w:rsidRDefault="00895331" w:rsidP="00592991">
            <w:pPr>
              <w:spacing w:after="0" w:line="240" w:lineRule="auto"/>
              <w:jc w:val="center"/>
              <w:rPr>
                <w:color w:val="000000"/>
                <w:szCs w:val="24"/>
              </w:rPr>
            </w:pPr>
            <w:r w:rsidRPr="003B1C54">
              <w:rPr>
                <w:color w:val="000000"/>
                <w:szCs w:val="24"/>
              </w:rPr>
              <w:t>100.0</w:t>
            </w:r>
          </w:p>
        </w:tc>
        <w:tc>
          <w:tcPr>
            <w:tcW w:w="1965" w:type="dxa"/>
            <w:tcBorders>
              <w:top w:val="nil"/>
              <w:left w:val="nil"/>
              <w:bottom w:val="single" w:sz="4" w:space="0" w:color="000000"/>
              <w:right w:val="single" w:sz="4" w:space="0" w:color="000000"/>
            </w:tcBorders>
            <w:shd w:val="clear" w:color="auto" w:fill="auto"/>
            <w:vAlign w:val="center"/>
            <w:hideMark/>
          </w:tcPr>
          <w:p w:rsidR="00895331" w:rsidRPr="003B1C54" w:rsidRDefault="00895331" w:rsidP="00592991">
            <w:pPr>
              <w:spacing w:after="0" w:line="240" w:lineRule="auto"/>
              <w:jc w:val="center"/>
              <w:rPr>
                <w:color w:val="000000"/>
                <w:szCs w:val="24"/>
              </w:rPr>
            </w:pPr>
            <w:r w:rsidRPr="003B1C54">
              <w:rPr>
                <w:color w:val="000000"/>
                <w:szCs w:val="24"/>
              </w:rPr>
              <w:t> </w:t>
            </w:r>
          </w:p>
        </w:tc>
      </w:tr>
    </w:tbl>
    <w:p w:rsidR="00895331" w:rsidRDefault="00895331" w:rsidP="00895331">
      <w:pPr>
        <w:rPr>
          <w:sz w:val="20"/>
          <w:szCs w:val="24"/>
        </w:rPr>
      </w:pPr>
      <w:r>
        <w:rPr>
          <w:sz w:val="20"/>
          <w:szCs w:val="24"/>
        </w:rPr>
        <w:t>Source: Field data</w:t>
      </w:r>
    </w:p>
    <w:p w:rsidR="00895331" w:rsidRPr="00385BA9" w:rsidRDefault="00337164" w:rsidP="00895331">
      <w:pPr>
        <w:rPr>
          <w:b/>
          <w:szCs w:val="24"/>
        </w:rPr>
      </w:pPr>
      <w:r>
        <w:rPr>
          <w:b/>
          <w:szCs w:val="24"/>
        </w:rPr>
        <w:t>Table 1.7</w:t>
      </w:r>
      <w:r w:rsidR="00895331" w:rsidRPr="00385BA9">
        <w:rPr>
          <w:b/>
          <w:szCs w:val="24"/>
        </w:rPr>
        <w:t>: Dustbin distance from house (if available) (m)</w:t>
      </w:r>
    </w:p>
    <w:tbl>
      <w:tblPr>
        <w:tblW w:w="9855" w:type="dxa"/>
        <w:tblInd w:w="-5" w:type="dxa"/>
        <w:tblLook w:val="04A0" w:firstRow="1" w:lastRow="0" w:firstColumn="1" w:lastColumn="0" w:noHBand="0" w:noVBand="1"/>
      </w:tblPr>
      <w:tblGrid>
        <w:gridCol w:w="1912"/>
        <w:gridCol w:w="1958"/>
        <w:gridCol w:w="1958"/>
        <w:gridCol w:w="1958"/>
        <w:gridCol w:w="2069"/>
      </w:tblGrid>
      <w:tr w:rsidR="00895331" w:rsidRPr="0041795A" w:rsidTr="00050746">
        <w:trPr>
          <w:trHeight w:val="666"/>
        </w:trPr>
        <w:tc>
          <w:tcPr>
            <w:tcW w:w="19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5331" w:rsidRPr="0041795A" w:rsidRDefault="00895331" w:rsidP="00592991">
            <w:pPr>
              <w:spacing w:after="0" w:line="240" w:lineRule="auto"/>
              <w:jc w:val="center"/>
              <w:rPr>
                <w:b/>
                <w:bCs/>
                <w:color w:val="000000"/>
                <w:szCs w:val="24"/>
              </w:rPr>
            </w:pPr>
            <w:r w:rsidRPr="0041795A">
              <w:rPr>
                <w:b/>
                <w:bCs/>
                <w:color w:val="000000"/>
                <w:szCs w:val="24"/>
              </w:rPr>
              <w:t>Categories</w:t>
            </w:r>
          </w:p>
        </w:tc>
        <w:tc>
          <w:tcPr>
            <w:tcW w:w="1958" w:type="dxa"/>
            <w:tcBorders>
              <w:top w:val="single" w:sz="4" w:space="0" w:color="000000"/>
              <w:left w:val="nil"/>
              <w:bottom w:val="single" w:sz="4" w:space="0" w:color="000000"/>
              <w:right w:val="single" w:sz="4" w:space="0" w:color="000000"/>
            </w:tcBorders>
            <w:shd w:val="clear" w:color="auto" w:fill="auto"/>
            <w:vAlign w:val="center"/>
            <w:hideMark/>
          </w:tcPr>
          <w:p w:rsidR="00895331" w:rsidRPr="0041795A" w:rsidRDefault="00895331" w:rsidP="00592991">
            <w:pPr>
              <w:spacing w:after="0" w:line="240" w:lineRule="auto"/>
              <w:jc w:val="center"/>
              <w:rPr>
                <w:b/>
                <w:bCs/>
                <w:color w:val="000000"/>
                <w:szCs w:val="24"/>
              </w:rPr>
            </w:pPr>
            <w:r w:rsidRPr="0041795A">
              <w:rPr>
                <w:b/>
                <w:bCs/>
                <w:color w:val="000000"/>
                <w:szCs w:val="24"/>
              </w:rPr>
              <w:t>Frequency</w:t>
            </w:r>
          </w:p>
        </w:tc>
        <w:tc>
          <w:tcPr>
            <w:tcW w:w="1958" w:type="dxa"/>
            <w:tcBorders>
              <w:top w:val="single" w:sz="4" w:space="0" w:color="000000"/>
              <w:left w:val="nil"/>
              <w:bottom w:val="single" w:sz="4" w:space="0" w:color="000000"/>
              <w:right w:val="single" w:sz="4" w:space="0" w:color="000000"/>
            </w:tcBorders>
            <w:shd w:val="clear" w:color="auto" w:fill="auto"/>
            <w:vAlign w:val="center"/>
            <w:hideMark/>
          </w:tcPr>
          <w:p w:rsidR="00895331" w:rsidRPr="0041795A" w:rsidRDefault="00895331" w:rsidP="00592991">
            <w:pPr>
              <w:spacing w:after="0" w:line="240" w:lineRule="auto"/>
              <w:jc w:val="center"/>
              <w:rPr>
                <w:b/>
                <w:bCs/>
                <w:color w:val="000000"/>
                <w:szCs w:val="24"/>
              </w:rPr>
            </w:pPr>
            <w:r w:rsidRPr="0041795A">
              <w:rPr>
                <w:b/>
                <w:bCs/>
                <w:color w:val="000000"/>
                <w:szCs w:val="24"/>
              </w:rPr>
              <w:t>Percent</w:t>
            </w:r>
          </w:p>
        </w:tc>
        <w:tc>
          <w:tcPr>
            <w:tcW w:w="1958" w:type="dxa"/>
            <w:tcBorders>
              <w:top w:val="single" w:sz="4" w:space="0" w:color="000000"/>
              <w:left w:val="nil"/>
              <w:bottom w:val="single" w:sz="4" w:space="0" w:color="000000"/>
              <w:right w:val="single" w:sz="4" w:space="0" w:color="000000"/>
            </w:tcBorders>
            <w:shd w:val="clear" w:color="auto" w:fill="auto"/>
            <w:vAlign w:val="center"/>
            <w:hideMark/>
          </w:tcPr>
          <w:p w:rsidR="00895331" w:rsidRPr="0041795A" w:rsidRDefault="00895331" w:rsidP="00592991">
            <w:pPr>
              <w:spacing w:after="0" w:line="240" w:lineRule="auto"/>
              <w:jc w:val="center"/>
              <w:rPr>
                <w:b/>
                <w:bCs/>
                <w:color w:val="000000"/>
                <w:szCs w:val="24"/>
              </w:rPr>
            </w:pPr>
            <w:r w:rsidRPr="0041795A">
              <w:rPr>
                <w:b/>
                <w:bCs/>
                <w:color w:val="000000"/>
                <w:szCs w:val="24"/>
              </w:rPr>
              <w:t>Valid Percent</w:t>
            </w:r>
          </w:p>
        </w:tc>
        <w:tc>
          <w:tcPr>
            <w:tcW w:w="2069" w:type="dxa"/>
            <w:tcBorders>
              <w:top w:val="single" w:sz="4" w:space="0" w:color="000000"/>
              <w:left w:val="nil"/>
              <w:bottom w:val="single" w:sz="4" w:space="0" w:color="000000"/>
              <w:right w:val="single" w:sz="4" w:space="0" w:color="000000"/>
            </w:tcBorders>
            <w:shd w:val="clear" w:color="auto" w:fill="auto"/>
            <w:vAlign w:val="center"/>
            <w:hideMark/>
          </w:tcPr>
          <w:p w:rsidR="00895331" w:rsidRPr="0041795A" w:rsidRDefault="00895331" w:rsidP="00592991">
            <w:pPr>
              <w:spacing w:after="0" w:line="240" w:lineRule="auto"/>
              <w:jc w:val="center"/>
              <w:rPr>
                <w:b/>
                <w:bCs/>
                <w:color w:val="000000"/>
                <w:szCs w:val="24"/>
              </w:rPr>
            </w:pPr>
            <w:r w:rsidRPr="0041795A">
              <w:rPr>
                <w:b/>
                <w:bCs/>
                <w:color w:val="000000"/>
                <w:szCs w:val="24"/>
              </w:rPr>
              <w:t>Cumulative Percent</w:t>
            </w:r>
          </w:p>
        </w:tc>
      </w:tr>
      <w:tr w:rsidR="00895331" w:rsidRPr="0041795A" w:rsidTr="00050746">
        <w:trPr>
          <w:trHeight w:val="666"/>
        </w:trPr>
        <w:tc>
          <w:tcPr>
            <w:tcW w:w="1912" w:type="dxa"/>
            <w:tcBorders>
              <w:top w:val="nil"/>
              <w:left w:val="single" w:sz="4" w:space="0" w:color="000000"/>
              <w:bottom w:val="single" w:sz="4" w:space="0" w:color="000000"/>
              <w:right w:val="single" w:sz="4" w:space="0" w:color="000000"/>
            </w:tcBorders>
            <w:shd w:val="clear" w:color="auto" w:fill="auto"/>
            <w:vAlign w:val="center"/>
            <w:hideMark/>
          </w:tcPr>
          <w:p w:rsidR="00895331" w:rsidRPr="0041795A" w:rsidRDefault="00895331" w:rsidP="00592991">
            <w:pPr>
              <w:spacing w:after="0" w:line="240" w:lineRule="auto"/>
              <w:jc w:val="center"/>
              <w:rPr>
                <w:b/>
                <w:bCs/>
                <w:color w:val="000000"/>
                <w:szCs w:val="24"/>
              </w:rPr>
            </w:pPr>
            <w:r w:rsidRPr="0041795A">
              <w:rPr>
                <w:b/>
                <w:bCs/>
                <w:color w:val="000000"/>
                <w:szCs w:val="24"/>
              </w:rPr>
              <w:t>Yes</w:t>
            </w:r>
          </w:p>
        </w:tc>
        <w:tc>
          <w:tcPr>
            <w:tcW w:w="1958" w:type="dxa"/>
            <w:tcBorders>
              <w:top w:val="nil"/>
              <w:left w:val="nil"/>
              <w:bottom w:val="single" w:sz="4" w:space="0" w:color="000000"/>
              <w:right w:val="single" w:sz="4" w:space="0" w:color="000000"/>
            </w:tcBorders>
            <w:shd w:val="clear" w:color="auto" w:fill="auto"/>
            <w:noWrap/>
            <w:vAlign w:val="center"/>
            <w:hideMark/>
          </w:tcPr>
          <w:p w:rsidR="00895331" w:rsidRPr="0041795A" w:rsidRDefault="00895331" w:rsidP="00592991">
            <w:pPr>
              <w:spacing w:after="0" w:line="240" w:lineRule="auto"/>
              <w:jc w:val="center"/>
              <w:rPr>
                <w:color w:val="000000"/>
                <w:szCs w:val="24"/>
              </w:rPr>
            </w:pPr>
            <w:r w:rsidRPr="0041795A">
              <w:rPr>
                <w:color w:val="000000"/>
                <w:szCs w:val="24"/>
              </w:rPr>
              <w:t>212</w:t>
            </w:r>
          </w:p>
        </w:tc>
        <w:tc>
          <w:tcPr>
            <w:tcW w:w="1958" w:type="dxa"/>
            <w:tcBorders>
              <w:top w:val="nil"/>
              <w:left w:val="nil"/>
              <w:bottom w:val="single" w:sz="4" w:space="0" w:color="000000"/>
              <w:right w:val="single" w:sz="4" w:space="0" w:color="000000"/>
            </w:tcBorders>
            <w:shd w:val="clear" w:color="auto" w:fill="auto"/>
            <w:noWrap/>
            <w:vAlign w:val="center"/>
            <w:hideMark/>
          </w:tcPr>
          <w:p w:rsidR="00895331" w:rsidRPr="0041795A" w:rsidRDefault="00895331" w:rsidP="00592991">
            <w:pPr>
              <w:spacing w:after="0" w:line="240" w:lineRule="auto"/>
              <w:jc w:val="center"/>
              <w:rPr>
                <w:color w:val="000000"/>
                <w:szCs w:val="24"/>
              </w:rPr>
            </w:pPr>
            <w:r w:rsidRPr="0041795A">
              <w:rPr>
                <w:color w:val="000000"/>
                <w:szCs w:val="24"/>
              </w:rPr>
              <w:t>30.8</w:t>
            </w:r>
          </w:p>
        </w:tc>
        <w:tc>
          <w:tcPr>
            <w:tcW w:w="1958" w:type="dxa"/>
            <w:tcBorders>
              <w:top w:val="nil"/>
              <w:left w:val="nil"/>
              <w:bottom w:val="single" w:sz="4" w:space="0" w:color="000000"/>
              <w:right w:val="single" w:sz="4" w:space="0" w:color="000000"/>
            </w:tcBorders>
            <w:shd w:val="clear" w:color="auto" w:fill="auto"/>
            <w:noWrap/>
            <w:vAlign w:val="center"/>
            <w:hideMark/>
          </w:tcPr>
          <w:p w:rsidR="00895331" w:rsidRPr="0041795A" w:rsidRDefault="00895331" w:rsidP="00592991">
            <w:pPr>
              <w:spacing w:after="0" w:line="240" w:lineRule="auto"/>
              <w:jc w:val="center"/>
              <w:rPr>
                <w:color w:val="000000"/>
                <w:szCs w:val="24"/>
              </w:rPr>
            </w:pPr>
            <w:r w:rsidRPr="0041795A">
              <w:rPr>
                <w:color w:val="000000"/>
                <w:szCs w:val="24"/>
              </w:rPr>
              <w:t>30.8</w:t>
            </w:r>
          </w:p>
        </w:tc>
        <w:tc>
          <w:tcPr>
            <w:tcW w:w="2069" w:type="dxa"/>
            <w:tcBorders>
              <w:top w:val="nil"/>
              <w:left w:val="nil"/>
              <w:bottom w:val="single" w:sz="4" w:space="0" w:color="000000"/>
              <w:right w:val="single" w:sz="4" w:space="0" w:color="000000"/>
            </w:tcBorders>
            <w:shd w:val="clear" w:color="auto" w:fill="auto"/>
            <w:noWrap/>
            <w:vAlign w:val="center"/>
            <w:hideMark/>
          </w:tcPr>
          <w:p w:rsidR="00895331" w:rsidRPr="0041795A" w:rsidRDefault="00895331" w:rsidP="00592991">
            <w:pPr>
              <w:spacing w:after="0" w:line="240" w:lineRule="auto"/>
              <w:jc w:val="center"/>
              <w:rPr>
                <w:color w:val="000000"/>
                <w:szCs w:val="24"/>
              </w:rPr>
            </w:pPr>
            <w:r w:rsidRPr="0041795A">
              <w:rPr>
                <w:color w:val="000000"/>
                <w:szCs w:val="24"/>
              </w:rPr>
              <w:t>30.8</w:t>
            </w:r>
          </w:p>
        </w:tc>
      </w:tr>
      <w:tr w:rsidR="00895331" w:rsidRPr="0041795A" w:rsidTr="00050746">
        <w:trPr>
          <w:trHeight w:val="666"/>
        </w:trPr>
        <w:tc>
          <w:tcPr>
            <w:tcW w:w="1912" w:type="dxa"/>
            <w:tcBorders>
              <w:top w:val="nil"/>
              <w:left w:val="single" w:sz="4" w:space="0" w:color="000000"/>
              <w:bottom w:val="single" w:sz="4" w:space="0" w:color="000000"/>
              <w:right w:val="single" w:sz="4" w:space="0" w:color="000000"/>
            </w:tcBorders>
            <w:shd w:val="clear" w:color="auto" w:fill="auto"/>
            <w:vAlign w:val="center"/>
            <w:hideMark/>
          </w:tcPr>
          <w:p w:rsidR="00895331" w:rsidRPr="0041795A" w:rsidRDefault="00895331" w:rsidP="00592991">
            <w:pPr>
              <w:spacing w:after="0" w:line="240" w:lineRule="auto"/>
              <w:jc w:val="center"/>
              <w:rPr>
                <w:b/>
                <w:bCs/>
                <w:color w:val="000000"/>
                <w:szCs w:val="24"/>
              </w:rPr>
            </w:pPr>
            <w:r w:rsidRPr="0041795A">
              <w:rPr>
                <w:b/>
                <w:bCs/>
                <w:color w:val="000000"/>
                <w:szCs w:val="24"/>
              </w:rPr>
              <w:t>No</w:t>
            </w:r>
          </w:p>
        </w:tc>
        <w:tc>
          <w:tcPr>
            <w:tcW w:w="1958" w:type="dxa"/>
            <w:tcBorders>
              <w:top w:val="nil"/>
              <w:left w:val="nil"/>
              <w:bottom w:val="single" w:sz="4" w:space="0" w:color="000000"/>
              <w:right w:val="single" w:sz="4" w:space="0" w:color="000000"/>
            </w:tcBorders>
            <w:shd w:val="clear" w:color="auto" w:fill="auto"/>
            <w:noWrap/>
            <w:vAlign w:val="center"/>
            <w:hideMark/>
          </w:tcPr>
          <w:p w:rsidR="00895331" w:rsidRPr="0041795A" w:rsidRDefault="00895331" w:rsidP="00592991">
            <w:pPr>
              <w:spacing w:after="0" w:line="240" w:lineRule="auto"/>
              <w:jc w:val="center"/>
              <w:rPr>
                <w:color w:val="000000"/>
                <w:szCs w:val="24"/>
              </w:rPr>
            </w:pPr>
            <w:r w:rsidRPr="0041795A">
              <w:rPr>
                <w:color w:val="000000"/>
                <w:szCs w:val="24"/>
              </w:rPr>
              <w:t>477</w:t>
            </w:r>
          </w:p>
        </w:tc>
        <w:tc>
          <w:tcPr>
            <w:tcW w:w="1958" w:type="dxa"/>
            <w:tcBorders>
              <w:top w:val="nil"/>
              <w:left w:val="nil"/>
              <w:bottom w:val="single" w:sz="4" w:space="0" w:color="000000"/>
              <w:right w:val="single" w:sz="4" w:space="0" w:color="000000"/>
            </w:tcBorders>
            <w:shd w:val="clear" w:color="auto" w:fill="auto"/>
            <w:noWrap/>
            <w:vAlign w:val="center"/>
            <w:hideMark/>
          </w:tcPr>
          <w:p w:rsidR="00895331" w:rsidRPr="0041795A" w:rsidRDefault="00895331" w:rsidP="00592991">
            <w:pPr>
              <w:spacing w:after="0" w:line="240" w:lineRule="auto"/>
              <w:jc w:val="center"/>
              <w:rPr>
                <w:color w:val="000000"/>
                <w:szCs w:val="24"/>
              </w:rPr>
            </w:pPr>
            <w:r w:rsidRPr="0041795A">
              <w:rPr>
                <w:color w:val="000000"/>
                <w:szCs w:val="24"/>
              </w:rPr>
              <w:t>69.2</w:t>
            </w:r>
          </w:p>
        </w:tc>
        <w:tc>
          <w:tcPr>
            <w:tcW w:w="1958" w:type="dxa"/>
            <w:tcBorders>
              <w:top w:val="nil"/>
              <w:left w:val="nil"/>
              <w:bottom w:val="single" w:sz="4" w:space="0" w:color="000000"/>
              <w:right w:val="single" w:sz="4" w:space="0" w:color="000000"/>
            </w:tcBorders>
            <w:shd w:val="clear" w:color="auto" w:fill="auto"/>
            <w:noWrap/>
            <w:vAlign w:val="center"/>
            <w:hideMark/>
          </w:tcPr>
          <w:p w:rsidR="00895331" w:rsidRPr="0041795A" w:rsidRDefault="00895331" w:rsidP="00592991">
            <w:pPr>
              <w:spacing w:after="0" w:line="240" w:lineRule="auto"/>
              <w:jc w:val="center"/>
              <w:rPr>
                <w:color w:val="000000"/>
                <w:szCs w:val="24"/>
              </w:rPr>
            </w:pPr>
            <w:r w:rsidRPr="0041795A">
              <w:rPr>
                <w:color w:val="000000"/>
                <w:szCs w:val="24"/>
              </w:rPr>
              <w:t>69.2</w:t>
            </w:r>
          </w:p>
        </w:tc>
        <w:tc>
          <w:tcPr>
            <w:tcW w:w="2069" w:type="dxa"/>
            <w:tcBorders>
              <w:top w:val="nil"/>
              <w:left w:val="nil"/>
              <w:bottom w:val="single" w:sz="4" w:space="0" w:color="000000"/>
              <w:right w:val="single" w:sz="4" w:space="0" w:color="000000"/>
            </w:tcBorders>
            <w:shd w:val="clear" w:color="auto" w:fill="auto"/>
            <w:noWrap/>
            <w:vAlign w:val="center"/>
            <w:hideMark/>
          </w:tcPr>
          <w:p w:rsidR="00895331" w:rsidRPr="0041795A" w:rsidRDefault="00895331" w:rsidP="00592991">
            <w:pPr>
              <w:spacing w:after="0" w:line="240" w:lineRule="auto"/>
              <w:jc w:val="center"/>
              <w:rPr>
                <w:color w:val="000000"/>
                <w:szCs w:val="24"/>
              </w:rPr>
            </w:pPr>
            <w:r w:rsidRPr="0041795A">
              <w:rPr>
                <w:color w:val="000000"/>
                <w:szCs w:val="24"/>
              </w:rPr>
              <w:t>100.0</w:t>
            </w:r>
          </w:p>
        </w:tc>
      </w:tr>
      <w:tr w:rsidR="00895331" w:rsidRPr="0041795A" w:rsidTr="00050746">
        <w:trPr>
          <w:trHeight w:val="666"/>
        </w:trPr>
        <w:tc>
          <w:tcPr>
            <w:tcW w:w="1912" w:type="dxa"/>
            <w:tcBorders>
              <w:top w:val="nil"/>
              <w:left w:val="single" w:sz="4" w:space="0" w:color="000000"/>
              <w:bottom w:val="single" w:sz="4" w:space="0" w:color="000000"/>
              <w:right w:val="single" w:sz="4" w:space="0" w:color="000000"/>
            </w:tcBorders>
            <w:shd w:val="clear" w:color="auto" w:fill="auto"/>
            <w:vAlign w:val="center"/>
            <w:hideMark/>
          </w:tcPr>
          <w:p w:rsidR="00895331" w:rsidRPr="0041795A" w:rsidRDefault="00895331" w:rsidP="00592991">
            <w:pPr>
              <w:spacing w:after="0" w:line="240" w:lineRule="auto"/>
              <w:jc w:val="center"/>
              <w:rPr>
                <w:b/>
                <w:bCs/>
                <w:color w:val="000000"/>
                <w:szCs w:val="24"/>
              </w:rPr>
            </w:pPr>
            <w:r w:rsidRPr="0041795A">
              <w:rPr>
                <w:b/>
                <w:bCs/>
                <w:color w:val="000000"/>
                <w:szCs w:val="24"/>
              </w:rPr>
              <w:t>Total</w:t>
            </w:r>
          </w:p>
        </w:tc>
        <w:tc>
          <w:tcPr>
            <w:tcW w:w="1958" w:type="dxa"/>
            <w:tcBorders>
              <w:top w:val="nil"/>
              <w:left w:val="nil"/>
              <w:bottom w:val="single" w:sz="4" w:space="0" w:color="000000"/>
              <w:right w:val="single" w:sz="4" w:space="0" w:color="000000"/>
            </w:tcBorders>
            <w:shd w:val="clear" w:color="auto" w:fill="auto"/>
            <w:noWrap/>
            <w:vAlign w:val="center"/>
            <w:hideMark/>
          </w:tcPr>
          <w:p w:rsidR="00895331" w:rsidRPr="0041795A" w:rsidRDefault="00895331" w:rsidP="00592991">
            <w:pPr>
              <w:spacing w:after="0" w:line="240" w:lineRule="auto"/>
              <w:jc w:val="center"/>
              <w:rPr>
                <w:color w:val="000000"/>
                <w:szCs w:val="24"/>
              </w:rPr>
            </w:pPr>
            <w:r w:rsidRPr="0041795A">
              <w:rPr>
                <w:color w:val="000000"/>
                <w:szCs w:val="24"/>
              </w:rPr>
              <w:t>689</w:t>
            </w:r>
          </w:p>
        </w:tc>
        <w:tc>
          <w:tcPr>
            <w:tcW w:w="1958" w:type="dxa"/>
            <w:tcBorders>
              <w:top w:val="nil"/>
              <w:left w:val="nil"/>
              <w:bottom w:val="single" w:sz="4" w:space="0" w:color="000000"/>
              <w:right w:val="single" w:sz="4" w:space="0" w:color="000000"/>
            </w:tcBorders>
            <w:shd w:val="clear" w:color="auto" w:fill="auto"/>
            <w:noWrap/>
            <w:vAlign w:val="center"/>
            <w:hideMark/>
          </w:tcPr>
          <w:p w:rsidR="00895331" w:rsidRPr="0041795A" w:rsidRDefault="00895331" w:rsidP="00592991">
            <w:pPr>
              <w:spacing w:after="0" w:line="240" w:lineRule="auto"/>
              <w:jc w:val="center"/>
              <w:rPr>
                <w:color w:val="000000"/>
                <w:szCs w:val="24"/>
              </w:rPr>
            </w:pPr>
            <w:r w:rsidRPr="0041795A">
              <w:rPr>
                <w:color w:val="000000"/>
                <w:szCs w:val="24"/>
              </w:rPr>
              <w:t>100.0</w:t>
            </w:r>
          </w:p>
        </w:tc>
        <w:tc>
          <w:tcPr>
            <w:tcW w:w="1958" w:type="dxa"/>
            <w:tcBorders>
              <w:top w:val="nil"/>
              <w:left w:val="nil"/>
              <w:bottom w:val="single" w:sz="4" w:space="0" w:color="000000"/>
              <w:right w:val="single" w:sz="4" w:space="0" w:color="000000"/>
            </w:tcBorders>
            <w:shd w:val="clear" w:color="auto" w:fill="auto"/>
            <w:noWrap/>
            <w:vAlign w:val="center"/>
            <w:hideMark/>
          </w:tcPr>
          <w:p w:rsidR="00895331" w:rsidRPr="0041795A" w:rsidRDefault="00895331" w:rsidP="00592991">
            <w:pPr>
              <w:spacing w:after="0" w:line="240" w:lineRule="auto"/>
              <w:jc w:val="center"/>
              <w:rPr>
                <w:color w:val="000000"/>
                <w:szCs w:val="24"/>
              </w:rPr>
            </w:pPr>
            <w:r w:rsidRPr="0041795A">
              <w:rPr>
                <w:color w:val="000000"/>
                <w:szCs w:val="24"/>
              </w:rPr>
              <w:t>100.0</w:t>
            </w:r>
          </w:p>
        </w:tc>
        <w:tc>
          <w:tcPr>
            <w:tcW w:w="2069" w:type="dxa"/>
            <w:tcBorders>
              <w:top w:val="nil"/>
              <w:left w:val="nil"/>
              <w:bottom w:val="single" w:sz="4" w:space="0" w:color="000000"/>
              <w:right w:val="single" w:sz="4" w:space="0" w:color="000000"/>
            </w:tcBorders>
            <w:shd w:val="clear" w:color="auto" w:fill="auto"/>
            <w:vAlign w:val="center"/>
            <w:hideMark/>
          </w:tcPr>
          <w:p w:rsidR="00895331" w:rsidRPr="0041795A" w:rsidRDefault="00895331" w:rsidP="00592991">
            <w:pPr>
              <w:spacing w:after="0" w:line="240" w:lineRule="auto"/>
              <w:jc w:val="center"/>
              <w:rPr>
                <w:color w:val="000000"/>
                <w:szCs w:val="24"/>
              </w:rPr>
            </w:pPr>
            <w:r w:rsidRPr="0041795A">
              <w:rPr>
                <w:color w:val="000000"/>
                <w:szCs w:val="24"/>
              </w:rPr>
              <w:t> </w:t>
            </w:r>
          </w:p>
        </w:tc>
      </w:tr>
    </w:tbl>
    <w:p w:rsidR="00895331" w:rsidRPr="00385BA9" w:rsidRDefault="00895331" w:rsidP="00895331">
      <w:pPr>
        <w:rPr>
          <w:sz w:val="20"/>
          <w:szCs w:val="24"/>
        </w:rPr>
      </w:pPr>
      <w:r w:rsidRPr="00676C11">
        <w:rPr>
          <w:sz w:val="20"/>
          <w:szCs w:val="24"/>
        </w:rPr>
        <w:t>Source: Field data</w:t>
      </w:r>
    </w:p>
    <w:p w:rsidR="00895331" w:rsidRPr="00385BA9" w:rsidRDefault="00337164" w:rsidP="00895331">
      <w:pPr>
        <w:rPr>
          <w:b/>
          <w:szCs w:val="24"/>
        </w:rPr>
      </w:pPr>
      <w:r>
        <w:rPr>
          <w:b/>
          <w:szCs w:val="24"/>
        </w:rPr>
        <w:t>Table 1.8</w:t>
      </w:r>
      <w:r w:rsidR="00895331" w:rsidRPr="00385BA9">
        <w:rPr>
          <w:b/>
          <w:szCs w:val="24"/>
        </w:rPr>
        <w:t>: Waste disposal Schedule</w:t>
      </w:r>
    </w:p>
    <w:tbl>
      <w:tblPr>
        <w:tblW w:w="9493" w:type="dxa"/>
        <w:tblInd w:w="-5" w:type="dxa"/>
        <w:tblLook w:val="04A0" w:firstRow="1" w:lastRow="0" w:firstColumn="1" w:lastColumn="0" w:noHBand="0" w:noVBand="1"/>
      </w:tblPr>
      <w:tblGrid>
        <w:gridCol w:w="1790"/>
        <w:gridCol w:w="1899"/>
        <w:gridCol w:w="1899"/>
        <w:gridCol w:w="1899"/>
        <w:gridCol w:w="2006"/>
      </w:tblGrid>
      <w:tr w:rsidR="00895331" w:rsidRPr="007A1165" w:rsidTr="00A067D3">
        <w:trPr>
          <w:trHeight w:val="549"/>
        </w:trPr>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5331" w:rsidRPr="007A1165" w:rsidRDefault="00895331" w:rsidP="00592991">
            <w:pPr>
              <w:spacing w:after="0" w:line="240" w:lineRule="auto"/>
              <w:jc w:val="center"/>
              <w:rPr>
                <w:b/>
                <w:bCs/>
                <w:color w:val="000000"/>
                <w:szCs w:val="24"/>
              </w:rPr>
            </w:pPr>
            <w:r w:rsidRPr="007A1165">
              <w:rPr>
                <w:b/>
                <w:bCs/>
                <w:color w:val="000000"/>
                <w:szCs w:val="24"/>
              </w:rPr>
              <w:t>Schedule</w:t>
            </w:r>
          </w:p>
        </w:tc>
        <w:tc>
          <w:tcPr>
            <w:tcW w:w="1899" w:type="dxa"/>
            <w:tcBorders>
              <w:top w:val="single" w:sz="4" w:space="0" w:color="000000"/>
              <w:left w:val="nil"/>
              <w:bottom w:val="single" w:sz="4" w:space="0" w:color="000000"/>
              <w:right w:val="single" w:sz="4" w:space="0" w:color="000000"/>
            </w:tcBorders>
            <w:shd w:val="clear" w:color="auto" w:fill="auto"/>
            <w:vAlign w:val="center"/>
            <w:hideMark/>
          </w:tcPr>
          <w:p w:rsidR="00895331" w:rsidRPr="007A1165" w:rsidRDefault="00895331" w:rsidP="00592991">
            <w:pPr>
              <w:spacing w:after="0" w:line="240" w:lineRule="auto"/>
              <w:jc w:val="center"/>
              <w:rPr>
                <w:b/>
                <w:bCs/>
                <w:color w:val="000000"/>
                <w:szCs w:val="24"/>
              </w:rPr>
            </w:pPr>
            <w:r w:rsidRPr="007A1165">
              <w:rPr>
                <w:b/>
                <w:bCs/>
                <w:color w:val="000000"/>
                <w:szCs w:val="24"/>
              </w:rPr>
              <w:t>Frequency</w:t>
            </w:r>
          </w:p>
        </w:tc>
        <w:tc>
          <w:tcPr>
            <w:tcW w:w="1899" w:type="dxa"/>
            <w:tcBorders>
              <w:top w:val="single" w:sz="4" w:space="0" w:color="000000"/>
              <w:left w:val="nil"/>
              <w:bottom w:val="single" w:sz="4" w:space="0" w:color="000000"/>
              <w:right w:val="single" w:sz="4" w:space="0" w:color="000000"/>
            </w:tcBorders>
            <w:shd w:val="clear" w:color="auto" w:fill="auto"/>
            <w:vAlign w:val="center"/>
            <w:hideMark/>
          </w:tcPr>
          <w:p w:rsidR="00895331" w:rsidRPr="007A1165" w:rsidRDefault="00895331" w:rsidP="00592991">
            <w:pPr>
              <w:spacing w:after="0" w:line="240" w:lineRule="auto"/>
              <w:jc w:val="center"/>
              <w:rPr>
                <w:b/>
                <w:bCs/>
                <w:color w:val="000000"/>
                <w:szCs w:val="24"/>
              </w:rPr>
            </w:pPr>
            <w:r w:rsidRPr="007A1165">
              <w:rPr>
                <w:b/>
                <w:bCs/>
                <w:color w:val="000000"/>
                <w:szCs w:val="24"/>
              </w:rPr>
              <w:t>Percent</w:t>
            </w:r>
          </w:p>
        </w:tc>
        <w:tc>
          <w:tcPr>
            <w:tcW w:w="1899" w:type="dxa"/>
            <w:tcBorders>
              <w:top w:val="single" w:sz="4" w:space="0" w:color="000000"/>
              <w:left w:val="nil"/>
              <w:bottom w:val="single" w:sz="4" w:space="0" w:color="000000"/>
              <w:right w:val="single" w:sz="4" w:space="0" w:color="000000"/>
            </w:tcBorders>
            <w:shd w:val="clear" w:color="auto" w:fill="auto"/>
            <w:vAlign w:val="center"/>
            <w:hideMark/>
          </w:tcPr>
          <w:p w:rsidR="00895331" w:rsidRPr="007A1165" w:rsidRDefault="00895331" w:rsidP="00592991">
            <w:pPr>
              <w:spacing w:after="0" w:line="240" w:lineRule="auto"/>
              <w:jc w:val="center"/>
              <w:rPr>
                <w:b/>
                <w:bCs/>
                <w:color w:val="000000"/>
                <w:szCs w:val="24"/>
              </w:rPr>
            </w:pPr>
            <w:r w:rsidRPr="007A1165">
              <w:rPr>
                <w:b/>
                <w:bCs/>
                <w:color w:val="000000"/>
                <w:szCs w:val="24"/>
              </w:rPr>
              <w:t>Valid Percent</w:t>
            </w:r>
          </w:p>
        </w:tc>
        <w:tc>
          <w:tcPr>
            <w:tcW w:w="2006" w:type="dxa"/>
            <w:tcBorders>
              <w:top w:val="single" w:sz="4" w:space="0" w:color="000000"/>
              <w:left w:val="nil"/>
              <w:bottom w:val="single" w:sz="4" w:space="0" w:color="000000"/>
              <w:right w:val="single" w:sz="4" w:space="0" w:color="000000"/>
            </w:tcBorders>
            <w:shd w:val="clear" w:color="auto" w:fill="auto"/>
            <w:vAlign w:val="center"/>
            <w:hideMark/>
          </w:tcPr>
          <w:p w:rsidR="00895331" w:rsidRPr="007A1165" w:rsidRDefault="00895331" w:rsidP="00592991">
            <w:pPr>
              <w:spacing w:after="0" w:line="240" w:lineRule="auto"/>
              <w:jc w:val="center"/>
              <w:rPr>
                <w:b/>
                <w:bCs/>
                <w:color w:val="000000"/>
                <w:szCs w:val="24"/>
              </w:rPr>
            </w:pPr>
            <w:r w:rsidRPr="007A1165">
              <w:rPr>
                <w:b/>
                <w:bCs/>
                <w:color w:val="000000"/>
                <w:szCs w:val="24"/>
              </w:rPr>
              <w:t>Cumulative Percent</w:t>
            </w:r>
          </w:p>
        </w:tc>
      </w:tr>
      <w:tr w:rsidR="00895331" w:rsidRPr="007A1165" w:rsidTr="00A067D3">
        <w:trPr>
          <w:trHeight w:val="549"/>
        </w:trPr>
        <w:tc>
          <w:tcPr>
            <w:tcW w:w="1790" w:type="dxa"/>
            <w:tcBorders>
              <w:top w:val="nil"/>
              <w:left w:val="single" w:sz="4" w:space="0" w:color="000000"/>
              <w:bottom w:val="single" w:sz="4" w:space="0" w:color="000000"/>
              <w:right w:val="single" w:sz="4" w:space="0" w:color="000000"/>
            </w:tcBorders>
            <w:shd w:val="clear" w:color="auto" w:fill="auto"/>
            <w:vAlign w:val="center"/>
            <w:hideMark/>
          </w:tcPr>
          <w:p w:rsidR="00895331" w:rsidRPr="007A1165" w:rsidRDefault="00895331" w:rsidP="00592991">
            <w:pPr>
              <w:spacing w:after="0" w:line="240" w:lineRule="auto"/>
              <w:jc w:val="center"/>
              <w:rPr>
                <w:b/>
                <w:bCs/>
                <w:color w:val="000000"/>
                <w:szCs w:val="24"/>
              </w:rPr>
            </w:pPr>
            <w:r w:rsidRPr="007A1165">
              <w:rPr>
                <w:b/>
                <w:bCs/>
                <w:color w:val="000000"/>
                <w:szCs w:val="24"/>
              </w:rPr>
              <w:t>Daily</w:t>
            </w:r>
          </w:p>
        </w:tc>
        <w:tc>
          <w:tcPr>
            <w:tcW w:w="1899" w:type="dxa"/>
            <w:tcBorders>
              <w:top w:val="nil"/>
              <w:left w:val="nil"/>
              <w:bottom w:val="single" w:sz="4" w:space="0" w:color="000000"/>
              <w:right w:val="single" w:sz="4" w:space="0" w:color="000000"/>
            </w:tcBorders>
            <w:shd w:val="clear" w:color="auto" w:fill="auto"/>
            <w:noWrap/>
            <w:vAlign w:val="center"/>
            <w:hideMark/>
          </w:tcPr>
          <w:p w:rsidR="00895331" w:rsidRPr="007A1165" w:rsidRDefault="00895331" w:rsidP="00592991">
            <w:pPr>
              <w:spacing w:after="0" w:line="240" w:lineRule="auto"/>
              <w:jc w:val="center"/>
              <w:rPr>
                <w:color w:val="000000"/>
                <w:szCs w:val="24"/>
              </w:rPr>
            </w:pPr>
            <w:r w:rsidRPr="007A1165">
              <w:rPr>
                <w:color w:val="000000"/>
                <w:szCs w:val="24"/>
              </w:rPr>
              <w:t>276</w:t>
            </w:r>
          </w:p>
        </w:tc>
        <w:tc>
          <w:tcPr>
            <w:tcW w:w="1899" w:type="dxa"/>
            <w:tcBorders>
              <w:top w:val="nil"/>
              <w:left w:val="nil"/>
              <w:bottom w:val="single" w:sz="4" w:space="0" w:color="000000"/>
              <w:right w:val="single" w:sz="4" w:space="0" w:color="000000"/>
            </w:tcBorders>
            <w:shd w:val="clear" w:color="auto" w:fill="auto"/>
            <w:noWrap/>
            <w:vAlign w:val="center"/>
            <w:hideMark/>
          </w:tcPr>
          <w:p w:rsidR="00895331" w:rsidRPr="007A1165" w:rsidRDefault="00895331" w:rsidP="00592991">
            <w:pPr>
              <w:spacing w:after="0" w:line="240" w:lineRule="auto"/>
              <w:jc w:val="center"/>
              <w:rPr>
                <w:color w:val="000000"/>
                <w:szCs w:val="24"/>
              </w:rPr>
            </w:pPr>
            <w:r w:rsidRPr="007A1165">
              <w:rPr>
                <w:color w:val="000000"/>
                <w:szCs w:val="24"/>
              </w:rPr>
              <w:t>40.1</w:t>
            </w:r>
          </w:p>
        </w:tc>
        <w:tc>
          <w:tcPr>
            <w:tcW w:w="1899" w:type="dxa"/>
            <w:tcBorders>
              <w:top w:val="nil"/>
              <w:left w:val="nil"/>
              <w:bottom w:val="single" w:sz="4" w:space="0" w:color="000000"/>
              <w:right w:val="single" w:sz="4" w:space="0" w:color="000000"/>
            </w:tcBorders>
            <w:shd w:val="clear" w:color="auto" w:fill="auto"/>
            <w:noWrap/>
            <w:vAlign w:val="center"/>
            <w:hideMark/>
          </w:tcPr>
          <w:p w:rsidR="00895331" w:rsidRPr="007A1165" w:rsidRDefault="00895331" w:rsidP="00592991">
            <w:pPr>
              <w:spacing w:after="0" w:line="240" w:lineRule="auto"/>
              <w:jc w:val="center"/>
              <w:rPr>
                <w:color w:val="000000"/>
                <w:szCs w:val="24"/>
              </w:rPr>
            </w:pPr>
            <w:r w:rsidRPr="007A1165">
              <w:rPr>
                <w:color w:val="000000"/>
                <w:szCs w:val="24"/>
              </w:rPr>
              <w:t>40.1</w:t>
            </w:r>
          </w:p>
        </w:tc>
        <w:tc>
          <w:tcPr>
            <w:tcW w:w="2006" w:type="dxa"/>
            <w:tcBorders>
              <w:top w:val="nil"/>
              <w:left w:val="nil"/>
              <w:bottom w:val="single" w:sz="4" w:space="0" w:color="000000"/>
              <w:right w:val="single" w:sz="4" w:space="0" w:color="000000"/>
            </w:tcBorders>
            <w:shd w:val="clear" w:color="auto" w:fill="auto"/>
            <w:noWrap/>
            <w:vAlign w:val="center"/>
            <w:hideMark/>
          </w:tcPr>
          <w:p w:rsidR="00895331" w:rsidRPr="007A1165" w:rsidRDefault="00895331" w:rsidP="00592991">
            <w:pPr>
              <w:spacing w:after="0" w:line="240" w:lineRule="auto"/>
              <w:jc w:val="center"/>
              <w:rPr>
                <w:color w:val="000000"/>
                <w:szCs w:val="24"/>
              </w:rPr>
            </w:pPr>
            <w:r w:rsidRPr="007A1165">
              <w:rPr>
                <w:color w:val="000000"/>
                <w:szCs w:val="24"/>
              </w:rPr>
              <w:t>40.1</w:t>
            </w:r>
          </w:p>
        </w:tc>
      </w:tr>
      <w:tr w:rsidR="00895331" w:rsidRPr="007A1165" w:rsidTr="00A067D3">
        <w:trPr>
          <w:trHeight w:val="549"/>
        </w:trPr>
        <w:tc>
          <w:tcPr>
            <w:tcW w:w="1790" w:type="dxa"/>
            <w:tcBorders>
              <w:top w:val="nil"/>
              <w:left w:val="single" w:sz="4" w:space="0" w:color="000000"/>
              <w:bottom w:val="single" w:sz="4" w:space="0" w:color="000000"/>
              <w:right w:val="single" w:sz="4" w:space="0" w:color="000000"/>
            </w:tcBorders>
            <w:shd w:val="clear" w:color="auto" w:fill="auto"/>
            <w:vAlign w:val="center"/>
            <w:hideMark/>
          </w:tcPr>
          <w:p w:rsidR="00895331" w:rsidRPr="007A1165" w:rsidRDefault="00895331" w:rsidP="00592991">
            <w:pPr>
              <w:spacing w:after="0" w:line="240" w:lineRule="auto"/>
              <w:jc w:val="center"/>
              <w:rPr>
                <w:b/>
                <w:bCs/>
                <w:color w:val="000000"/>
                <w:szCs w:val="24"/>
              </w:rPr>
            </w:pPr>
            <w:r w:rsidRPr="007A1165">
              <w:rPr>
                <w:b/>
                <w:bCs/>
                <w:color w:val="000000"/>
                <w:szCs w:val="24"/>
              </w:rPr>
              <w:t>Irregular</w:t>
            </w:r>
          </w:p>
        </w:tc>
        <w:tc>
          <w:tcPr>
            <w:tcW w:w="1899" w:type="dxa"/>
            <w:tcBorders>
              <w:top w:val="nil"/>
              <w:left w:val="nil"/>
              <w:bottom w:val="single" w:sz="4" w:space="0" w:color="000000"/>
              <w:right w:val="single" w:sz="4" w:space="0" w:color="000000"/>
            </w:tcBorders>
            <w:shd w:val="clear" w:color="auto" w:fill="auto"/>
            <w:noWrap/>
            <w:vAlign w:val="center"/>
            <w:hideMark/>
          </w:tcPr>
          <w:p w:rsidR="00895331" w:rsidRPr="007A1165" w:rsidRDefault="00895331" w:rsidP="00592991">
            <w:pPr>
              <w:spacing w:after="0" w:line="240" w:lineRule="auto"/>
              <w:jc w:val="center"/>
              <w:rPr>
                <w:color w:val="000000"/>
                <w:szCs w:val="24"/>
              </w:rPr>
            </w:pPr>
            <w:r w:rsidRPr="007A1165">
              <w:rPr>
                <w:color w:val="000000"/>
                <w:szCs w:val="24"/>
              </w:rPr>
              <w:t>381</w:t>
            </w:r>
          </w:p>
        </w:tc>
        <w:tc>
          <w:tcPr>
            <w:tcW w:w="1899" w:type="dxa"/>
            <w:tcBorders>
              <w:top w:val="nil"/>
              <w:left w:val="nil"/>
              <w:bottom w:val="single" w:sz="4" w:space="0" w:color="000000"/>
              <w:right w:val="single" w:sz="4" w:space="0" w:color="000000"/>
            </w:tcBorders>
            <w:shd w:val="clear" w:color="auto" w:fill="auto"/>
            <w:noWrap/>
            <w:vAlign w:val="center"/>
            <w:hideMark/>
          </w:tcPr>
          <w:p w:rsidR="00895331" w:rsidRPr="007A1165" w:rsidRDefault="00895331" w:rsidP="00592991">
            <w:pPr>
              <w:spacing w:after="0" w:line="240" w:lineRule="auto"/>
              <w:jc w:val="center"/>
              <w:rPr>
                <w:color w:val="000000"/>
                <w:szCs w:val="24"/>
              </w:rPr>
            </w:pPr>
            <w:r w:rsidRPr="007A1165">
              <w:rPr>
                <w:color w:val="000000"/>
                <w:szCs w:val="24"/>
              </w:rPr>
              <w:t>55.3</w:t>
            </w:r>
          </w:p>
        </w:tc>
        <w:tc>
          <w:tcPr>
            <w:tcW w:w="1899" w:type="dxa"/>
            <w:tcBorders>
              <w:top w:val="nil"/>
              <w:left w:val="nil"/>
              <w:bottom w:val="single" w:sz="4" w:space="0" w:color="000000"/>
              <w:right w:val="single" w:sz="4" w:space="0" w:color="000000"/>
            </w:tcBorders>
            <w:shd w:val="clear" w:color="auto" w:fill="auto"/>
            <w:noWrap/>
            <w:vAlign w:val="center"/>
            <w:hideMark/>
          </w:tcPr>
          <w:p w:rsidR="00895331" w:rsidRPr="007A1165" w:rsidRDefault="00895331" w:rsidP="00592991">
            <w:pPr>
              <w:spacing w:after="0" w:line="240" w:lineRule="auto"/>
              <w:jc w:val="center"/>
              <w:rPr>
                <w:color w:val="000000"/>
                <w:szCs w:val="24"/>
              </w:rPr>
            </w:pPr>
            <w:r w:rsidRPr="007A1165">
              <w:rPr>
                <w:color w:val="000000"/>
                <w:szCs w:val="24"/>
              </w:rPr>
              <w:t>55.3</w:t>
            </w:r>
          </w:p>
        </w:tc>
        <w:tc>
          <w:tcPr>
            <w:tcW w:w="2006" w:type="dxa"/>
            <w:tcBorders>
              <w:top w:val="nil"/>
              <w:left w:val="nil"/>
              <w:bottom w:val="single" w:sz="4" w:space="0" w:color="000000"/>
              <w:right w:val="single" w:sz="4" w:space="0" w:color="000000"/>
            </w:tcBorders>
            <w:shd w:val="clear" w:color="auto" w:fill="auto"/>
            <w:noWrap/>
            <w:vAlign w:val="center"/>
            <w:hideMark/>
          </w:tcPr>
          <w:p w:rsidR="00895331" w:rsidRPr="007A1165" w:rsidRDefault="00895331" w:rsidP="00592991">
            <w:pPr>
              <w:spacing w:after="0" w:line="240" w:lineRule="auto"/>
              <w:jc w:val="center"/>
              <w:rPr>
                <w:color w:val="000000"/>
                <w:szCs w:val="24"/>
              </w:rPr>
            </w:pPr>
            <w:r w:rsidRPr="007A1165">
              <w:rPr>
                <w:color w:val="000000"/>
                <w:szCs w:val="24"/>
              </w:rPr>
              <w:t>95.4</w:t>
            </w:r>
          </w:p>
        </w:tc>
      </w:tr>
      <w:tr w:rsidR="00895331" w:rsidRPr="007A1165" w:rsidTr="00A067D3">
        <w:trPr>
          <w:trHeight w:val="549"/>
        </w:trPr>
        <w:tc>
          <w:tcPr>
            <w:tcW w:w="1790" w:type="dxa"/>
            <w:tcBorders>
              <w:top w:val="nil"/>
              <w:left w:val="single" w:sz="4" w:space="0" w:color="000000"/>
              <w:bottom w:val="single" w:sz="4" w:space="0" w:color="000000"/>
              <w:right w:val="single" w:sz="4" w:space="0" w:color="000000"/>
            </w:tcBorders>
            <w:shd w:val="clear" w:color="auto" w:fill="auto"/>
            <w:vAlign w:val="center"/>
            <w:hideMark/>
          </w:tcPr>
          <w:p w:rsidR="00895331" w:rsidRPr="007A1165" w:rsidRDefault="00895331" w:rsidP="00592991">
            <w:pPr>
              <w:spacing w:after="0" w:line="240" w:lineRule="auto"/>
              <w:jc w:val="center"/>
              <w:rPr>
                <w:b/>
                <w:bCs/>
                <w:color w:val="000000"/>
                <w:szCs w:val="24"/>
              </w:rPr>
            </w:pPr>
            <w:r w:rsidRPr="007A1165">
              <w:rPr>
                <w:b/>
                <w:bCs/>
                <w:color w:val="000000"/>
                <w:szCs w:val="24"/>
              </w:rPr>
              <w:t>Once in a week</w:t>
            </w:r>
          </w:p>
        </w:tc>
        <w:tc>
          <w:tcPr>
            <w:tcW w:w="1899" w:type="dxa"/>
            <w:tcBorders>
              <w:top w:val="nil"/>
              <w:left w:val="nil"/>
              <w:bottom w:val="single" w:sz="4" w:space="0" w:color="000000"/>
              <w:right w:val="single" w:sz="4" w:space="0" w:color="000000"/>
            </w:tcBorders>
            <w:shd w:val="clear" w:color="auto" w:fill="auto"/>
            <w:noWrap/>
            <w:vAlign w:val="center"/>
            <w:hideMark/>
          </w:tcPr>
          <w:p w:rsidR="00895331" w:rsidRPr="007A1165" w:rsidRDefault="00895331" w:rsidP="00592991">
            <w:pPr>
              <w:spacing w:after="0" w:line="240" w:lineRule="auto"/>
              <w:jc w:val="center"/>
              <w:rPr>
                <w:color w:val="000000"/>
                <w:szCs w:val="24"/>
              </w:rPr>
            </w:pPr>
            <w:r w:rsidRPr="007A1165">
              <w:rPr>
                <w:color w:val="000000"/>
                <w:szCs w:val="24"/>
              </w:rPr>
              <w:t>32</w:t>
            </w:r>
          </w:p>
        </w:tc>
        <w:tc>
          <w:tcPr>
            <w:tcW w:w="1899" w:type="dxa"/>
            <w:tcBorders>
              <w:top w:val="nil"/>
              <w:left w:val="nil"/>
              <w:bottom w:val="single" w:sz="4" w:space="0" w:color="000000"/>
              <w:right w:val="single" w:sz="4" w:space="0" w:color="000000"/>
            </w:tcBorders>
            <w:shd w:val="clear" w:color="auto" w:fill="auto"/>
            <w:noWrap/>
            <w:vAlign w:val="center"/>
            <w:hideMark/>
          </w:tcPr>
          <w:p w:rsidR="00895331" w:rsidRPr="007A1165" w:rsidRDefault="00895331" w:rsidP="00592991">
            <w:pPr>
              <w:spacing w:after="0" w:line="240" w:lineRule="auto"/>
              <w:jc w:val="center"/>
              <w:rPr>
                <w:color w:val="000000"/>
                <w:szCs w:val="24"/>
              </w:rPr>
            </w:pPr>
            <w:r w:rsidRPr="007A1165">
              <w:rPr>
                <w:color w:val="000000"/>
                <w:szCs w:val="24"/>
              </w:rPr>
              <w:t>4.6</w:t>
            </w:r>
          </w:p>
        </w:tc>
        <w:tc>
          <w:tcPr>
            <w:tcW w:w="1899" w:type="dxa"/>
            <w:tcBorders>
              <w:top w:val="nil"/>
              <w:left w:val="nil"/>
              <w:bottom w:val="single" w:sz="4" w:space="0" w:color="000000"/>
              <w:right w:val="single" w:sz="4" w:space="0" w:color="000000"/>
            </w:tcBorders>
            <w:shd w:val="clear" w:color="auto" w:fill="auto"/>
            <w:noWrap/>
            <w:vAlign w:val="center"/>
            <w:hideMark/>
          </w:tcPr>
          <w:p w:rsidR="00895331" w:rsidRPr="007A1165" w:rsidRDefault="00895331" w:rsidP="00592991">
            <w:pPr>
              <w:spacing w:after="0" w:line="240" w:lineRule="auto"/>
              <w:jc w:val="center"/>
              <w:rPr>
                <w:color w:val="000000"/>
                <w:szCs w:val="24"/>
              </w:rPr>
            </w:pPr>
            <w:r w:rsidRPr="007A1165">
              <w:rPr>
                <w:color w:val="000000"/>
                <w:szCs w:val="24"/>
              </w:rPr>
              <w:t>4.6</w:t>
            </w:r>
          </w:p>
        </w:tc>
        <w:tc>
          <w:tcPr>
            <w:tcW w:w="2006" w:type="dxa"/>
            <w:tcBorders>
              <w:top w:val="nil"/>
              <w:left w:val="nil"/>
              <w:bottom w:val="single" w:sz="4" w:space="0" w:color="000000"/>
              <w:right w:val="single" w:sz="4" w:space="0" w:color="000000"/>
            </w:tcBorders>
            <w:shd w:val="clear" w:color="auto" w:fill="auto"/>
            <w:noWrap/>
            <w:vAlign w:val="center"/>
            <w:hideMark/>
          </w:tcPr>
          <w:p w:rsidR="00895331" w:rsidRPr="007A1165" w:rsidRDefault="00895331" w:rsidP="00592991">
            <w:pPr>
              <w:spacing w:after="0" w:line="240" w:lineRule="auto"/>
              <w:jc w:val="center"/>
              <w:rPr>
                <w:color w:val="000000"/>
                <w:szCs w:val="24"/>
              </w:rPr>
            </w:pPr>
            <w:r w:rsidRPr="007A1165">
              <w:rPr>
                <w:color w:val="000000"/>
                <w:szCs w:val="24"/>
              </w:rPr>
              <w:t>100.0</w:t>
            </w:r>
          </w:p>
        </w:tc>
      </w:tr>
      <w:tr w:rsidR="00895331" w:rsidRPr="007A1165" w:rsidTr="00A067D3">
        <w:trPr>
          <w:trHeight w:val="549"/>
        </w:trPr>
        <w:tc>
          <w:tcPr>
            <w:tcW w:w="1790" w:type="dxa"/>
            <w:tcBorders>
              <w:top w:val="nil"/>
              <w:left w:val="single" w:sz="4" w:space="0" w:color="000000"/>
              <w:bottom w:val="single" w:sz="4" w:space="0" w:color="000000"/>
              <w:right w:val="single" w:sz="4" w:space="0" w:color="000000"/>
            </w:tcBorders>
            <w:shd w:val="clear" w:color="auto" w:fill="auto"/>
            <w:vAlign w:val="center"/>
            <w:hideMark/>
          </w:tcPr>
          <w:p w:rsidR="00895331" w:rsidRPr="007A1165" w:rsidRDefault="00895331" w:rsidP="00592991">
            <w:pPr>
              <w:spacing w:after="0" w:line="240" w:lineRule="auto"/>
              <w:jc w:val="center"/>
              <w:rPr>
                <w:b/>
                <w:bCs/>
                <w:color w:val="000000"/>
                <w:szCs w:val="24"/>
              </w:rPr>
            </w:pPr>
            <w:r w:rsidRPr="007A1165">
              <w:rPr>
                <w:b/>
                <w:bCs/>
                <w:color w:val="000000"/>
                <w:szCs w:val="24"/>
              </w:rPr>
              <w:t>Total</w:t>
            </w:r>
          </w:p>
        </w:tc>
        <w:tc>
          <w:tcPr>
            <w:tcW w:w="1899" w:type="dxa"/>
            <w:tcBorders>
              <w:top w:val="nil"/>
              <w:left w:val="nil"/>
              <w:bottom w:val="single" w:sz="4" w:space="0" w:color="000000"/>
              <w:right w:val="single" w:sz="4" w:space="0" w:color="000000"/>
            </w:tcBorders>
            <w:shd w:val="clear" w:color="auto" w:fill="auto"/>
            <w:noWrap/>
            <w:vAlign w:val="center"/>
            <w:hideMark/>
          </w:tcPr>
          <w:p w:rsidR="00895331" w:rsidRPr="007A1165" w:rsidRDefault="00895331" w:rsidP="00592991">
            <w:pPr>
              <w:spacing w:after="0" w:line="240" w:lineRule="auto"/>
              <w:jc w:val="center"/>
              <w:rPr>
                <w:color w:val="000000"/>
                <w:szCs w:val="24"/>
              </w:rPr>
            </w:pPr>
            <w:r w:rsidRPr="007A1165">
              <w:rPr>
                <w:color w:val="000000"/>
                <w:szCs w:val="24"/>
              </w:rPr>
              <w:t>689</w:t>
            </w:r>
          </w:p>
        </w:tc>
        <w:tc>
          <w:tcPr>
            <w:tcW w:w="1899" w:type="dxa"/>
            <w:tcBorders>
              <w:top w:val="nil"/>
              <w:left w:val="nil"/>
              <w:bottom w:val="single" w:sz="4" w:space="0" w:color="000000"/>
              <w:right w:val="single" w:sz="4" w:space="0" w:color="000000"/>
            </w:tcBorders>
            <w:shd w:val="clear" w:color="auto" w:fill="auto"/>
            <w:noWrap/>
            <w:vAlign w:val="center"/>
            <w:hideMark/>
          </w:tcPr>
          <w:p w:rsidR="00895331" w:rsidRPr="007A1165" w:rsidRDefault="00895331" w:rsidP="00592991">
            <w:pPr>
              <w:spacing w:after="0" w:line="240" w:lineRule="auto"/>
              <w:jc w:val="center"/>
              <w:rPr>
                <w:color w:val="000000"/>
                <w:szCs w:val="24"/>
              </w:rPr>
            </w:pPr>
            <w:r w:rsidRPr="007A1165">
              <w:rPr>
                <w:color w:val="000000"/>
                <w:szCs w:val="24"/>
              </w:rPr>
              <w:t>100.0</w:t>
            </w:r>
          </w:p>
        </w:tc>
        <w:tc>
          <w:tcPr>
            <w:tcW w:w="1899" w:type="dxa"/>
            <w:tcBorders>
              <w:top w:val="nil"/>
              <w:left w:val="nil"/>
              <w:bottom w:val="single" w:sz="4" w:space="0" w:color="000000"/>
              <w:right w:val="single" w:sz="4" w:space="0" w:color="000000"/>
            </w:tcBorders>
            <w:shd w:val="clear" w:color="auto" w:fill="auto"/>
            <w:noWrap/>
            <w:vAlign w:val="center"/>
            <w:hideMark/>
          </w:tcPr>
          <w:p w:rsidR="00895331" w:rsidRPr="007A1165" w:rsidRDefault="00895331" w:rsidP="00592991">
            <w:pPr>
              <w:spacing w:after="0" w:line="240" w:lineRule="auto"/>
              <w:jc w:val="center"/>
              <w:rPr>
                <w:color w:val="000000"/>
                <w:szCs w:val="24"/>
              </w:rPr>
            </w:pPr>
            <w:r w:rsidRPr="007A1165">
              <w:rPr>
                <w:color w:val="000000"/>
                <w:szCs w:val="24"/>
              </w:rPr>
              <w:t>100.0</w:t>
            </w:r>
          </w:p>
        </w:tc>
        <w:tc>
          <w:tcPr>
            <w:tcW w:w="2006" w:type="dxa"/>
            <w:tcBorders>
              <w:top w:val="nil"/>
              <w:left w:val="nil"/>
              <w:bottom w:val="single" w:sz="4" w:space="0" w:color="000000"/>
              <w:right w:val="single" w:sz="4" w:space="0" w:color="000000"/>
            </w:tcBorders>
            <w:shd w:val="clear" w:color="auto" w:fill="auto"/>
            <w:vAlign w:val="center"/>
            <w:hideMark/>
          </w:tcPr>
          <w:p w:rsidR="00895331" w:rsidRPr="007A1165" w:rsidRDefault="00895331" w:rsidP="00592991">
            <w:pPr>
              <w:spacing w:after="0" w:line="240" w:lineRule="auto"/>
              <w:jc w:val="center"/>
              <w:rPr>
                <w:color w:val="000000"/>
                <w:szCs w:val="24"/>
              </w:rPr>
            </w:pPr>
            <w:r w:rsidRPr="007A1165">
              <w:rPr>
                <w:color w:val="000000"/>
                <w:szCs w:val="24"/>
              </w:rPr>
              <w:t> </w:t>
            </w:r>
          </w:p>
        </w:tc>
      </w:tr>
    </w:tbl>
    <w:p w:rsidR="00895331" w:rsidRDefault="00895331" w:rsidP="00895331">
      <w:pPr>
        <w:rPr>
          <w:sz w:val="20"/>
          <w:szCs w:val="24"/>
        </w:rPr>
      </w:pPr>
      <w:r w:rsidRPr="00676C11">
        <w:rPr>
          <w:sz w:val="20"/>
          <w:szCs w:val="24"/>
        </w:rPr>
        <w:t>Source: Field data</w:t>
      </w:r>
    </w:p>
    <w:p w:rsidR="00895331" w:rsidRDefault="00895331" w:rsidP="00895331">
      <w:pPr>
        <w:rPr>
          <w:sz w:val="20"/>
          <w:szCs w:val="24"/>
        </w:rPr>
      </w:pPr>
    </w:p>
    <w:p w:rsidR="00337164" w:rsidRDefault="00337164" w:rsidP="00895331">
      <w:pPr>
        <w:jc w:val="center"/>
        <w:rPr>
          <w:b/>
          <w:sz w:val="40"/>
          <w:szCs w:val="40"/>
        </w:rPr>
      </w:pPr>
    </w:p>
    <w:p w:rsidR="00895331" w:rsidRPr="00A9575F" w:rsidRDefault="00895331" w:rsidP="00895331">
      <w:pPr>
        <w:jc w:val="center"/>
        <w:rPr>
          <w:b/>
          <w:sz w:val="40"/>
          <w:szCs w:val="40"/>
        </w:rPr>
      </w:pPr>
      <w:r w:rsidRPr="00A9575F">
        <w:rPr>
          <w:b/>
          <w:sz w:val="40"/>
          <w:szCs w:val="40"/>
        </w:rPr>
        <w:lastRenderedPageBreak/>
        <w:t>Health Facilities</w:t>
      </w:r>
    </w:p>
    <w:p w:rsidR="00895331" w:rsidRPr="00A9575F" w:rsidRDefault="00895331" w:rsidP="00895331">
      <w:pPr>
        <w:rPr>
          <w:szCs w:val="24"/>
        </w:rPr>
      </w:pPr>
      <w:r w:rsidRPr="00F04554">
        <w:rPr>
          <w:szCs w:val="24"/>
        </w:rPr>
        <w:t xml:space="preserve">In the health survey, we have observed 20 healthcare </w:t>
      </w:r>
      <w:r w:rsidR="009233F6" w:rsidRPr="00F04554">
        <w:rPr>
          <w:szCs w:val="24"/>
        </w:rPr>
        <w:t>centre</w:t>
      </w:r>
      <w:r w:rsidRPr="00F04554">
        <w:rPr>
          <w:szCs w:val="24"/>
        </w:rPr>
        <w:t xml:space="preserve"> in the survey area, among them we were trying to include all types’ healthcare </w:t>
      </w:r>
      <w:r w:rsidR="009233F6" w:rsidRPr="00F04554">
        <w:rPr>
          <w:szCs w:val="24"/>
        </w:rPr>
        <w:t>centres</w:t>
      </w:r>
      <w:r w:rsidRPr="00F04554">
        <w:rPr>
          <w:szCs w:val="24"/>
        </w:rPr>
        <w:t>. In this survey, we have included government health c</w:t>
      </w:r>
      <w:r w:rsidR="009233F6">
        <w:rPr>
          <w:szCs w:val="24"/>
        </w:rPr>
        <w:t xml:space="preserve">are as well private clinic, </w:t>
      </w:r>
      <w:proofErr w:type="spellStart"/>
      <w:r w:rsidR="009233F6">
        <w:rPr>
          <w:szCs w:val="24"/>
        </w:rPr>
        <w:t>homio</w:t>
      </w:r>
      <w:proofErr w:type="spellEnd"/>
      <w:r w:rsidRPr="00F04554">
        <w:rPr>
          <w:szCs w:val="24"/>
        </w:rPr>
        <w:t xml:space="preserve"> hall, Diagnostic </w:t>
      </w:r>
      <w:r w:rsidR="009233F6" w:rsidRPr="00F04554">
        <w:rPr>
          <w:szCs w:val="24"/>
        </w:rPr>
        <w:t>centre</w:t>
      </w:r>
      <w:r w:rsidRPr="00F04554">
        <w:rPr>
          <w:szCs w:val="24"/>
        </w:rPr>
        <w:t>, Dental Clinic et cetera.</w:t>
      </w:r>
    </w:p>
    <w:p w:rsidR="00895331" w:rsidRPr="00F04554" w:rsidRDefault="00895331" w:rsidP="00895331">
      <w:pPr>
        <w:rPr>
          <w:b/>
          <w:szCs w:val="24"/>
        </w:rPr>
      </w:pPr>
      <w:r w:rsidRPr="00F04554">
        <w:rPr>
          <w:b/>
          <w:szCs w:val="24"/>
        </w:rPr>
        <w:t>Table1</w:t>
      </w:r>
      <w:r>
        <w:rPr>
          <w:b/>
          <w:szCs w:val="24"/>
        </w:rPr>
        <w:t>.1</w:t>
      </w:r>
      <w:r w:rsidRPr="00F04554">
        <w:rPr>
          <w:b/>
          <w:szCs w:val="24"/>
        </w:rPr>
        <w:t xml:space="preserve">: Name and Location of the health </w:t>
      </w:r>
      <w:r w:rsidR="0082795F" w:rsidRPr="00F04554">
        <w:rPr>
          <w:b/>
          <w:szCs w:val="24"/>
        </w:rPr>
        <w:t>centre</w:t>
      </w:r>
      <w:r w:rsidRPr="00F04554">
        <w:rPr>
          <w:b/>
          <w:szCs w:val="24"/>
        </w:rPr>
        <w:t>:</w:t>
      </w:r>
    </w:p>
    <w:tbl>
      <w:tblPr>
        <w:tblW w:w="9534" w:type="dxa"/>
        <w:tblInd w:w="-5" w:type="dxa"/>
        <w:tblLook w:val="04A0" w:firstRow="1" w:lastRow="0" w:firstColumn="1" w:lastColumn="0" w:noHBand="0" w:noVBand="1"/>
      </w:tblPr>
      <w:tblGrid>
        <w:gridCol w:w="4995"/>
        <w:gridCol w:w="4539"/>
      </w:tblGrid>
      <w:tr w:rsidR="00895331" w:rsidRPr="0093028B" w:rsidTr="00592991">
        <w:trPr>
          <w:trHeight w:val="386"/>
        </w:trPr>
        <w:tc>
          <w:tcPr>
            <w:tcW w:w="4995" w:type="dxa"/>
            <w:tcBorders>
              <w:top w:val="single" w:sz="4" w:space="0" w:color="8EA9DB"/>
              <w:left w:val="single" w:sz="4" w:space="0" w:color="8EA9DB"/>
              <w:bottom w:val="single" w:sz="4" w:space="0" w:color="8EA9DB"/>
              <w:right w:val="nil"/>
            </w:tcBorders>
            <w:shd w:val="clear" w:color="4472C4" w:fill="4472C4"/>
            <w:noWrap/>
            <w:vAlign w:val="center"/>
            <w:hideMark/>
          </w:tcPr>
          <w:p w:rsidR="00895331" w:rsidRPr="0093028B" w:rsidRDefault="00895331" w:rsidP="00592991">
            <w:pPr>
              <w:spacing w:after="0" w:line="240" w:lineRule="auto"/>
              <w:jc w:val="center"/>
              <w:rPr>
                <w:b/>
                <w:bCs/>
                <w:color w:val="FFFFFF"/>
                <w:szCs w:val="24"/>
              </w:rPr>
            </w:pPr>
            <w:r w:rsidRPr="0093028B">
              <w:rPr>
                <w:b/>
                <w:bCs/>
                <w:color w:val="FFFFFF"/>
                <w:szCs w:val="24"/>
              </w:rPr>
              <w:t xml:space="preserve">Name of Health Facilities </w:t>
            </w:r>
            <w:r w:rsidR="009233F6" w:rsidRPr="0093028B">
              <w:rPr>
                <w:b/>
                <w:bCs/>
                <w:color w:val="FFFFFF"/>
                <w:szCs w:val="24"/>
              </w:rPr>
              <w:t>Centre</w:t>
            </w:r>
          </w:p>
        </w:tc>
        <w:tc>
          <w:tcPr>
            <w:tcW w:w="4539" w:type="dxa"/>
            <w:tcBorders>
              <w:top w:val="single" w:sz="4" w:space="0" w:color="8EA9DB"/>
              <w:left w:val="nil"/>
              <w:bottom w:val="single" w:sz="4" w:space="0" w:color="8EA9DB"/>
              <w:right w:val="single" w:sz="4" w:space="0" w:color="8EA9DB"/>
            </w:tcBorders>
            <w:shd w:val="clear" w:color="4472C4" w:fill="4472C4"/>
            <w:noWrap/>
            <w:vAlign w:val="center"/>
            <w:hideMark/>
          </w:tcPr>
          <w:p w:rsidR="00895331" w:rsidRPr="0093028B" w:rsidRDefault="00895331" w:rsidP="00592991">
            <w:pPr>
              <w:spacing w:after="0" w:line="240" w:lineRule="auto"/>
              <w:jc w:val="center"/>
              <w:rPr>
                <w:b/>
                <w:bCs/>
                <w:color w:val="FFFFFF"/>
                <w:szCs w:val="24"/>
              </w:rPr>
            </w:pPr>
            <w:r w:rsidRPr="0093028B">
              <w:rPr>
                <w:b/>
                <w:bCs/>
                <w:color w:val="FFFFFF"/>
                <w:szCs w:val="24"/>
              </w:rPr>
              <w:t xml:space="preserve">Location </w:t>
            </w:r>
          </w:p>
        </w:tc>
      </w:tr>
      <w:tr w:rsidR="00895331" w:rsidRPr="0093028B" w:rsidTr="00592991">
        <w:trPr>
          <w:trHeight w:val="386"/>
        </w:trPr>
        <w:tc>
          <w:tcPr>
            <w:tcW w:w="4995" w:type="dxa"/>
            <w:tcBorders>
              <w:top w:val="single" w:sz="4" w:space="0" w:color="8EA9DB"/>
              <w:left w:val="single" w:sz="4" w:space="0" w:color="8EA9DB"/>
              <w:bottom w:val="single" w:sz="4" w:space="0" w:color="8EA9DB"/>
              <w:right w:val="nil"/>
            </w:tcBorders>
            <w:shd w:val="clear" w:color="D9E1F2" w:fill="D9E1F2"/>
            <w:noWrap/>
            <w:vAlign w:val="bottom"/>
            <w:hideMark/>
          </w:tcPr>
          <w:p w:rsidR="00895331" w:rsidRPr="0093028B" w:rsidRDefault="00895331" w:rsidP="00592991">
            <w:pPr>
              <w:spacing w:after="0" w:line="240" w:lineRule="auto"/>
              <w:jc w:val="center"/>
              <w:rPr>
                <w:color w:val="000000"/>
                <w:szCs w:val="24"/>
              </w:rPr>
            </w:pPr>
            <w:r w:rsidRPr="0093028B">
              <w:rPr>
                <w:color w:val="000000"/>
                <w:szCs w:val="24"/>
              </w:rPr>
              <w:t xml:space="preserve">Modern </w:t>
            </w:r>
            <w:proofErr w:type="spellStart"/>
            <w:r w:rsidRPr="0093028B">
              <w:rPr>
                <w:color w:val="000000"/>
                <w:szCs w:val="24"/>
              </w:rPr>
              <w:t>Homio</w:t>
            </w:r>
            <w:proofErr w:type="spellEnd"/>
            <w:r w:rsidRPr="0093028B">
              <w:rPr>
                <w:color w:val="000000"/>
                <w:szCs w:val="24"/>
              </w:rPr>
              <w:t xml:space="preserve"> &amp; Clinic</w:t>
            </w:r>
          </w:p>
        </w:tc>
        <w:tc>
          <w:tcPr>
            <w:tcW w:w="4539" w:type="dxa"/>
            <w:tcBorders>
              <w:top w:val="single" w:sz="4" w:space="0" w:color="8EA9DB"/>
              <w:left w:val="nil"/>
              <w:bottom w:val="single" w:sz="4" w:space="0" w:color="8EA9DB"/>
              <w:right w:val="single" w:sz="4" w:space="0" w:color="8EA9DB"/>
            </w:tcBorders>
            <w:shd w:val="clear" w:color="D9E1F2" w:fill="D9E1F2"/>
            <w:noWrap/>
            <w:vAlign w:val="bottom"/>
            <w:hideMark/>
          </w:tcPr>
          <w:p w:rsidR="00895331" w:rsidRPr="0093028B" w:rsidRDefault="00895331" w:rsidP="00592991">
            <w:pPr>
              <w:spacing w:after="0" w:line="240" w:lineRule="auto"/>
              <w:jc w:val="center"/>
              <w:rPr>
                <w:color w:val="000000"/>
                <w:szCs w:val="24"/>
              </w:rPr>
            </w:pPr>
            <w:proofErr w:type="spellStart"/>
            <w:r w:rsidRPr="0093028B">
              <w:rPr>
                <w:color w:val="000000"/>
                <w:szCs w:val="24"/>
              </w:rPr>
              <w:t>Mannan</w:t>
            </w:r>
            <w:proofErr w:type="spellEnd"/>
            <w:r w:rsidRPr="0093028B">
              <w:rPr>
                <w:color w:val="000000"/>
                <w:szCs w:val="24"/>
              </w:rPr>
              <w:t xml:space="preserve"> </w:t>
            </w:r>
            <w:proofErr w:type="spellStart"/>
            <w:r w:rsidRPr="0093028B">
              <w:rPr>
                <w:color w:val="000000"/>
                <w:szCs w:val="24"/>
              </w:rPr>
              <w:t>Bhobon</w:t>
            </w:r>
            <w:proofErr w:type="spellEnd"/>
            <w:r w:rsidRPr="0093028B">
              <w:rPr>
                <w:color w:val="000000"/>
                <w:szCs w:val="24"/>
              </w:rPr>
              <w:t xml:space="preserve">, </w:t>
            </w:r>
            <w:proofErr w:type="spellStart"/>
            <w:r w:rsidRPr="0093028B">
              <w:rPr>
                <w:color w:val="000000"/>
                <w:szCs w:val="24"/>
              </w:rPr>
              <w:t>Baraiyarhat</w:t>
            </w:r>
            <w:proofErr w:type="spellEnd"/>
          </w:p>
        </w:tc>
      </w:tr>
      <w:tr w:rsidR="00895331" w:rsidRPr="0093028B" w:rsidTr="00592991">
        <w:trPr>
          <w:trHeight w:val="386"/>
        </w:trPr>
        <w:tc>
          <w:tcPr>
            <w:tcW w:w="4995" w:type="dxa"/>
            <w:tcBorders>
              <w:top w:val="single" w:sz="4" w:space="0" w:color="8EA9DB"/>
              <w:left w:val="single" w:sz="4" w:space="0" w:color="8EA9DB"/>
              <w:bottom w:val="single" w:sz="4" w:space="0" w:color="8EA9DB"/>
              <w:right w:val="nil"/>
            </w:tcBorders>
            <w:shd w:val="clear" w:color="auto" w:fill="auto"/>
            <w:noWrap/>
            <w:vAlign w:val="bottom"/>
            <w:hideMark/>
          </w:tcPr>
          <w:p w:rsidR="00895331" w:rsidRPr="0093028B" w:rsidRDefault="00895331" w:rsidP="00592991">
            <w:pPr>
              <w:spacing w:after="0" w:line="240" w:lineRule="auto"/>
              <w:jc w:val="center"/>
              <w:rPr>
                <w:color w:val="000000"/>
                <w:szCs w:val="24"/>
              </w:rPr>
            </w:pPr>
            <w:proofErr w:type="spellStart"/>
            <w:r w:rsidRPr="0093028B">
              <w:rPr>
                <w:color w:val="000000"/>
                <w:szCs w:val="24"/>
              </w:rPr>
              <w:t>Bismillah</w:t>
            </w:r>
            <w:proofErr w:type="spellEnd"/>
            <w:r w:rsidRPr="0093028B">
              <w:rPr>
                <w:color w:val="000000"/>
                <w:szCs w:val="24"/>
              </w:rPr>
              <w:t xml:space="preserve"> Dental Care </w:t>
            </w:r>
          </w:p>
        </w:tc>
        <w:tc>
          <w:tcPr>
            <w:tcW w:w="4539" w:type="dxa"/>
            <w:tcBorders>
              <w:top w:val="single" w:sz="4" w:space="0" w:color="8EA9DB"/>
              <w:left w:val="nil"/>
              <w:bottom w:val="single" w:sz="4" w:space="0" w:color="8EA9DB"/>
              <w:right w:val="single" w:sz="4" w:space="0" w:color="8EA9DB"/>
            </w:tcBorders>
            <w:shd w:val="clear" w:color="auto" w:fill="auto"/>
            <w:noWrap/>
            <w:vAlign w:val="bottom"/>
            <w:hideMark/>
          </w:tcPr>
          <w:p w:rsidR="00895331" w:rsidRPr="0093028B" w:rsidRDefault="00895331" w:rsidP="00592991">
            <w:pPr>
              <w:spacing w:after="0" w:line="240" w:lineRule="auto"/>
              <w:jc w:val="center"/>
              <w:rPr>
                <w:color w:val="000000"/>
                <w:szCs w:val="24"/>
              </w:rPr>
            </w:pPr>
            <w:proofErr w:type="spellStart"/>
            <w:r w:rsidRPr="0093028B">
              <w:rPr>
                <w:color w:val="000000"/>
                <w:szCs w:val="24"/>
              </w:rPr>
              <w:t>Mannan</w:t>
            </w:r>
            <w:proofErr w:type="spellEnd"/>
            <w:r w:rsidRPr="0093028B">
              <w:rPr>
                <w:color w:val="000000"/>
                <w:szCs w:val="24"/>
              </w:rPr>
              <w:t xml:space="preserve"> </w:t>
            </w:r>
            <w:proofErr w:type="spellStart"/>
            <w:r w:rsidRPr="0093028B">
              <w:rPr>
                <w:color w:val="000000"/>
                <w:szCs w:val="24"/>
              </w:rPr>
              <w:t>Bhobon</w:t>
            </w:r>
            <w:proofErr w:type="spellEnd"/>
            <w:r w:rsidRPr="0093028B">
              <w:rPr>
                <w:color w:val="000000"/>
                <w:szCs w:val="24"/>
              </w:rPr>
              <w:t xml:space="preserve">, </w:t>
            </w:r>
            <w:proofErr w:type="spellStart"/>
            <w:r w:rsidRPr="0093028B">
              <w:rPr>
                <w:color w:val="000000"/>
                <w:szCs w:val="24"/>
              </w:rPr>
              <w:t>Baraiyarhat</w:t>
            </w:r>
            <w:proofErr w:type="spellEnd"/>
          </w:p>
        </w:tc>
      </w:tr>
      <w:tr w:rsidR="00895331" w:rsidRPr="0093028B" w:rsidTr="00592991">
        <w:trPr>
          <w:trHeight w:val="386"/>
        </w:trPr>
        <w:tc>
          <w:tcPr>
            <w:tcW w:w="4995" w:type="dxa"/>
            <w:tcBorders>
              <w:top w:val="single" w:sz="4" w:space="0" w:color="8EA9DB"/>
              <w:left w:val="single" w:sz="4" w:space="0" w:color="8EA9DB"/>
              <w:bottom w:val="single" w:sz="4" w:space="0" w:color="8EA9DB"/>
              <w:right w:val="nil"/>
            </w:tcBorders>
            <w:shd w:val="clear" w:color="D9E1F2" w:fill="D9E1F2"/>
            <w:noWrap/>
            <w:vAlign w:val="bottom"/>
            <w:hideMark/>
          </w:tcPr>
          <w:p w:rsidR="00895331" w:rsidRPr="0093028B" w:rsidRDefault="00895331" w:rsidP="00592991">
            <w:pPr>
              <w:spacing w:after="0" w:line="240" w:lineRule="auto"/>
              <w:jc w:val="center"/>
              <w:rPr>
                <w:color w:val="000000"/>
                <w:szCs w:val="24"/>
              </w:rPr>
            </w:pPr>
            <w:proofErr w:type="spellStart"/>
            <w:r w:rsidRPr="0093028B">
              <w:rPr>
                <w:color w:val="000000"/>
                <w:szCs w:val="24"/>
              </w:rPr>
              <w:t>Bijoy</w:t>
            </w:r>
            <w:proofErr w:type="spellEnd"/>
            <w:r w:rsidRPr="0093028B">
              <w:rPr>
                <w:color w:val="000000"/>
                <w:szCs w:val="24"/>
              </w:rPr>
              <w:t xml:space="preserve"> Community Eye Hospital</w:t>
            </w:r>
          </w:p>
        </w:tc>
        <w:tc>
          <w:tcPr>
            <w:tcW w:w="4539" w:type="dxa"/>
            <w:tcBorders>
              <w:top w:val="single" w:sz="4" w:space="0" w:color="8EA9DB"/>
              <w:left w:val="nil"/>
              <w:bottom w:val="single" w:sz="4" w:space="0" w:color="8EA9DB"/>
              <w:right w:val="single" w:sz="4" w:space="0" w:color="8EA9DB"/>
            </w:tcBorders>
            <w:shd w:val="clear" w:color="D9E1F2" w:fill="D9E1F2"/>
            <w:noWrap/>
            <w:vAlign w:val="bottom"/>
            <w:hideMark/>
          </w:tcPr>
          <w:p w:rsidR="00895331" w:rsidRPr="0093028B" w:rsidRDefault="00895331" w:rsidP="00592991">
            <w:pPr>
              <w:spacing w:after="0" w:line="240" w:lineRule="auto"/>
              <w:jc w:val="center"/>
              <w:rPr>
                <w:color w:val="000000"/>
                <w:szCs w:val="24"/>
              </w:rPr>
            </w:pPr>
            <w:r w:rsidRPr="0093028B">
              <w:rPr>
                <w:color w:val="000000"/>
                <w:szCs w:val="24"/>
              </w:rPr>
              <w:t xml:space="preserve">Al-Fatah City </w:t>
            </w:r>
            <w:proofErr w:type="spellStart"/>
            <w:r w:rsidRPr="0093028B">
              <w:rPr>
                <w:color w:val="000000"/>
                <w:szCs w:val="24"/>
              </w:rPr>
              <w:t>Center</w:t>
            </w:r>
            <w:proofErr w:type="spellEnd"/>
            <w:r w:rsidRPr="0093028B">
              <w:rPr>
                <w:color w:val="000000"/>
                <w:szCs w:val="24"/>
              </w:rPr>
              <w:t xml:space="preserve">, </w:t>
            </w:r>
            <w:proofErr w:type="spellStart"/>
            <w:r w:rsidRPr="0093028B">
              <w:rPr>
                <w:color w:val="000000"/>
                <w:szCs w:val="24"/>
              </w:rPr>
              <w:t>Zorargonj</w:t>
            </w:r>
            <w:proofErr w:type="spellEnd"/>
          </w:p>
        </w:tc>
      </w:tr>
      <w:tr w:rsidR="00895331" w:rsidRPr="0093028B" w:rsidTr="00592991">
        <w:trPr>
          <w:trHeight w:val="386"/>
        </w:trPr>
        <w:tc>
          <w:tcPr>
            <w:tcW w:w="4995" w:type="dxa"/>
            <w:tcBorders>
              <w:top w:val="single" w:sz="4" w:space="0" w:color="8EA9DB"/>
              <w:left w:val="single" w:sz="4" w:space="0" w:color="8EA9DB"/>
              <w:bottom w:val="single" w:sz="4" w:space="0" w:color="8EA9DB"/>
              <w:right w:val="nil"/>
            </w:tcBorders>
            <w:shd w:val="clear" w:color="auto" w:fill="auto"/>
            <w:noWrap/>
            <w:vAlign w:val="bottom"/>
            <w:hideMark/>
          </w:tcPr>
          <w:p w:rsidR="00895331" w:rsidRPr="0093028B" w:rsidRDefault="00895331" w:rsidP="00592991">
            <w:pPr>
              <w:spacing w:after="0" w:line="240" w:lineRule="auto"/>
              <w:jc w:val="center"/>
              <w:rPr>
                <w:color w:val="000000"/>
                <w:szCs w:val="24"/>
              </w:rPr>
            </w:pPr>
            <w:proofErr w:type="spellStart"/>
            <w:r w:rsidRPr="0093028B">
              <w:rPr>
                <w:color w:val="000000"/>
                <w:szCs w:val="24"/>
              </w:rPr>
              <w:t>Baraiyarhat</w:t>
            </w:r>
            <w:proofErr w:type="spellEnd"/>
            <w:r w:rsidRPr="0093028B">
              <w:rPr>
                <w:color w:val="000000"/>
                <w:szCs w:val="24"/>
              </w:rPr>
              <w:t xml:space="preserve"> General Hospital</w:t>
            </w:r>
          </w:p>
        </w:tc>
        <w:tc>
          <w:tcPr>
            <w:tcW w:w="4539" w:type="dxa"/>
            <w:tcBorders>
              <w:top w:val="single" w:sz="4" w:space="0" w:color="8EA9DB"/>
              <w:left w:val="nil"/>
              <w:bottom w:val="single" w:sz="4" w:space="0" w:color="8EA9DB"/>
              <w:right w:val="single" w:sz="4" w:space="0" w:color="8EA9DB"/>
            </w:tcBorders>
            <w:shd w:val="clear" w:color="auto" w:fill="auto"/>
            <w:noWrap/>
            <w:vAlign w:val="bottom"/>
            <w:hideMark/>
          </w:tcPr>
          <w:p w:rsidR="00895331" w:rsidRPr="0093028B" w:rsidRDefault="00895331" w:rsidP="00592991">
            <w:pPr>
              <w:spacing w:after="0" w:line="240" w:lineRule="auto"/>
              <w:jc w:val="center"/>
              <w:rPr>
                <w:color w:val="000000"/>
                <w:szCs w:val="24"/>
              </w:rPr>
            </w:pPr>
            <w:r w:rsidRPr="0093028B">
              <w:rPr>
                <w:color w:val="000000"/>
                <w:szCs w:val="24"/>
              </w:rPr>
              <w:t xml:space="preserve">Old D T Road, </w:t>
            </w:r>
            <w:proofErr w:type="spellStart"/>
            <w:r w:rsidRPr="0093028B">
              <w:rPr>
                <w:color w:val="000000"/>
                <w:szCs w:val="24"/>
              </w:rPr>
              <w:t>Baraiyarhat</w:t>
            </w:r>
            <w:proofErr w:type="spellEnd"/>
          </w:p>
        </w:tc>
      </w:tr>
      <w:tr w:rsidR="00895331" w:rsidRPr="0093028B" w:rsidTr="00592991">
        <w:trPr>
          <w:trHeight w:val="386"/>
        </w:trPr>
        <w:tc>
          <w:tcPr>
            <w:tcW w:w="4995" w:type="dxa"/>
            <w:tcBorders>
              <w:top w:val="single" w:sz="4" w:space="0" w:color="8EA9DB"/>
              <w:left w:val="single" w:sz="4" w:space="0" w:color="8EA9DB"/>
              <w:bottom w:val="single" w:sz="4" w:space="0" w:color="8EA9DB"/>
              <w:right w:val="nil"/>
            </w:tcBorders>
            <w:shd w:val="clear" w:color="D9E1F2" w:fill="D9E1F2"/>
            <w:noWrap/>
            <w:vAlign w:val="bottom"/>
            <w:hideMark/>
          </w:tcPr>
          <w:p w:rsidR="00895331" w:rsidRPr="0093028B" w:rsidRDefault="00895331" w:rsidP="00592991">
            <w:pPr>
              <w:spacing w:after="0" w:line="240" w:lineRule="auto"/>
              <w:jc w:val="center"/>
              <w:rPr>
                <w:color w:val="000000"/>
                <w:szCs w:val="24"/>
              </w:rPr>
            </w:pPr>
            <w:r w:rsidRPr="0093028B">
              <w:rPr>
                <w:color w:val="000000"/>
                <w:szCs w:val="24"/>
              </w:rPr>
              <w:t>Popular Lab. &amp; Diabetic Centre</w:t>
            </w:r>
          </w:p>
        </w:tc>
        <w:tc>
          <w:tcPr>
            <w:tcW w:w="4539" w:type="dxa"/>
            <w:tcBorders>
              <w:top w:val="single" w:sz="4" w:space="0" w:color="8EA9DB"/>
              <w:left w:val="nil"/>
              <w:bottom w:val="single" w:sz="4" w:space="0" w:color="8EA9DB"/>
              <w:right w:val="single" w:sz="4" w:space="0" w:color="8EA9DB"/>
            </w:tcBorders>
            <w:shd w:val="clear" w:color="D9E1F2" w:fill="D9E1F2"/>
            <w:noWrap/>
            <w:vAlign w:val="bottom"/>
            <w:hideMark/>
          </w:tcPr>
          <w:p w:rsidR="00895331" w:rsidRPr="0093028B" w:rsidRDefault="00895331" w:rsidP="00592991">
            <w:pPr>
              <w:spacing w:after="0" w:line="240" w:lineRule="auto"/>
              <w:jc w:val="center"/>
              <w:rPr>
                <w:color w:val="000000"/>
                <w:szCs w:val="24"/>
              </w:rPr>
            </w:pPr>
            <w:proofErr w:type="spellStart"/>
            <w:r w:rsidRPr="0093028B">
              <w:rPr>
                <w:color w:val="000000"/>
                <w:szCs w:val="24"/>
              </w:rPr>
              <w:t>Haowa</w:t>
            </w:r>
            <w:proofErr w:type="spellEnd"/>
            <w:r w:rsidRPr="0093028B">
              <w:rPr>
                <w:color w:val="000000"/>
                <w:szCs w:val="24"/>
              </w:rPr>
              <w:t xml:space="preserve"> </w:t>
            </w:r>
            <w:proofErr w:type="spellStart"/>
            <w:r w:rsidRPr="0093028B">
              <w:rPr>
                <w:color w:val="000000"/>
                <w:szCs w:val="24"/>
              </w:rPr>
              <w:t>Bhobon</w:t>
            </w:r>
            <w:proofErr w:type="spellEnd"/>
            <w:r w:rsidRPr="0093028B">
              <w:rPr>
                <w:color w:val="000000"/>
                <w:szCs w:val="24"/>
              </w:rPr>
              <w:t xml:space="preserve">, </w:t>
            </w:r>
            <w:proofErr w:type="spellStart"/>
            <w:r w:rsidRPr="0093028B">
              <w:rPr>
                <w:color w:val="000000"/>
                <w:szCs w:val="24"/>
              </w:rPr>
              <w:t>Zorargonj</w:t>
            </w:r>
            <w:proofErr w:type="spellEnd"/>
          </w:p>
        </w:tc>
      </w:tr>
      <w:tr w:rsidR="00895331" w:rsidRPr="0093028B" w:rsidTr="00592991">
        <w:trPr>
          <w:trHeight w:val="386"/>
        </w:trPr>
        <w:tc>
          <w:tcPr>
            <w:tcW w:w="4995" w:type="dxa"/>
            <w:tcBorders>
              <w:top w:val="single" w:sz="4" w:space="0" w:color="8EA9DB"/>
              <w:left w:val="single" w:sz="4" w:space="0" w:color="8EA9DB"/>
              <w:bottom w:val="single" w:sz="4" w:space="0" w:color="8EA9DB"/>
              <w:right w:val="nil"/>
            </w:tcBorders>
            <w:shd w:val="clear" w:color="auto" w:fill="auto"/>
            <w:noWrap/>
            <w:vAlign w:val="bottom"/>
            <w:hideMark/>
          </w:tcPr>
          <w:p w:rsidR="00895331" w:rsidRPr="0093028B" w:rsidRDefault="00895331" w:rsidP="00592991">
            <w:pPr>
              <w:spacing w:after="0" w:line="240" w:lineRule="auto"/>
              <w:jc w:val="center"/>
              <w:rPr>
                <w:color w:val="000000"/>
                <w:szCs w:val="24"/>
              </w:rPr>
            </w:pPr>
            <w:proofErr w:type="spellStart"/>
            <w:r w:rsidRPr="0093028B">
              <w:rPr>
                <w:color w:val="000000"/>
                <w:szCs w:val="24"/>
              </w:rPr>
              <w:t>Baraiyarhat</w:t>
            </w:r>
            <w:proofErr w:type="spellEnd"/>
            <w:r w:rsidRPr="0093028B">
              <w:rPr>
                <w:color w:val="000000"/>
                <w:szCs w:val="24"/>
              </w:rPr>
              <w:t xml:space="preserve"> Eye Hospital</w:t>
            </w:r>
          </w:p>
        </w:tc>
        <w:tc>
          <w:tcPr>
            <w:tcW w:w="4539" w:type="dxa"/>
            <w:tcBorders>
              <w:top w:val="single" w:sz="4" w:space="0" w:color="8EA9DB"/>
              <w:left w:val="nil"/>
              <w:bottom w:val="single" w:sz="4" w:space="0" w:color="8EA9DB"/>
              <w:right w:val="single" w:sz="4" w:space="0" w:color="8EA9DB"/>
            </w:tcBorders>
            <w:shd w:val="clear" w:color="auto" w:fill="auto"/>
            <w:noWrap/>
            <w:vAlign w:val="bottom"/>
            <w:hideMark/>
          </w:tcPr>
          <w:p w:rsidR="00895331" w:rsidRPr="0093028B" w:rsidRDefault="00895331" w:rsidP="00592991">
            <w:pPr>
              <w:spacing w:after="0" w:line="240" w:lineRule="auto"/>
              <w:jc w:val="center"/>
              <w:rPr>
                <w:color w:val="000000"/>
                <w:szCs w:val="24"/>
              </w:rPr>
            </w:pPr>
            <w:r w:rsidRPr="0093028B">
              <w:rPr>
                <w:color w:val="000000"/>
                <w:szCs w:val="24"/>
              </w:rPr>
              <w:t xml:space="preserve">North Bus Stand, </w:t>
            </w:r>
            <w:proofErr w:type="spellStart"/>
            <w:r w:rsidRPr="0093028B">
              <w:rPr>
                <w:color w:val="000000"/>
                <w:szCs w:val="24"/>
              </w:rPr>
              <w:t>Baraiyarhat</w:t>
            </w:r>
            <w:proofErr w:type="spellEnd"/>
          </w:p>
        </w:tc>
      </w:tr>
      <w:tr w:rsidR="00895331" w:rsidRPr="0093028B" w:rsidTr="00592991">
        <w:trPr>
          <w:trHeight w:val="386"/>
        </w:trPr>
        <w:tc>
          <w:tcPr>
            <w:tcW w:w="4995" w:type="dxa"/>
            <w:tcBorders>
              <w:top w:val="single" w:sz="4" w:space="0" w:color="8EA9DB"/>
              <w:left w:val="single" w:sz="4" w:space="0" w:color="8EA9DB"/>
              <w:bottom w:val="single" w:sz="4" w:space="0" w:color="8EA9DB"/>
              <w:right w:val="nil"/>
            </w:tcBorders>
            <w:shd w:val="clear" w:color="D9E1F2" w:fill="D9E1F2"/>
            <w:noWrap/>
            <w:vAlign w:val="bottom"/>
            <w:hideMark/>
          </w:tcPr>
          <w:p w:rsidR="00895331" w:rsidRPr="0093028B" w:rsidRDefault="00895331" w:rsidP="00592991">
            <w:pPr>
              <w:spacing w:after="0" w:line="240" w:lineRule="auto"/>
              <w:jc w:val="center"/>
              <w:rPr>
                <w:color w:val="000000"/>
                <w:szCs w:val="24"/>
              </w:rPr>
            </w:pPr>
            <w:proofErr w:type="spellStart"/>
            <w:r w:rsidRPr="0093028B">
              <w:rPr>
                <w:color w:val="000000"/>
                <w:szCs w:val="24"/>
              </w:rPr>
              <w:t>Jononi</w:t>
            </w:r>
            <w:proofErr w:type="spellEnd"/>
            <w:r w:rsidRPr="0093028B">
              <w:rPr>
                <w:color w:val="000000"/>
                <w:szCs w:val="24"/>
              </w:rPr>
              <w:t xml:space="preserve"> Clinical Lab.</w:t>
            </w:r>
          </w:p>
        </w:tc>
        <w:tc>
          <w:tcPr>
            <w:tcW w:w="4539" w:type="dxa"/>
            <w:tcBorders>
              <w:top w:val="single" w:sz="4" w:space="0" w:color="8EA9DB"/>
              <w:left w:val="nil"/>
              <w:bottom w:val="single" w:sz="4" w:space="0" w:color="8EA9DB"/>
              <w:right w:val="single" w:sz="4" w:space="0" w:color="8EA9DB"/>
            </w:tcBorders>
            <w:shd w:val="clear" w:color="D9E1F2" w:fill="D9E1F2"/>
            <w:noWrap/>
            <w:vAlign w:val="bottom"/>
            <w:hideMark/>
          </w:tcPr>
          <w:p w:rsidR="00895331" w:rsidRPr="0093028B" w:rsidRDefault="00895331" w:rsidP="00592991">
            <w:pPr>
              <w:spacing w:after="0" w:line="240" w:lineRule="auto"/>
              <w:jc w:val="center"/>
              <w:rPr>
                <w:color w:val="000000"/>
                <w:szCs w:val="24"/>
              </w:rPr>
            </w:pPr>
            <w:proofErr w:type="spellStart"/>
            <w:r w:rsidRPr="0093028B">
              <w:rPr>
                <w:color w:val="000000"/>
                <w:szCs w:val="24"/>
              </w:rPr>
              <w:t>Jamalpur</w:t>
            </w:r>
            <w:proofErr w:type="spellEnd"/>
            <w:r w:rsidRPr="0093028B">
              <w:rPr>
                <w:color w:val="000000"/>
                <w:szCs w:val="24"/>
              </w:rPr>
              <w:t xml:space="preserve"> Super Market, </w:t>
            </w:r>
            <w:proofErr w:type="spellStart"/>
            <w:r w:rsidRPr="0093028B">
              <w:rPr>
                <w:color w:val="000000"/>
                <w:szCs w:val="24"/>
              </w:rPr>
              <w:t>Baraiyarhat</w:t>
            </w:r>
            <w:proofErr w:type="spellEnd"/>
          </w:p>
        </w:tc>
      </w:tr>
      <w:tr w:rsidR="00895331" w:rsidRPr="0093028B" w:rsidTr="00592991">
        <w:trPr>
          <w:trHeight w:val="386"/>
        </w:trPr>
        <w:tc>
          <w:tcPr>
            <w:tcW w:w="4995" w:type="dxa"/>
            <w:tcBorders>
              <w:top w:val="single" w:sz="4" w:space="0" w:color="8EA9DB"/>
              <w:left w:val="single" w:sz="4" w:space="0" w:color="8EA9DB"/>
              <w:bottom w:val="single" w:sz="4" w:space="0" w:color="8EA9DB"/>
              <w:right w:val="nil"/>
            </w:tcBorders>
            <w:shd w:val="clear" w:color="auto" w:fill="auto"/>
            <w:noWrap/>
            <w:vAlign w:val="bottom"/>
            <w:hideMark/>
          </w:tcPr>
          <w:p w:rsidR="00895331" w:rsidRPr="0093028B" w:rsidRDefault="00895331" w:rsidP="00592991">
            <w:pPr>
              <w:spacing w:after="0" w:line="240" w:lineRule="auto"/>
              <w:jc w:val="center"/>
              <w:rPr>
                <w:color w:val="000000"/>
                <w:szCs w:val="24"/>
              </w:rPr>
            </w:pPr>
            <w:proofErr w:type="spellStart"/>
            <w:r w:rsidRPr="0093028B">
              <w:rPr>
                <w:color w:val="000000"/>
                <w:szCs w:val="24"/>
              </w:rPr>
              <w:t>Bijoy</w:t>
            </w:r>
            <w:proofErr w:type="spellEnd"/>
            <w:r w:rsidRPr="0093028B">
              <w:rPr>
                <w:color w:val="000000"/>
                <w:szCs w:val="24"/>
              </w:rPr>
              <w:t xml:space="preserve"> Dental Clinic</w:t>
            </w:r>
          </w:p>
        </w:tc>
        <w:tc>
          <w:tcPr>
            <w:tcW w:w="4539" w:type="dxa"/>
            <w:tcBorders>
              <w:top w:val="single" w:sz="4" w:space="0" w:color="8EA9DB"/>
              <w:left w:val="nil"/>
              <w:bottom w:val="single" w:sz="4" w:space="0" w:color="8EA9DB"/>
              <w:right w:val="single" w:sz="4" w:space="0" w:color="8EA9DB"/>
            </w:tcBorders>
            <w:shd w:val="clear" w:color="auto" w:fill="auto"/>
            <w:noWrap/>
            <w:vAlign w:val="bottom"/>
            <w:hideMark/>
          </w:tcPr>
          <w:p w:rsidR="00895331" w:rsidRPr="0093028B" w:rsidRDefault="00895331" w:rsidP="00592991">
            <w:pPr>
              <w:spacing w:after="0" w:line="240" w:lineRule="auto"/>
              <w:jc w:val="center"/>
              <w:rPr>
                <w:color w:val="000000"/>
                <w:szCs w:val="24"/>
              </w:rPr>
            </w:pPr>
            <w:r w:rsidRPr="0093028B">
              <w:rPr>
                <w:color w:val="000000"/>
                <w:szCs w:val="24"/>
              </w:rPr>
              <w:t xml:space="preserve">North Bus Stand, </w:t>
            </w:r>
            <w:proofErr w:type="spellStart"/>
            <w:r w:rsidRPr="0093028B">
              <w:rPr>
                <w:color w:val="000000"/>
                <w:szCs w:val="24"/>
              </w:rPr>
              <w:t>Baraiyarhat</w:t>
            </w:r>
            <w:proofErr w:type="spellEnd"/>
          </w:p>
        </w:tc>
      </w:tr>
      <w:tr w:rsidR="00895331" w:rsidRPr="0093028B" w:rsidTr="00592991">
        <w:trPr>
          <w:trHeight w:val="386"/>
        </w:trPr>
        <w:tc>
          <w:tcPr>
            <w:tcW w:w="4995" w:type="dxa"/>
            <w:tcBorders>
              <w:top w:val="single" w:sz="4" w:space="0" w:color="8EA9DB"/>
              <w:left w:val="single" w:sz="4" w:space="0" w:color="8EA9DB"/>
              <w:bottom w:val="single" w:sz="4" w:space="0" w:color="8EA9DB"/>
              <w:right w:val="nil"/>
            </w:tcBorders>
            <w:shd w:val="clear" w:color="D9E1F2" w:fill="D9E1F2"/>
            <w:noWrap/>
            <w:vAlign w:val="bottom"/>
            <w:hideMark/>
          </w:tcPr>
          <w:p w:rsidR="00895331" w:rsidRPr="0093028B" w:rsidRDefault="00895331" w:rsidP="00592991">
            <w:pPr>
              <w:spacing w:after="0" w:line="240" w:lineRule="auto"/>
              <w:jc w:val="center"/>
              <w:rPr>
                <w:color w:val="000000"/>
                <w:szCs w:val="24"/>
              </w:rPr>
            </w:pPr>
            <w:proofErr w:type="spellStart"/>
            <w:r w:rsidRPr="0093028B">
              <w:rPr>
                <w:color w:val="000000"/>
                <w:szCs w:val="24"/>
              </w:rPr>
              <w:t>Niharika</w:t>
            </w:r>
            <w:proofErr w:type="spellEnd"/>
            <w:r w:rsidRPr="0093028B">
              <w:rPr>
                <w:color w:val="000000"/>
                <w:szCs w:val="24"/>
              </w:rPr>
              <w:t xml:space="preserve"> </w:t>
            </w:r>
            <w:proofErr w:type="spellStart"/>
            <w:r w:rsidRPr="0093028B">
              <w:rPr>
                <w:color w:val="000000"/>
                <w:szCs w:val="24"/>
              </w:rPr>
              <w:t>Homio</w:t>
            </w:r>
            <w:proofErr w:type="spellEnd"/>
            <w:r w:rsidRPr="0093028B">
              <w:rPr>
                <w:color w:val="000000"/>
                <w:szCs w:val="24"/>
              </w:rPr>
              <w:t xml:space="preserve"> Hall</w:t>
            </w:r>
          </w:p>
        </w:tc>
        <w:tc>
          <w:tcPr>
            <w:tcW w:w="4539" w:type="dxa"/>
            <w:tcBorders>
              <w:top w:val="single" w:sz="4" w:space="0" w:color="8EA9DB"/>
              <w:left w:val="nil"/>
              <w:bottom w:val="single" w:sz="4" w:space="0" w:color="8EA9DB"/>
              <w:right w:val="single" w:sz="4" w:space="0" w:color="8EA9DB"/>
            </w:tcBorders>
            <w:shd w:val="clear" w:color="D9E1F2" w:fill="D9E1F2"/>
            <w:noWrap/>
            <w:vAlign w:val="bottom"/>
            <w:hideMark/>
          </w:tcPr>
          <w:p w:rsidR="00895331" w:rsidRPr="0093028B" w:rsidRDefault="00895331" w:rsidP="00592991">
            <w:pPr>
              <w:spacing w:after="0" w:line="240" w:lineRule="auto"/>
              <w:jc w:val="center"/>
              <w:rPr>
                <w:color w:val="000000"/>
                <w:szCs w:val="24"/>
              </w:rPr>
            </w:pPr>
            <w:proofErr w:type="spellStart"/>
            <w:r w:rsidRPr="0093028B">
              <w:rPr>
                <w:color w:val="000000"/>
                <w:szCs w:val="24"/>
              </w:rPr>
              <w:t>Jamalpur</w:t>
            </w:r>
            <w:proofErr w:type="spellEnd"/>
            <w:r w:rsidRPr="0093028B">
              <w:rPr>
                <w:color w:val="000000"/>
                <w:szCs w:val="24"/>
              </w:rPr>
              <w:t xml:space="preserve"> Super Market, </w:t>
            </w:r>
            <w:proofErr w:type="spellStart"/>
            <w:r w:rsidRPr="0093028B">
              <w:rPr>
                <w:color w:val="000000"/>
                <w:szCs w:val="24"/>
              </w:rPr>
              <w:t>Baraiyarhat</w:t>
            </w:r>
            <w:proofErr w:type="spellEnd"/>
          </w:p>
        </w:tc>
      </w:tr>
      <w:tr w:rsidR="00895331" w:rsidRPr="0093028B" w:rsidTr="00592991">
        <w:trPr>
          <w:trHeight w:val="386"/>
        </w:trPr>
        <w:tc>
          <w:tcPr>
            <w:tcW w:w="4995" w:type="dxa"/>
            <w:tcBorders>
              <w:top w:val="single" w:sz="4" w:space="0" w:color="8EA9DB"/>
              <w:left w:val="single" w:sz="4" w:space="0" w:color="8EA9DB"/>
              <w:bottom w:val="single" w:sz="4" w:space="0" w:color="8EA9DB"/>
              <w:right w:val="nil"/>
            </w:tcBorders>
            <w:shd w:val="clear" w:color="auto" w:fill="auto"/>
            <w:noWrap/>
            <w:vAlign w:val="bottom"/>
            <w:hideMark/>
          </w:tcPr>
          <w:p w:rsidR="00895331" w:rsidRPr="0093028B" w:rsidRDefault="00895331" w:rsidP="00592991">
            <w:pPr>
              <w:spacing w:after="0" w:line="240" w:lineRule="auto"/>
              <w:jc w:val="center"/>
              <w:rPr>
                <w:color w:val="000000"/>
                <w:szCs w:val="24"/>
              </w:rPr>
            </w:pPr>
            <w:proofErr w:type="spellStart"/>
            <w:r w:rsidRPr="0093028B">
              <w:rPr>
                <w:color w:val="000000"/>
                <w:szCs w:val="24"/>
              </w:rPr>
              <w:t>Medipath</w:t>
            </w:r>
            <w:proofErr w:type="spellEnd"/>
            <w:r w:rsidRPr="0093028B">
              <w:rPr>
                <w:color w:val="000000"/>
                <w:szCs w:val="24"/>
              </w:rPr>
              <w:t xml:space="preserve"> Diagnostic </w:t>
            </w:r>
            <w:proofErr w:type="spellStart"/>
            <w:r w:rsidRPr="0093028B">
              <w:rPr>
                <w:color w:val="000000"/>
                <w:szCs w:val="24"/>
              </w:rPr>
              <w:t>Center</w:t>
            </w:r>
            <w:proofErr w:type="spellEnd"/>
          </w:p>
        </w:tc>
        <w:tc>
          <w:tcPr>
            <w:tcW w:w="4539" w:type="dxa"/>
            <w:tcBorders>
              <w:top w:val="single" w:sz="4" w:space="0" w:color="8EA9DB"/>
              <w:left w:val="nil"/>
              <w:bottom w:val="single" w:sz="4" w:space="0" w:color="8EA9DB"/>
              <w:right w:val="single" w:sz="4" w:space="0" w:color="8EA9DB"/>
            </w:tcBorders>
            <w:shd w:val="clear" w:color="auto" w:fill="auto"/>
            <w:noWrap/>
            <w:vAlign w:val="bottom"/>
            <w:hideMark/>
          </w:tcPr>
          <w:p w:rsidR="00895331" w:rsidRPr="0093028B" w:rsidRDefault="00895331" w:rsidP="00592991">
            <w:pPr>
              <w:spacing w:after="0" w:line="240" w:lineRule="auto"/>
              <w:jc w:val="center"/>
              <w:rPr>
                <w:color w:val="000000"/>
                <w:szCs w:val="24"/>
              </w:rPr>
            </w:pPr>
            <w:r w:rsidRPr="0093028B">
              <w:rPr>
                <w:color w:val="000000"/>
                <w:szCs w:val="24"/>
              </w:rPr>
              <w:t xml:space="preserve">Haji </w:t>
            </w:r>
            <w:proofErr w:type="spellStart"/>
            <w:r w:rsidRPr="0093028B">
              <w:rPr>
                <w:color w:val="000000"/>
                <w:szCs w:val="24"/>
              </w:rPr>
              <w:t>Abul</w:t>
            </w:r>
            <w:proofErr w:type="spellEnd"/>
            <w:r w:rsidRPr="0093028B">
              <w:rPr>
                <w:color w:val="000000"/>
                <w:szCs w:val="24"/>
              </w:rPr>
              <w:t xml:space="preserve"> Bashar Market, </w:t>
            </w:r>
            <w:proofErr w:type="spellStart"/>
            <w:r w:rsidRPr="0093028B">
              <w:rPr>
                <w:color w:val="000000"/>
                <w:szCs w:val="24"/>
              </w:rPr>
              <w:t>Baraiyarhat</w:t>
            </w:r>
            <w:proofErr w:type="spellEnd"/>
          </w:p>
        </w:tc>
      </w:tr>
      <w:tr w:rsidR="00895331" w:rsidRPr="0093028B" w:rsidTr="00592991">
        <w:trPr>
          <w:trHeight w:val="386"/>
        </w:trPr>
        <w:tc>
          <w:tcPr>
            <w:tcW w:w="4995" w:type="dxa"/>
            <w:tcBorders>
              <w:top w:val="single" w:sz="4" w:space="0" w:color="8EA9DB"/>
              <w:left w:val="single" w:sz="4" w:space="0" w:color="8EA9DB"/>
              <w:bottom w:val="single" w:sz="4" w:space="0" w:color="8EA9DB"/>
              <w:right w:val="nil"/>
            </w:tcBorders>
            <w:shd w:val="clear" w:color="D9E1F2" w:fill="D9E1F2"/>
            <w:noWrap/>
            <w:vAlign w:val="bottom"/>
            <w:hideMark/>
          </w:tcPr>
          <w:p w:rsidR="00895331" w:rsidRPr="0093028B" w:rsidRDefault="00895331" w:rsidP="00592991">
            <w:pPr>
              <w:spacing w:after="0" w:line="240" w:lineRule="auto"/>
              <w:jc w:val="center"/>
              <w:rPr>
                <w:color w:val="000000"/>
                <w:szCs w:val="24"/>
              </w:rPr>
            </w:pPr>
            <w:proofErr w:type="spellStart"/>
            <w:r w:rsidRPr="0093028B">
              <w:rPr>
                <w:color w:val="000000"/>
                <w:szCs w:val="24"/>
              </w:rPr>
              <w:t>Shefa</w:t>
            </w:r>
            <w:proofErr w:type="spellEnd"/>
            <w:r w:rsidRPr="0093028B">
              <w:rPr>
                <w:color w:val="000000"/>
                <w:szCs w:val="24"/>
              </w:rPr>
              <w:t xml:space="preserve"> </w:t>
            </w:r>
            <w:proofErr w:type="spellStart"/>
            <w:r w:rsidRPr="0093028B">
              <w:rPr>
                <w:color w:val="000000"/>
                <w:szCs w:val="24"/>
              </w:rPr>
              <w:t>Insan</w:t>
            </w:r>
            <w:proofErr w:type="spellEnd"/>
            <w:r w:rsidRPr="0093028B">
              <w:rPr>
                <w:color w:val="000000"/>
                <w:szCs w:val="24"/>
              </w:rPr>
              <w:t xml:space="preserve"> Hospital &amp; Diagnostic </w:t>
            </w:r>
          </w:p>
        </w:tc>
        <w:tc>
          <w:tcPr>
            <w:tcW w:w="4539" w:type="dxa"/>
            <w:tcBorders>
              <w:top w:val="single" w:sz="4" w:space="0" w:color="8EA9DB"/>
              <w:left w:val="nil"/>
              <w:bottom w:val="single" w:sz="4" w:space="0" w:color="8EA9DB"/>
              <w:right w:val="single" w:sz="4" w:space="0" w:color="8EA9DB"/>
            </w:tcBorders>
            <w:shd w:val="clear" w:color="D9E1F2" w:fill="D9E1F2"/>
            <w:noWrap/>
            <w:vAlign w:val="bottom"/>
            <w:hideMark/>
          </w:tcPr>
          <w:p w:rsidR="00895331" w:rsidRPr="0093028B" w:rsidRDefault="00895331" w:rsidP="00592991">
            <w:pPr>
              <w:spacing w:after="0" w:line="240" w:lineRule="auto"/>
              <w:jc w:val="center"/>
              <w:rPr>
                <w:color w:val="000000"/>
                <w:szCs w:val="24"/>
              </w:rPr>
            </w:pPr>
            <w:r w:rsidRPr="0093028B">
              <w:rPr>
                <w:color w:val="000000"/>
                <w:szCs w:val="24"/>
              </w:rPr>
              <w:t xml:space="preserve">North </w:t>
            </w:r>
            <w:proofErr w:type="spellStart"/>
            <w:r w:rsidRPr="0093028B">
              <w:rPr>
                <w:color w:val="000000"/>
                <w:szCs w:val="24"/>
              </w:rPr>
              <w:t>Sonapahar</w:t>
            </w:r>
            <w:proofErr w:type="spellEnd"/>
            <w:r w:rsidRPr="0093028B">
              <w:rPr>
                <w:color w:val="000000"/>
                <w:szCs w:val="24"/>
              </w:rPr>
              <w:t xml:space="preserve">, </w:t>
            </w:r>
            <w:proofErr w:type="spellStart"/>
            <w:r w:rsidRPr="0093028B">
              <w:rPr>
                <w:color w:val="000000"/>
                <w:szCs w:val="24"/>
              </w:rPr>
              <w:t>Baraiyarhat</w:t>
            </w:r>
            <w:proofErr w:type="spellEnd"/>
          </w:p>
        </w:tc>
      </w:tr>
      <w:tr w:rsidR="00895331" w:rsidRPr="0093028B" w:rsidTr="00592991">
        <w:trPr>
          <w:trHeight w:val="386"/>
        </w:trPr>
        <w:tc>
          <w:tcPr>
            <w:tcW w:w="4995" w:type="dxa"/>
            <w:tcBorders>
              <w:top w:val="single" w:sz="4" w:space="0" w:color="8EA9DB"/>
              <w:left w:val="single" w:sz="4" w:space="0" w:color="8EA9DB"/>
              <w:bottom w:val="single" w:sz="4" w:space="0" w:color="8EA9DB"/>
              <w:right w:val="nil"/>
            </w:tcBorders>
            <w:shd w:val="clear" w:color="auto" w:fill="auto"/>
            <w:noWrap/>
            <w:vAlign w:val="bottom"/>
            <w:hideMark/>
          </w:tcPr>
          <w:p w:rsidR="00895331" w:rsidRPr="0093028B" w:rsidRDefault="00895331" w:rsidP="00592991">
            <w:pPr>
              <w:spacing w:after="0" w:line="240" w:lineRule="auto"/>
              <w:jc w:val="center"/>
              <w:rPr>
                <w:color w:val="000000"/>
                <w:szCs w:val="24"/>
              </w:rPr>
            </w:pPr>
            <w:proofErr w:type="spellStart"/>
            <w:r w:rsidRPr="0093028B">
              <w:rPr>
                <w:color w:val="000000"/>
                <w:szCs w:val="24"/>
              </w:rPr>
              <w:t>Ebadat</w:t>
            </w:r>
            <w:proofErr w:type="spellEnd"/>
            <w:r w:rsidRPr="0093028B">
              <w:rPr>
                <w:color w:val="000000"/>
                <w:szCs w:val="24"/>
              </w:rPr>
              <w:t xml:space="preserve"> Dental Care</w:t>
            </w:r>
          </w:p>
        </w:tc>
        <w:tc>
          <w:tcPr>
            <w:tcW w:w="4539" w:type="dxa"/>
            <w:tcBorders>
              <w:top w:val="single" w:sz="4" w:space="0" w:color="8EA9DB"/>
              <w:left w:val="nil"/>
              <w:bottom w:val="single" w:sz="4" w:space="0" w:color="8EA9DB"/>
              <w:right w:val="single" w:sz="4" w:space="0" w:color="8EA9DB"/>
            </w:tcBorders>
            <w:shd w:val="clear" w:color="auto" w:fill="auto"/>
            <w:noWrap/>
            <w:vAlign w:val="bottom"/>
            <w:hideMark/>
          </w:tcPr>
          <w:p w:rsidR="00895331" w:rsidRPr="0093028B" w:rsidRDefault="00895331" w:rsidP="00592991">
            <w:pPr>
              <w:spacing w:after="0" w:line="240" w:lineRule="auto"/>
              <w:jc w:val="center"/>
              <w:rPr>
                <w:color w:val="000000"/>
                <w:szCs w:val="24"/>
              </w:rPr>
            </w:pPr>
            <w:proofErr w:type="spellStart"/>
            <w:r w:rsidRPr="0093028B">
              <w:rPr>
                <w:color w:val="000000"/>
                <w:szCs w:val="24"/>
              </w:rPr>
              <w:t>Jomidar</w:t>
            </w:r>
            <w:proofErr w:type="spellEnd"/>
            <w:r w:rsidRPr="0093028B">
              <w:rPr>
                <w:color w:val="000000"/>
                <w:szCs w:val="24"/>
              </w:rPr>
              <w:t xml:space="preserve"> Plaza, </w:t>
            </w:r>
            <w:proofErr w:type="spellStart"/>
            <w:r w:rsidRPr="0093028B">
              <w:rPr>
                <w:color w:val="000000"/>
                <w:szCs w:val="24"/>
              </w:rPr>
              <w:t>Baraiyarhat</w:t>
            </w:r>
            <w:proofErr w:type="spellEnd"/>
          </w:p>
        </w:tc>
      </w:tr>
      <w:tr w:rsidR="00895331" w:rsidRPr="0093028B" w:rsidTr="00592991">
        <w:trPr>
          <w:trHeight w:val="386"/>
        </w:trPr>
        <w:tc>
          <w:tcPr>
            <w:tcW w:w="4995" w:type="dxa"/>
            <w:tcBorders>
              <w:top w:val="single" w:sz="4" w:space="0" w:color="8EA9DB"/>
              <w:left w:val="single" w:sz="4" w:space="0" w:color="8EA9DB"/>
              <w:bottom w:val="single" w:sz="4" w:space="0" w:color="8EA9DB"/>
              <w:right w:val="nil"/>
            </w:tcBorders>
            <w:shd w:val="clear" w:color="D9E1F2" w:fill="D9E1F2"/>
            <w:noWrap/>
            <w:vAlign w:val="bottom"/>
            <w:hideMark/>
          </w:tcPr>
          <w:p w:rsidR="00895331" w:rsidRPr="0093028B" w:rsidRDefault="00895331" w:rsidP="00592991">
            <w:pPr>
              <w:spacing w:after="0" w:line="240" w:lineRule="auto"/>
              <w:jc w:val="center"/>
              <w:rPr>
                <w:color w:val="000000"/>
                <w:szCs w:val="24"/>
              </w:rPr>
            </w:pPr>
            <w:proofErr w:type="spellStart"/>
            <w:r w:rsidRPr="0093028B">
              <w:rPr>
                <w:color w:val="000000"/>
                <w:szCs w:val="24"/>
              </w:rPr>
              <w:t>Nur</w:t>
            </w:r>
            <w:proofErr w:type="spellEnd"/>
            <w:r w:rsidRPr="0093028B">
              <w:rPr>
                <w:color w:val="000000"/>
                <w:szCs w:val="24"/>
              </w:rPr>
              <w:t xml:space="preserve"> Dental Care</w:t>
            </w:r>
          </w:p>
        </w:tc>
        <w:tc>
          <w:tcPr>
            <w:tcW w:w="4539" w:type="dxa"/>
            <w:tcBorders>
              <w:top w:val="single" w:sz="4" w:space="0" w:color="8EA9DB"/>
              <w:left w:val="nil"/>
              <w:bottom w:val="single" w:sz="4" w:space="0" w:color="8EA9DB"/>
              <w:right w:val="single" w:sz="4" w:space="0" w:color="8EA9DB"/>
            </w:tcBorders>
            <w:shd w:val="clear" w:color="D9E1F2" w:fill="D9E1F2"/>
            <w:noWrap/>
            <w:vAlign w:val="bottom"/>
            <w:hideMark/>
          </w:tcPr>
          <w:p w:rsidR="00895331" w:rsidRPr="0093028B" w:rsidRDefault="00895331" w:rsidP="00592991">
            <w:pPr>
              <w:spacing w:after="0" w:line="240" w:lineRule="auto"/>
              <w:jc w:val="center"/>
              <w:rPr>
                <w:color w:val="000000"/>
                <w:szCs w:val="24"/>
              </w:rPr>
            </w:pPr>
            <w:proofErr w:type="spellStart"/>
            <w:r w:rsidRPr="0093028B">
              <w:rPr>
                <w:color w:val="000000"/>
                <w:szCs w:val="24"/>
              </w:rPr>
              <w:t>Majeda</w:t>
            </w:r>
            <w:proofErr w:type="spellEnd"/>
            <w:r w:rsidRPr="0093028B">
              <w:rPr>
                <w:color w:val="000000"/>
                <w:szCs w:val="24"/>
              </w:rPr>
              <w:t xml:space="preserve"> Building, </w:t>
            </w:r>
            <w:proofErr w:type="spellStart"/>
            <w:r w:rsidRPr="0093028B">
              <w:rPr>
                <w:color w:val="000000"/>
                <w:szCs w:val="24"/>
              </w:rPr>
              <w:t>Baraiyarhat</w:t>
            </w:r>
            <w:proofErr w:type="spellEnd"/>
          </w:p>
        </w:tc>
      </w:tr>
      <w:tr w:rsidR="00895331" w:rsidRPr="0093028B" w:rsidTr="00592991">
        <w:trPr>
          <w:trHeight w:val="386"/>
        </w:trPr>
        <w:tc>
          <w:tcPr>
            <w:tcW w:w="4995" w:type="dxa"/>
            <w:tcBorders>
              <w:top w:val="single" w:sz="4" w:space="0" w:color="8EA9DB"/>
              <w:left w:val="single" w:sz="4" w:space="0" w:color="8EA9DB"/>
              <w:bottom w:val="single" w:sz="4" w:space="0" w:color="8EA9DB"/>
              <w:right w:val="nil"/>
            </w:tcBorders>
            <w:shd w:val="clear" w:color="auto" w:fill="auto"/>
            <w:noWrap/>
            <w:vAlign w:val="bottom"/>
            <w:hideMark/>
          </w:tcPr>
          <w:p w:rsidR="00895331" w:rsidRPr="0093028B" w:rsidRDefault="00895331" w:rsidP="00592991">
            <w:pPr>
              <w:spacing w:after="0" w:line="240" w:lineRule="auto"/>
              <w:jc w:val="center"/>
              <w:rPr>
                <w:color w:val="000000"/>
                <w:szCs w:val="24"/>
              </w:rPr>
            </w:pPr>
            <w:proofErr w:type="spellStart"/>
            <w:r w:rsidRPr="0093028B">
              <w:rPr>
                <w:color w:val="000000"/>
                <w:szCs w:val="24"/>
              </w:rPr>
              <w:t>Jahan</w:t>
            </w:r>
            <w:proofErr w:type="spellEnd"/>
            <w:r w:rsidRPr="0093028B">
              <w:rPr>
                <w:color w:val="000000"/>
                <w:szCs w:val="24"/>
              </w:rPr>
              <w:t xml:space="preserve"> </w:t>
            </w:r>
            <w:proofErr w:type="spellStart"/>
            <w:r w:rsidRPr="0093028B">
              <w:rPr>
                <w:color w:val="000000"/>
                <w:szCs w:val="24"/>
              </w:rPr>
              <w:t>Detal</w:t>
            </w:r>
            <w:proofErr w:type="spellEnd"/>
            <w:r w:rsidRPr="0093028B">
              <w:rPr>
                <w:color w:val="000000"/>
                <w:szCs w:val="24"/>
              </w:rPr>
              <w:t xml:space="preserve"> Care</w:t>
            </w:r>
          </w:p>
        </w:tc>
        <w:tc>
          <w:tcPr>
            <w:tcW w:w="4539" w:type="dxa"/>
            <w:tcBorders>
              <w:top w:val="single" w:sz="4" w:space="0" w:color="8EA9DB"/>
              <w:left w:val="nil"/>
              <w:bottom w:val="single" w:sz="4" w:space="0" w:color="8EA9DB"/>
              <w:right w:val="single" w:sz="4" w:space="0" w:color="8EA9DB"/>
            </w:tcBorders>
            <w:shd w:val="clear" w:color="auto" w:fill="auto"/>
            <w:noWrap/>
            <w:vAlign w:val="bottom"/>
            <w:hideMark/>
          </w:tcPr>
          <w:p w:rsidR="00895331" w:rsidRPr="0093028B" w:rsidRDefault="00895331" w:rsidP="00592991">
            <w:pPr>
              <w:spacing w:after="0" w:line="240" w:lineRule="auto"/>
              <w:jc w:val="center"/>
              <w:rPr>
                <w:color w:val="000000"/>
                <w:szCs w:val="24"/>
              </w:rPr>
            </w:pPr>
            <w:r w:rsidRPr="0093028B">
              <w:rPr>
                <w:color w:val="000000"/>
                <w:szCs w:val="24"/>
              </w:rPr>
              <w:t xml:space="preserve">Al-Amin </w:t>
            </w:r>
            <w:proofErr w:type="spellStart"/>
            <w:r w:rsidRPr="0093028B">
              <w:rPr>
                <w:color w:val="000000"/>
                <w:szCs w:val="24"/>
              </w:rPr>
              <w:t>Shoping</w:t>
            </w:r>
            <w:proofErr w:type="spellEnd"/>
            <w:r w:rsidRPr="0093028B">
              <w:rPr>
                <w:color w:val="000000"/>
                <w:szCs w:val="24"/>
              </w:rPr>
              <w:t xml:space="preserve"> </w:t>
            </w:r>
            <w:proofErr w:type="spellStart"/>
            <w:r w:rsidRPr="0093028B">
              <w:rPr>
                <w:color w:val="000000"/>
                <w:szCs w:val="24"/>
              </w:rPr>
              <w:t>Center,Baraiyarhat</w:t>
            </w:r>
            <w:proofErr w:type="spellEnd"/>
          </w:p>
        </w:tc>
      </w:tr>
      <w:tr w:rsidR="00895331" w:rsidRPr="0093028B" w:rsidTr="00592991">
        <w:trPr>
          <w:trHeight w:val="386"/>
        </w:trPr>
        <w:tc>
          <w:tcPr>
            <w:tcW w:w="4995" w:type="dxa"/>
            <w:tcBorders>
              <w:top w:val="single" w:sz="4" w:space="0" w:color="8EA9DB"/>
              <w:left w:val="single" w:sz="4" w:space="0" w:color="8EA9DB"/>
              <w:bottom w:val="single" w:sz="4" w:space="0" w:color="8EA9DB"/>
              <w:right w:val="nil"/>
            </w:tcBorders>
            <w:shd w:val="clear" w:color="D9E1F2" w:fill="D9E1F2"/>
            <w:noWrap/>
            <w:vAlign w:val="bottom"/>
            <w:hideMark/>
          </w:tcPr>
          <w:p w:rsidR="00895331" w:rsidRPr="0093028B" w:rsidRDefault="00895331" w:rsidP="00592991">
            <w:pPr>
              <w:spacing w:after="0" w:line="240" w:lineRule="auto"/>
              <w:jc w:val="center"/>
              <w:rPr>
                <w:color w:val="000000"/>
                <w:szCs w:val="24"/>
              </w:rPr>
            </w:pPr>
            <w:proofErr w:type="spellStart"/>
            <w:r w:rsidRPr="0093028B">
              <w:rPr>
                <w:color w:val="000000"/>
                <w:szCs w:val="24"/>
              </w:rPr>
              <w:t>Mediscan</w:t>
            </w:r>
            <w:proofErr w:type="spellEnd"/>
            <w:r w:rsidRPr="0093028B">
              <w:rPr>
                <w:color w:val="000000"/>
                <w:szCs w:val="24"/>
              </w:rPr>
              <w:t xml:space="preserve"> Ltd. Diagnostic </w:t>
            </w:r>
            <w:proofErr w:type="spellStart"/>
            <w:r w:rsidRPr="0093028B">
              <w:rPr>
                <w:color w:val="000000"/>
                <w:szCs w:val="24"/>
              </w:rPr>
              <w:t>Center</w:t>
            </w:r>
            <w:proofErr w:type="spellEnd"/>
          </w:p>
        </w:tc>
        <w:tc>
          <w:tcPr>
            <w:tcW w:w="4539" w:type="dxa"/>
            <w:tcBorders>
              <w:top w:val="single" w:sz="4" w:space="0" w:color="8EA9DB"/>
              <w:left w:val="nil"/>
              <w:bottom w:val="single" w:sz="4" w:space="0" w:color="8EA9DB"/>
              <w:right w:val="single" w:sz="4" w:space="0" w:color="8EA9DB"/>
            </w:tcBorders>
            <w:shd w:val="clear" w:color="D9E1F2" w:fill="D9E1F2"/>
            <w:noWrap/>
            <w:vAlign w:val="bottom"/>
            <w:hideMark/>
          </w:tcPr>
          <w:p w:rsidR="00895331" w:rsidRPr="0093028B" w:rsidRDefault="00895331" w:rsidP="00592991">
            <w:pPr>
              <w:spacing w:after="0" w:line="240" w:lineRule="auto"/>
              <w:jc w:val="center"/>
              <w:rPr>
                <w:color w:val="000000"/>
                <w:szCs w:val="24"/>
              </w:rPr>
            </w:pPr>
            <w:r w:rsidRPr="0093028B">
              <w:rPr>
                <w:color w:val="000000"/>
                <w:szCs w:val="24"/>
              </w:rPr>
              <w:t xml:space="preserve">Al-Amin </w:t>
            </w:r>
            <w:proofErr w:type="spellStart"/>
            <w:r w:rsidRPr="0093028B">
              <w:rPr>
                <w:color w:val="000000"/>
                <w:szCs w:val="24"/>
              </w:rPr>
              <w:t>Shoping</w:t>
            </w:r>
            <w:proofErr w:type="spellEnd"/>
            <w:r w:rsidRPr="0093028B">
              <w:rPr>
                <w:color w:val="000000"/>
                <w:szCs w:val="24"/>
              </w:rPr>
              <w:t xml:space="preserve"> </w:t>
            </w:r>
            <w:proofErr w:type="spellStart"/>
            <w:r w:rsidRPr="0093028B">
              <w:rPr>
                <w:color w:val="000000"/>
                <w:szCs w:val="24"/>
              </w:rPr>
              <w:t>Center,Baraiyarhat</w:t>
            </w:r>
            <w:proofErr w:type="spellEnd"/>
          </w:p>
        </w:tc>
      </w:tr>
      <w:tr w:rsidR="00895331" w:rsidRPr="0093028B" w:rsidTr="00592991">
        <w:trPr>
          <w:trHeight w:val="386"/>
        </w:trPr>
        <w:tc>
          <w:tcPr>
            <w:tcW w:w="4995" w:type="dxa"/>
            <w:tcBorders>
              <w:top w:val="single" w:sz="4" w:space="0" w:color="8EA9DB"/>
              <w:left w:val="single" w:sz="4" w:space="0" w:color="8EA9DB"/>
              <w:bottom w:val="single" w:sz="4" w:space="0" w:color="8EA9DB"/>
              <w:right w:val="nil"/>
            </w:tcBorders>
            <w:shd w:val="clear" w:color="auto" w:fill="auto"/>
            <w:noWrap/>
            <w:vAlign w:val="bottom"/>
            <w:hideMark/>
          </w:tcPr>
          <w:p w:rsidR="00895331" w:rsidRPr="0093028B" w:rsidRDefault="00895331" w:rsidP="00592991">
            <w:pPr>
              <w:spacing w:after="0" w:line="240" w:lineRule="auto"/>
              <w:jc w:val="center"/>
              <w:rPr>
                <w:color w:val="000000"/>
                <w:szCs w:val="24"/>
              </w:rPr>
            </w:pPr>
            <w:r w:rsidRPr="0093028B">
              <w:rPr>
                <w:color w:val="000000"/>
                <w:szCs w:val="24"/>
              </w:rPr>
              <w:t xml:space="preserve">Ensure </w:t>
            </w:r>
            <w:proofErr w:type="spellStart"/>
            <w:r w:rsidRPr="0093028B">
              <w:rPr>
                <w:color w:val="000000"/>
                <w:szCs w:val="24"/>
              </w:rPr>
              <w:t>Medilab</w:t>
            </w:r>
            <w:proofErr w:type="spellEnd"/>
          </w:p>
        </w:tc>
        <w:tc>
          <w:tcPr>
            <w:tcW w:w="4539" w:type="dxa"/>
            <w:tcBorders>
              <w:top w:val="single" w:sz="4" w:space="0" w:color="8EA9DB"/>
              <w:left w:val="nil"/>
              <w:bottom w:val="single" w:sz="4" w:space="0" w:color="8EA9DB"/>
              <w:right w:val="single" w:sz="4" w:space="0" w:color="8EA9DB"/>
            </w:tcBorders>
            <w:shd w:val="clear" w:color="auto" w:fill="auto"/>
            <w:noWrap/>
            <w:vAlign w:val="bottom"/>
            <w:hideMark/>
          </w:tcPr>
          <w:p w:rsidR="00895331" w:rsidRPr="0093028B" w:rsidRDefault="00895331" w:rsidP="00592991">
            <w:pPr>
              <w:spacing w:after="0" w:line="240" w:lineRule="auto"/>
              <w:jc w:val="center"/>
              <w:rPr>
                <w:color w:val="000000"/>
                <w:szCs w:val="24"/>
              </w:rPr>
            </w:pPr>
            <w:r w:rsidRPr="0093028B">
              <w:rPr>
                <w:color w:val="000000"/>
                <w:szCs w:val="24"/>
              </w:rPr>
              <w:t xml:space="preserve">Al-Amin </w:t>
            </w:r>
            <w:proofErr w:type="spellStart"/>
            <w:r w:rsidRPr="0093028B">
              <w:rPr>
                <w:color w:val="000000"/>
                <w:szCs w:val="24"/>
              </w:rPr>
              <w:t>Shoping</w:t>
            </w:r>
            <w:proofErr w:type="spellEnd"/>
            <w:r w:rsidRPr="0093028B">
              <w:rPr>
                <w:color w:val="000000"/>
                <w:szCs w:val="24"/>
              </w:rPr>
              <w:t xml:space="preserve"> </w:t>
            </w:r>
            <w:proofErr w:type="spellStart"/>
            <w:r w:rsidRPr="0093028B">
              <w:rPr>
                <w:color w:val="000000"/>
                <w:szCs w:val="24"/>
              </w:rPr>
              <w:t>Center,Baraiyarhat</w:t>
            </w:r>
            <w:proofErr w:type="spellEnd"/>
          </w:p>
        </w:tc>
      </w:tr>
      <w:tr w:rsidR="00895331" w:rsidRPr="0093028B" w:rsidTr="00592991">
        <w:trPr>
          <w:trHeight w:val="386"/>
        </w:trPr>
        <w:tc>
          <w:tcPr>
            <w:tcW w:w="4995" w:type="dxa"/>
            <w:tcBorders>
              <w:top w:val="single" w:sz="4" w:space="0" w:color="8EA9DB"/>
              <w:left w:val="single" w:sz="4" w:space="0" w:color="8EA9DB"/>
              <w:bottom w:val="single" w:sz="4" w:space="0" w:color="8EA9DB"/>
              <w:right w:val="nil"/>
            </w:tcBorders>
            <w:shd w:val="clear" w:color="D9E1F2" w:fill="D9E1F2"/>
            <w:noWrap/>
            <w:vAlign w:val="bottom"/>
            <w:hideMark/>
          </w:tcPr>
          <w:p w:rsidR="00895331" w:rsidRPr="0093028B" w:rsidRDefault="00895331" w:rsidP="00592991">
            <w:pPr>
              <w:spacing w:after="0" w:line="240" w:lineRule="auto"/>
              <w:jc w:val="center"/>
              <w:rPr>
                <w:color w:val="000000"/>
                <w:szCs w:val="24"/>
              </w:rPr>
            </w:pPr>
            <w:proofErr w:type="spellStart"/>
            <w:r w:rsidRPr="0093028B">
              <w:rPr>
                <w:color w:val="000000"/>
                <w:szCs w:val="24"/>
              </w:rPr>
              <w:t>Baraiyarhat</w:t>
            </w:r>
            <w:proofErr w:type="spellEnd"/>
            <w:r w:rsidRPr="0093028B">
              <w:rPr>
                <w:color w:val="000000"/>
                <w:szCs w:val="24"/>
              </w:rPr>
              <w:t xml:space="preserve"> Physiotherapy &amp; Dental Care</w:t>
            </w:r>
          </w:p>
        </w:tc>
        <w:tc>
          <w:tcPr>
            <w:tcW w:w="4539" w:type="dxa"/>
            <w:tcBorders>
              <w:top w:val="single" w:sz="4" w:space="0" w:color="8EA9DB"/>
              <w:left w:val="nil"/>
              <w:bottom w:val="single" w:sz="4" w:space="0" w:color="8EA9DB"/>
              <w:right w:val="single" w:sz="4" w:space="0" w:color="8EA9DB"/>
            </w:tcBorders>
            <w:shd w:val="clear" w:color="D9E1F2" w:fill="D9E1F2"/>
            <w:noWrap/>
            <w:vAlign w:val="bottom"/>
            <w:hideMark/>
          </w:tcPr>
          <w:p w:rsidR="00895331" w:rsidRPr="0093028B" w:rsidRDefault="00895331" w:rsidP="00592991">
            <w:pPr>
              <w:spacing w:after="0" w:line="240" w:lineRule="auto"/>
              <w:jc w:val="center"/>
              <w:rPr>
                <w:color w:val="000000"/>
                <w:szCs w:val="24"/>
              </w:rPr>
            </w:pPr>
            <w:r w:rsidRPr="0093028B">
              <w:rPr>
                <w:color w:val="000000"/>
                <w:szCs w:val="24"/>
              </w:rPr>
              <w:t xml:space="preserve">Abu </w:t>
            </w:r>
            <w:proofErr w:type="spellStart"/>
            <w:r w:rsidRPr="0093028B">
              <w:rPr>
                <w:color w:val="000000"/>
                <w:szCs w:val="24"/>
              </w:rPr>
              <w:t>Usama</w:t>
            </w:r>
            <w:proofErr w:type="spellEnd"/>
            <w:r w:rsidRPr="0093028B">
              <w:rPr>
                <w:color w:val="000000"/>
                <w:szCs w:val="24"/>
              </w:rPr>
              <w:t xml:space="preserve"> Super </w:t>
            </w:r>
            <w:proofErr w:type="spellStart"/>
            <w:r w:rsidRPr="0093028B">
              <w:rPr>
                <w:color w:val="000000"/>
                <w:szCs w:val="24"/>
              </w:rPr>
              <w:t>Market,Baraiyarhat</w:t>
            </w:r>
            <w:proofErr w:type="spellEnd"/>
          </w:p>
        </w:tc>
      </w:tr>
      <w:tr w:rsidR="00895331" w:rsidRPr="0093028B" w:rsidTr="00592991">
        <w:trPr>
          <w:trHeight w:val="386"/>
        </w:trPr>
        <w:tc>
          <w:tcPr>
            <w:tcW w:w="4995" w:type="dxa"/>
            <w:tcBorders>
              <w:top w:val="single" w:sz="4" w:space="0" w:color="8EA9DB"/>
              <w:left w:val="single" w:sz="4" w:space="0" w:color="8EA9DB"/>
              <w:bottom w:val="single" w:sz="4" w:space="0" w:color="8EA9DB"/>
              <w:right w:val="nil"/>
            </w:tcBorders>
            <w:shd w:val="clear" w:color="auto" w:fill="auto"/>
            <w:noWrap/>
            <w:vAlign w:val="bottom"/>
            <w:hideMark/>
          </w:tcPr>
          <w:p w:rsidR="00895331" w:rsidRPr="0093028B" w:rsidRDefault="00895331" w:rsidP="00592991">
            <w:pPr>
              <w:spacing w:after="0" w:line="240" w:lineRule="auto"/>
              <w:jc w:val="center"/>
              <w:rPr>
                <w:color w:val="000000"/>
                <w:szCs w:val="24"/>
              </w:rPr>
            </w:pPr>
            <w:proofErr w:type="spellStart"/>
            <w:r w:rsidRPr="0093028B">
              <w:rPr>
                <w:color w:val="000000"/>
                <w:szCs w:val="24"/>
              </w:rPr>
              <w:t>Dr.</w:t>
            </w:r>
            <w:proofErr w:type="spellEnd"/>
            <w:r w:rsidRPr="0093028B">
              <w:rPr>
                <w:color w:val="000000"/>
                <w:szCs w:val="24"/>
              </w:rPr>
              <w:t xml:space="preserve"> </w:t>
            </w:r>
            <w:proofErr w:type="spellStart"/>
            <w:r w:rsidRPr="0093028B">
              <w:rPr>
                <w:color w:val="000000"/>
                <w:szCs w:val="24"/>
              </w:rPr>
              <w:t>Salauddin</w:t>
            </w:r>
            <w:proofErr w:type="spellEnd"/>
            <w:r w:rsidRPr="0093028B">
              <w:rPr>
                <w:color w:val="000000"/>
                <w:szCs w:val="24"/>
              </w:rPr>
              <w:t xml:space="preserve"> Dental Care</w:t>
            </w:r>
          </w:p>
        </w:tc>
        <w:tc>
          <w:tcPr>
            <w:tcW w:w="4539" w:type="dxa"/>
            <w:tcBorders>
              <w:top w:val="single" w:sz="4" w:space="0" w:color="8EA9DB"/>
              <w:left w:val="nil"/>
              <w:bottom w:val="single" w:sz="4" w:space="0" w:color="8EA9DB"/>
              <w:right w:val="single" w:sz="4" w:space="0" w:color="8EA9DB"/>
            </w:tcBorders>
            <w:shd w:val="clear" w:color="auto" w:fill="auto"/>
            <w:noWrap/>
            <w:vAlign w:val="bottom"/>
            <w:hideMark/>
          </w:tcPr>
          <w:p w:rsidR="00895331" w:rsidRPr="0093028B" w:rsidRDefault="00895331" w:rsidP="00592991">
            <w:pPr>
              <w:spacing w:after="0" w:line="240" w:lineRule="auto"/>
              <w:jc w:val="center"/>
              <w:rPr>
                <w:color w:val="000000"/>
                <w:szCs w:val="24"/>
              </w:rPr>
            </w:pPr>
            <w:r w:rsidRPr="0093028B">
              <w:rPr>
                <w:color w:val="000000"/>
                <w:szCs w:val="24"/>
              </w:rPr>
              <w:t xml:space="preserve">Abu </w:t>
            </w:r>
            <w:proofErr w:type="spellStart"/>
            <w:r w:rsidRPr="0093028B">
              <w:rPr>
                <w:color w:val="000000"/>
                <w:szCs w:val="24"/>
              </w:rPr>
              <w:t>Usama</w:t>
            </w:r>
            <w:proofErr w:type="spellEnd"/>
            <w:r w:rsidRPr="0093028B">
              <w:rPr>
                <w:color w:val="000000"/>
                <w:szCs w:val="24"/>
              </w:rPr>
              <w:t xml:space="preserve"> Super </w:t>
            </w:r>
            <w:proofErr w:type="spellStart"/>
            <w:r w:rsidRPr="0093028B">
              <w:rPr>
                <w:color w:val="000000"/>
                <w:szCs w:val="24"/>
              </w:rPr>
              <w:t>Market,Baraiyarhat</w:t>
            </w:r>
            <w:proofErr w:type="spellEnd"/>
          </w:p>
        </w:tc>
      </w:tr>
      <w:tr w:rsidR="00895331" w:rsidRPr="0093028B" w:rsidTr="00592991">
        <w:trPr>
          <w:trHeight w:val="386"/>
        </w:trPr>
        <w:tc>
          <w:tcPr>
            <w:tcW w:w="4995" w:type="dxa"/>
            <w:tcBorders>
              <w:top w:val="single" w:sz="4" w:space="0" w:color="8EA9DB"/>
              <w:left w:val="single" w:sz="4" w:space="0" w:color="8EA9DB"/>
              <w:bottom w:val="single" w:sz="4" w:space="0" w:color="8EA9DB"/>
              <w:right w:val="nil"/>
            </w:tcBorders>
            <w:shd w:val="clear" w:color="D9E1F2" w:fill="D9E1F2"/>
            <w:noWrap/>
            <w:vAlign w:val="bottom"/>
            <w:hideMark/>
          </w:tcPr>
          <w:p w:rsidR="00895331" w:rsidRPr="0093028B" w:rsidRDefault="00895331" w:rsidP="00592991">
            <w:pPr>
              <w:spacing w:after="0" w:line="240" w:lineRule="auto"/>
              <w:jc w:val="center"/>
              <w:rPr>
                <w:color w:val="000000"/>
                <w:szCs w:val="24"/>
              </w:rPr>
            </w:pPr>
            <w:proofErr w:type="spellStart"/>
            <w:r w:rsidRPr="0093028B">
              <w:rPr>
                <w:color w:val="000000"/>
                <w:szCs w:val="24"/>
              </w:rPr>
              <w:t>Rajonigondha</w:t>
            </w:r>
            <w:proofErr w:type="spellEnd"/>
            <w:r w:rsidRPr="0093028B">
              <w:rPr>
                <w:color w:val="000000"/>
                <w:szCs w:val="24"/>
              </w:rPr>
              <w:t xml:space="preserve"> Diagnostic </w:t>
            </w:r>
            <w:proofErr w:type="spellStart"/>
            <w:r w:rsidRPr="0093028B">
              <w:rPr>
                <w:color w:val="000000"/>
                <w:szCs w:val="24"/>
              </w:rPr>
              <w:t>Center</w:t>
            </w:r>
            <w:proofErr w:type="spellEnd"/>
          </w:p>
        </w:tc>
        <w:tc>
          <w:tcPr>
            <w:tcW w:w="4539" w:type="dxa"/>
            <w:tcBorders>
              <w:top w:val="single" w:sz="4" w:space="0" w:color="8EA9DB"/>
              <w:left w:val="nil"/>
              <w:bottom w:val="single" w:sz="4" w:space="0" w:color="8EA9DB"/>
              <w:right w:val="single" w:sz="4" w:space="0" w:color="8EA9DB"/>
            </w:tcBorders>
            <w:shd w:val="clear" w:color="D9E1F2" w:fill="D9E1F2"/>
            <w:noWrap/>
            <w:vAlign w:val="bottom"/>
            <w:hideMark/>
          </w:tcPr>
          <w:p w:rsidR="00895331" w:rsidRPr="0093028B" w:rsidRDefault="00895331" w:rsidP="00592991">
            <w:pPr>
              <w:spacing w:after="0" w:line="240" w:lineRule="auto"/>
              <w:jc w:val="center"/>
              <w:rPr>
                <w:color w:val="000000"/>
                <w:szCs w:val="24"/>
              </w:rPr>
            </w:pPr>
            <w:proofErr w:type="spellStart"/>
            <w:r w:rsidRPr="0093028B">
              <w:rPr>
                <w:color w:val="000000"/>
                <w:szCs w:val="24"/>
              </w:rPr>
              <w:t>Baraiyarhat</w:t>
            </w:r>
            <w:proofErr w:type="spellEnd"/>
          </w:p>
        </w:tc>
      </w:tr>
      <w:tr w:rsidR="00895331" w:rsidRPr="0093028B" w:rsidTr="00592991">
        <w:trPr>
          <w:trHeight w:val="386"/>
        </w:trPr>
        <w:tc>
          <w:tcPr>
            <w:tcW w:w="4995" w:type="dxa"/>
            <w:tcBorders>
              <w:top w:val="single" w:sz="4" w:space="0" w:color="8EA9DB"/>
              <w:left w:val="single" w:sz="4" w:space="0" w:color="8EA9DB"/>
              <w:bottom w:val="single" w:sz="4" w:space="0" w:color="8EA9DB"/>
              <w:right w:val="nil"/>
            </w:tcBorders>
            <w:shd w:val="clear" w:color="auto" w:fill="auto"/>
            <w:noWrap/>
            <w:vAlign w:val="bottom"/>
            <w:hideMark/>
          </w:tcPr>
          <w:p w:rsidR="00895331" w:rsidRPr="0093028B" w:rsidRDefault="00895331" w:rsidP="00592991">
            <w:pPr>
              <w:spacing w:after="0" w:line="240" w:lineRule="auto"/>
              <w:jc w:val="center"/>
              <w:rPr>
                <w:color w:val="000000"/>
                <w:szCs w:val="24"/>
              </w:rPr>
            </w:pPr>
            <w:proofErr w:type="spellStart"/>
            <w:r w:rsidRPr="0093028B">
              <w:rPr>
                <w:color w:val="000000"/>
                <w:szCs w:val="24"/>
              </w:rPr>
              <w:t>Baraiyarhat</w:t>
            </w:r>
            <w:proofErr w:type="spellEnd"/>
            <w:r w:rsidRPr="0093028B">
              <w:rPr>
                <w:color w:val="000000"/>
                <w:szCs w:val="24"/>
              </w:rPr>
              <w:t xml:space="preserve"> Mu</w:t>
            </w:r>
            <w:r>
              <w:rPr>
                <w:color w:val="000000"/>
                <w:szCs w:val="24"/>
              </w:rPr>
              <w:t xml:space="preserve">nicipality Health &amp; Family Care </w:t>
            </w:r>
            <w:proofErr w:type="spellStart"/>
            <w:r w:rsidRPr="0093028B">
              <w:rPr>
                <w:color w:val="000000"/>
                <w:szCs w:val="24"/>
              </w:rPr>
              <w:t>Center</w:t>
            </w:r>
            <w:proofErr w:type="spellEnd"/>
          </w:p>
        </w:tc>
        <w:tc>
          <w:tcPr>
            <w:tcW w:w="4539" w:type="dxa"/>
            <w:tcBorders>
              <w:top w:val="single" w:sz="4" w:space="0" w:color="8EA9DB"/>
              <w:left w:val="nil"/>
              <w:bottom w:val="single" w:sz="4" w:space="0" w:color="8EA9DB"/>
              <w:right w:val="single" w:sz="4" w:space="0" w:color="8EA9DB"/>
            </w:tcBorders>
            <w:shd w:val="clear" w:color="auto" w:fill="auto"/>
            <w:noWrap/>
            <w:vAlign w:val="bottom"/>
            <w:hideMark/>
          </w:tcPr>
          <w:p w:rsidR="00895331" w:rsidRPr="0093028B" w:rsidRDefault="00895331" w:rsidP="00592991">
            <w:pPr>
              <w:spacing w:after="0" w:line="240" w:lineRule="auto"/>
              <w:jc w:val="center"/>
              <w:rPr>
                <w:color w:val="000000"/>
                <w:szCs w:val="24"/>
              </w:rPr>
            </w:pPr>
            <w:proofErr w:type="spellStart"/>
            <w:r w:rsidRPr="0093028B">
              <w:rPr>
                <w:color w:val="000000"/>
                <w:szCs w:val="24"/>
              </w:rPr>
              <w:t>Jamalpur</w:t>
            </w:r>
            <w:proofErr w:type="spellEnd"/>
          </w:p>
        </w:tc>
      </w:tr>
    </w:tbl>
    <w:p w:rsidR="00895331" w:rsidRDefault="00895331" w:rsidP="00895331">
      <w:pPr>
        <w:rPr>
          <w:szCs w:val="24"/>
        </w:rPr>
      </w:pPr>
      <w:r w:rsidRPr="00C269E9">
        <w:rPr>
          <w:szCs w:val="24"/>
        </w:rPr>
        <w:t>Source: Field data</w:t>
      </w:r>
    </w:p>
    <w:p w:rsidR="00895331" w:rsidRDefault="00895331" w:rsidP="00895331">
      <w:pPr>
        <w:rPr>
          <w:b/>
          <w:szCs w:val="24"/>
        </w:rPr>
      </w:pPr>
    </w:p>
    <w:p w:rsidR="00895331" w:rsidRDefault="00895331" w:rsidP="00895331">
      <w:pPr>
        <w:rPr>
          <w:b/>
          <w:szCs w:val="24"/>
        </w:rPr>
      </w:pPr>
    </w:p>
    <w:p w:rsidR="00895331" w:rsidRPr="00A94AC2" w:rsidRDefault="00895331" w:rsidP="00895331">
      <w:pPr>
        <w:rPr>
          <w:szCs w:val="24"/>
        </w:rPr>
      </w:pPr>
      <w:r w:rsidRPr="00F04554">
        <w:rPr>
          <w:b/>
          <w:szCs w:val="24"/>
        </w:rPr>
        <w:lastRenderedPageBreak/>
        <w:t>1.2: Bed Facilities:</w:t>
      </w:r>
      <w:r>
        <w:rPr>
          <w:b/>
          <w:szCs w:val="24"/>
        </w:rPr>
        <w:t xml:space="preserve"> </w:t>
      </w:r>
      <w:r w:rsidRPr="00B261AD">
        <w:rPr>
          <w:szCs w:val="24"/>
        </w:rPr>
        <w:t>In</w:t>
      </w:r>
      <w:r>
        <w:rPr>
          <w:szCs w:val="24"/>
        </w:rPr>
        <w:t xml:space="preserve"> the Table 1.2, 85% of the healthcare </w:t>
      </w:r>
      <w:r w:rsidR="009233F6">
        <w:rPr>
          <w:szCs w:val="24"/>
        </w:rPr>
        <w:t>centre</w:t>
      </w:r>
      <w:r>
        <w:rPr>
          <w:szCs w:val="24"/>
        </w:rPr>
        <w:t xml:space="preserve"> have no bed facilities, one healthcare </w:t>
      </w:r>
      <w:r w:rsidR="009233F6">
        <w:rPr>
          <w:szCs w:val="24"/>
        </w:rPr>
        <w:t>centre</w:t>
      </w:r>
      <w:r>
        <w:rPr>
          <w:szCs w:val="24"/>
        </w:rPr>
        <w:t xml:space="preserve"> have just one bed, and 2 healthcare </w:t>
      </w:r>
      <w:r w:rsidR="009233F6">
        <w:rPr>
          <w:szCs w:val="24"/>
        </w:rPr>
        <w:t>centre</w:t>
      </w:r>
      <w:r>
        <w:rPr>
          <w:szCs w:val="24"/>
        </w:rPr>
        <w:t xml:space="preserve"> have 20 beds facilities.   </w:t>
      </w:r>
    </w:p>
    <w:p w:rsidR="00895331" w:rsidRPr="00D70305" w:rsidRDefault="00895331" w:rsidP="00895331">
      <w:pPr>
        <w:rPr>
          <w:b/>
          <w:szCs w:val="24"/>
        </w:rPr>
      </w:pPr>
      <w:r w:rsidRPr="00D70305">
        <w:rPr>
          <w:b/>
          <w:szCs w:val="24"/>
        </w:rPr>
        <w:t>Table</w:t>
      </w:r>
      <w:r>
        <w:rPr>
          <w:b/>
          <w:szCs w:val="24"/>
        </w:rPr>
        <w:t>1.</w:t>
      </w:r>
      <w:r w:rsidRPr="00D70305">
        <w:rPr>
          <w:b/>
          <w:szCs w:val="24"/>
        </w:rPr>
        <w:t>2: Bed Facilities of the Health</w:t>
      </w:r>
      <w:r>
        <w:rPr>
          <w:b/>
          <w:szCs w:val="24"/>
        </w:rPr>
        <w:t>care</w:t>
      </w:r>
      <w:r w:rsidRPr="00D70305">
        <w:rPr>
          <w:b/>
          <w:szCs w:val="24"/>
        </w:rPr>
        <w:t xml:space="preserve"> </w:t>
      </w:r>
      <w:r w:rsidR="009233F6" w:rsidRPr="00D70305">
        <w:rPr>
          <w:b/>
          <w:szCs w:val="24"/>
        </w:rPr>
        <w:t>Centre</w:t>
      </w:r>
      <w:r w:rsidRPr="00D70305">
        <w:rPr>
          <w:b/>
          <w:szCs w:val="24"/>
        </w:rPr>
        <w:t>:</w:t>
      </w:r>
    </w:p>
    <w:tbl>
      <w:tblPr>
        <w:tblW w:w="9760" w:type="dxa"/>
        <w:tblInd w:w="-5" w:type="dxa"/>
        <w:tblLook w:val="04A0" w:firstRow="1" w:lastRow="0" w:firstColumn="1" w:lastColumn="0" w:noHBand="0" w:noVBand="1"/>
      </w:tblPr>
      <w:tblGrid>
        <w:gridCol w:w="1952"/>
        <w:gridCol w:w="1952"/>
        <w:gridCol w:w="1952"/>
        <w:gridCol w:w="1952"/>
        <w:gridCol w:w="1952"/>
      </w:tblGrid>
      <w:tr w:rsidR="00895331" w:rsidRPr="00ED1B35" w:rsidTr="0082795F">
        <w:trPr>
          <w:trHeight w:val="445"/>
        </w:trPr>
        <w:tc>
          <w:tcPr>
            <w:tcW w:w="195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5331" w:rsidRPr="00ED1B35" w:rsidRDefault="00895331" w:rsidP="00592991">
            <w:pPr>
              <w:spacing w:after="0"/>
              <w:jc w:val="center"/>
              <w:rPr>
                <w:b/>
                <w:bCs/>
                <w:color w:val="000000"/>
                <w:szCs w:val="24"/>
              </w:rPr>
            </w:pPr>
            <w:r w:rsidRPr="00ED1B35">
              <w:rPr>
                <w:b/>
                <w:bCs/>
                <w:color w:val="000000"/>
                <w:szCs w:val="24"/>
              </w:rPr>
              <w:t>Number of Bed</w:t>
            </w:r>
          </w:p>
        </w:tc>
        <w:tc>
          <w:tcPr>
            <w:tcW w:w="1952" w:type="dxa"/>
            <w:tcBorders>
              <w:top w:val="single" w:sz="4" w:space="0" w:color="000000"/>
              <w:left w:val="nil"/>
              <w:bottom w:val="single" w:sz="4" w:space="0" w:color="000000"/>
              <w:right w:val="single" w:sz="4" w:space="0" w:color="000000"/>
            </w:tcBorders>
            <w:shd w:val="clear" w:color="auto" w:fill="auto"/>
            <w:vAlign w:val="center"/>
            <w:hideMark/>
          </w:tcPr>
          <w:p w:rsidR="00895331" w:rsidRPr="00ED1B35" w:rsidRDefault="00895331" w:rsidP="00592991">
            <w:pPr>
              <w:spacing w:after="0"/>
              <w:jc w:val="center"/>
              <w:rPr>
                <w:b/>
                <w:bCs/>
                <w:color w:val="000000"/>
                <w:szCs w:val="24"/>
              </w:rPr>
            </w:pPr>
            <w:r w:rsidRPr="00ED1B35">
              <w:rPr>
                <w:b/>
                <w:bCs/>
                <w:color w:val="000000"/>
                <w:szCs w:val="24"/>
              </w:rPr>
              <w:t>Frequency</w:t>
            </w:r>
          </w:p>
        </w:tc>
        <w:tc>
          <w:tcPr>
            <w:tcW w:w="1952" w:type="dxa"/>
            <w:tcBorders>
              <w:top w:val="single" w:sz="4" w:space="0" w:color="000000"/>
              <w:left w:val="nil"/>
              <w:bottom w:val="single" w:sz="4" w:space="0" w:color="000000"/>
              <w:right w:val="single" w:sz="4" w:space="0" w:color="000000"/>
            </w:tcBorders>
            <w:shd w:val="clear" w:color="auto" w:fill="auto"/>
            <w:vAlign w:val="center"/>
            <w:hideMark/>
          </w:tcPr>
          <w:p w:rsidR="00895331" w:rsidRPr="00ED1B35" w:rsidRDefault="00895331" w:rsidP="00592991">
            <w:pPr>
              <w:spacing w:after="0"/>
              <w:jc w:val="center"/>
              <w:rPr>
                <w:b/>
                <w:bCs/>
                <w:color w:val="000000"/>
                <w:szCs w:val="24"/>
              </w:rPr>
            </w:pPr>
            <w:r w:rsidRPr="00ED1B35">
              <w:rPr>
                <w:b/>
                <w:bCs/>
                <w:color w:val="000000"/>
                <w:szCs w:val="24"/>
              </w:rPr>
              <w:t>Percent</w:t>
            </w:r>
          </w:p>
        </w:tc>
        <w:tc>
          <w:tcPr>
            <w:tcW w:w="1952" w:type="dxa"/>
            <w:tcBorders>
              <w:top w:val="single" w:sz="4" w:space="0" w:color="000000"/>
              <w:left w:val="nil"/>
              <w:bottom w:val="single" w:sz="4" w:space="0" w:color="000000"/>
              <w:right w:val="single" w:sz="4" w:space="0" w:color="000000"/>
            </w:tcBorders>
            <w:shd w:val="clear" w:color="auto" w:fill="auto"/>
            <w:vAlign w:val="center"/>
            <w:hideMark/>
          </w:tcPr>
          <w:p w:rsidR="00895331" w:rsidRPr="00ED1B35" w:rsidRDefault="00895331" w:rsidP="00592991">
            <w:pPr>
              <w:spacing w:after="0"/>
              <w:jc w:val="center"/>
              <w:rPr>
                <w:b/>
                <w:bCs/>
                <w:color w:val="000000"/>
                <w:szCs w:val="24"/>
              </w:rPr>
            </w:pPr>
            <w:r w:rsidRPr="00ED1B35">
              <w:rPr>
                <w:b/>
                <w:bCs/>
                <w:color w:val="000000"/>
                <w:szCs w:val="24"/>
              </w:rPr>
              <w:t>Valid Percent</w:t>
            </w:r>
          </w:p>
        </w:tc>
        <w:tc>
          <w:tcPr>
            <w:tcW w:w="1952" w:type="dxa"/>
            <w:tcBorders>
              <w:top w:val="single" w:sz="4" w:space="0" w:color="000000"/>
              <w:left w:val="nil"/>
              <w:bottom w:val="single" w:sz="4" w:space="0" w:color="000000"/>
              <w:right w:val="single" w:sz="4" w:space="0" w:color="000000"/>
            </w:tcBorders>
            <w:shd w:val="clear" w:color="auto" w:fill="auto"/>
            <w:vAlign w:val="center"/>
            <w:hideMark/>
          </w:tcPr>
          <w:p w:rsidR="00895331" w:rsidRPr="00ED1B35" w:rsidRDefault="00895331" w:rsidP="00592991">
            <w:pPr>
              <w:spacing w:after="0"/>
              <w:jc w:val="center"/>
              <w:rPr>
                <w:b/>
                <w:bCs/>
                <w:color w:val="000000"/>
                <w:szCs w:val="24"/>
              </w:rPr>
            </w:pPr>
            <w:r w:rsidRPr="00ED1B35">
              <w:rPr>
                <w:b/>
                <w:bCs/>
                <w:color w:val="000000"/>
                <w:szCs w:val="24"/>
              </w:rPr>
              <w:t>Cumulative Percent</w:t>
            </w:r>
          </w:p>
        </w:tc>
      </w:tr>
      <w:tr w:rsidR="00895331" w:rsidRPr="00ED1B35" w:rsidTr="0082795F">
        <w:trPr>
          <w:trHeight w:val="445"/>
        </w:trPr>
        <w:tc>
          <w:tcPr>
            <w:tcW w:w="1952" w:type="dxa"/>
            <w:tcBorders>
              <w:top w:val="nil"/>
              <w:left w:val="single" w:sz="4" w:space="0" w:color="000000"/>
              <w:bottom w:val="single" w:sz="4" w:space="0" w:color="000000"/>
              <w:right w:val="single" w:sz="4" w:space="0" w:color="000000"/>
            </w:tcBorders>
            <w:shd w:val="clear" w:color="auto" w:fill="auto"/>
            <w:vAlign w:val="center"/>
            <w:hideMark/>
          </w:tcPr>
          <w:p w:rsidR="00895331" w:rsidRPr="00ED1B35" w:rsidRDefault="00895331" w:rsidP="00592991">
            <w:pPr>
              <w:spacing w:after="0"/>
              <w:jc w:val="center"/>
              <w:rPr>
                <w:b/>
                <w:bCs/>
                <w:color w:val="000000"/>
                <w:szCs w:val="24"/>
              </w:rPr>
            </w:pPr>
            <w:r w:rsidRPr="00ED1B35">
              <w:rPr>
                <w:b/>
                <w:bCs/>
                <w:color w:val="000000"/>
                <w:szCs w:val="24"/>
              </w:rPr>
              <w:t>No Bed</w:t>
            </w:r>
          </w:p>
        </w:tc>
        <w:tc>
          <w:tcPr>
            <w:tcW w:w="1952" w:type="dxa"/>
            <w:tcBorders>
              <w:top w:val="nil"/>
              <w:left w:val="nil"/>
              <w:bottom w:val="single" w:sz="4" w:space="0" w:color="000000"/>
              <w:right w:val="single" w:sz="4" w:space="0" w:color="000000"/>
            </w:tcBorders>
            <w:shd w:val="clear" w:color="auto" w:fill="auto"/>
            <w:noWrap/>
            <w:vAlign w:val="center"/>
            <w:hideMark/>
          </w:tcPr>
          <w:p w:rsidR="00895331" w:rsidRPr="00ED1B35" w:rsidRDefault="00895331" w:rsidP="00592991">
            <w:pPr>
              <w:spacing w:after="0"/>
              <w:jc w:val="center"/>
              <w:rPr>
                <w:color w:val="000000"/>
                <w:szCs w:val="24"/>
              </w:rPr>
            </w:pPr>
            <w:r w:rsidRPr="00ED1B35">
              <w:rPr>
                <w:color w:val="000000"/>
                <w:szCs w:val="24"/>
              </w:rPr>
              <w:t>17</w:t>
            </w:r>
          </w:p>
        </w:tc>
        <w:tc>
          <w:tcPr>
            <w:tcW w:w="1952" w:type="dxa"/>
            <w:tcBorders>
              <w:top w:val="nil"/>
              <w:left w:val="nil"/>
              <w:bottom w:val="single" w:sz="4" w:space="0" w:color="000000"/>
              <w:right w:val="single" w:sz="4" w:space="0" w:color="000000"/>
            </w:tcBorders>
            <w:shd w:val="clear" w:color="auto" w:fill="auto"/>
            <w:noWrap/>
            <w:vAlign w:val="center"/>
            <w:hideMark/>
          </w:tcPr>
          <w:p w:rsidR="00895331" w:rsidRPr="00ED1B35" w:rsidRDefault="00895331" w:rsidP="00592991">
            <w:pPr>
              <w:spacing w:after="0"/>
              <w:jc w:val="center"/>
              <w:rPr>
                <w:color w:val="000000"/>
                <w:szCs w:val="24"/>
              </w:rPr>
            </w:pPr>
            <w:r w:rsidRPr="00ED1B35">
              <w:rPr>
                <w:color w:val="000000"/>
                <w:szCs w:val="24"/>
              </w:rPr>
              <w:t>85.0</w:t>
            </w:r>
          </w:p>
        </w:tc>
        <w:tc>
          <w:tcPr>
            <w:tcW w:w="1952" w:type="dxa"/>
            <w:tcBorders>
              <w:top w:val="nil"/>
              <w:left w:val="nil"/>
              <w:bottom w:val="single" w:sz="4" w:space="0" w:color="000000"/>
              <w:right w:val="single" w:sz="4" w:space="0" w:color="000000"/>
            </w:tcBorders>
            <w:shd w:val="clear" w:color="auto" w:fill="auto"/>
            <w:noWrap/>
            <w:vAlign w:val="center"/>
            <w:hideMark/>
          </w:tcPr>
          <w:p w:rsidR="00895331" w:rsidRPr="00ED1B35" w:rsidRDefault="00895331" w:rsidP="00592991">
            <w:pPr>
              <w:spacing w:after="0"/>
              <w:jc w:val="center"/>
              <w:rPr>
                <w:color w:val="000000"/>
                <w:szCs w:val="24"/>
              </w:rPr>
            </w:pPr>
            <w:r w:rsidRPr="00ED1B35">
              <w:rPr>
                <w:color w:val="000000"/>
                <w:szCs w:val="24"/>
              </w:rPr>
              <w:t>85.0</w:t>
            </w:r>
          </w:p>
        </w:tc>
        <w:tc>
          <w:tcPr>
            <w:tcW w:w="1952" w:type="dxa"/>
            <w:tcBorders>
              <w:top w:val="nil"/>
              <w:left w:val="nil"/>
              <w:bottom w:val="single" w:sz="4" w:space="0" w:color="000000"/>
              <w:right w:val="single" w:sz="4" w:space="0" w:color="000000"/>
            </w:tcBorders>
            <w:shd w:val="clear" w:color="auto" w:fill="auto"/>
            <w:noWrap/>
            <w:vAlign w:val="center"/>
            <w:hideMark/>
          </w:tcPr>
          <w:p w:rsidR="00895331" w:rsidRPr="00ED1B35" w:rsidRDefault="00895331" w:rsidP="00592991">
            <w:pPr>
              <w:spacing w:after="0"/>
              <w:jc w:val="center"/>
              <w:rPr>
                <w:color w:val="000000"/>
                <w:szCs w:val="24"/>
              </w:rPr>
            </w:pPr>
            <w:r w:rsidRPr="00ED1B35">
              <w:rPr>
                <w:color w:val="000000"/>
                <w:szCs w:val="24"/>
              </w:rPr>
              <w:t>85.0</w:t>
            </w:r>
          </w:p>
        </w:tc>
      </w:tr>
      <w:tr w:rsidR="00895331" w:rsidRPr="00ED1B35" w:rsidTr="0082795F">
        <w:trPr>
          <w:trHeight w:val="445"/>
        </w:trPr>
        <w:tc>
          <w:tcPr>
            <w:tcW w:w="1952" w:type="dxa"/>
            <w:tcBorders>
              <w:top w:val="nil"/>
              <w:left w:val="single" w:sz="4" w:space="0" w:color="000000"/>
              <w:bottom w:val="single" w:sz="4" w:space="0" w:color="000000"/>
              <w:right w:val="single" w:sz="4" w:space="0" w:color="000000"/>
            </w:tcBorders>
            <w:shd w:val="clear" w:color="auto" w:fill="auto"/>
            <w:noWrap/>
            <w:vAlign w:val="center"/>
            <w:hideMark/>
          </w:tcPr>
          <w:p w:rsidR="00895331" w:rsidRPr="00ED1B35" w:rsidRDefault="00895331" w:rsidP="00592991">
            <w:pPr>
              <w:spacing w:after="0"/>
              <w:jc w:val="center"/>
              <w:rPr>
                <w:b/>
                <w:bCs/>
                <w:color w:val="000000"/>
                <w:szCs w:val="24"/>
              </w:rPr>
            </w:pPr>
            <w:r w:rsidRPr="00D0462A">
              <w:rPr>
                <w:b/>
                <w:bCs/>
                <w:color w:val="000000"/>
                <w:szCs w:val="24"/>
              </w:rPr>
              <w:t>1</w:t>
            </w:r>
          </w:p>
        </w:tc>
        <w:tc>
          <w:tcPr>
            <w:tcW w:w="1952" w:type="dxa"/>
            <w:tcBorders>
              <w:top w:val="nil"/>
              <w:left w:val="nil"/>
              <w:bottom w:val="single" w:sz="4" w:space="0" w:color="000000"/>
              <w:right w:val="single" w:sz="4" w:space="0" w:color="000000"/>
            </w:tcBorders>
            <w:shd w:val="clear" w:color="auto" w:fill="auto"/>
            <w:noWrap/>
            <w:vAlign w:val="center"/>
            <w:hideMark/>
          </w:tcPr>
          <w:p w:rsidR="00895331" w:rsidRPr="00ED1B35" w:rsidRDefault="00895331" w:rsidP="00592991">
            <w:pPr>
              <w:spacing w:after="0"/>
              <w:jc w:val="center"/>
              <w:rPr>
                <w:color w:val="000000"/>
                <w:szCs w:val="24"/>
              </w:rPr>
            </w:pPr>
            <w:r w:rsidRPr="00ED1B35">
              <w:rPr>
                <w:color w:val="000000"/>
                <w:szCs w:val="24"/>
              </w:rPr>
              <w:t>1</w:t>
            </w:r>
          </w:p>
        </w:tc>
        <w:tc>
          <w:tcPr>
            <w:tcW w:w="1952" w:type="dxa"/>
            <w:tcBorders>
              <w:top w:val="nil"/>
              <w:left w:val="nil"/>
              <w:bottom w:val="single" w:sz="4" w:space="0" w:color="000000"/>
              <w:right w:val="single" w:sz="4" w:space="0" w:color="000000"/>
            </w:tcBorders>
            <w:shd w:val="clear" w:color="auto" w:fill="auto"/>
            <w:noWrap/>
            <w:vAlign w:val="center"/>
            <w:hideMark/>
          </w:tcPr>
          <w:p w:rsidR="00895331" w:rsidRPr="00ED1B35" w:rsidRDefault="00895331" w:rsidP="00592991">
            <w:pPr>
              <w:spacing w:after="0"/>
              <w:jc w:val="center"/>
              <w:rPr>
                <w:color w:val="000000"/>
                <w:szCs w:val="24"/>
              </w:rPr>
            </w:pPr>
            <w:r w:rsidRPr="00ED1B35">
              <w:rPr>
                <w:color w:val="000000"/>
                <w:szCs w:val="24"/>
              </w:rPr>
              <w:t>5.0</w:t>
            </w:r>
          </w:p>
        </w:tc>
        <w:tc>
          <w:tcPr>
            <w:tcW w:w="1952" w:type="dxa"/>
            <w:tcBorders>
              <w:top w:val="nil"/>
              <w:left w:val="nil"/>
              <w:bottom w:val="single" w:sz="4" w:space="0" w:color="000000"/>
              <w:right w:val="single" w:sz="4" w:space="0" w:color="000000"/>
            </w:tcBorders>
            <w:shd w:val="clear" w:color="auto" w:fill="auto"/>
            <w:noWrap/>
            <w:vAlign w:val="center"/>
            <w:hideMark/>
          </w:tcPr>
          <w:p w:rsidR="00895331" w:rsidRPr="00ED1B35" w:rsidRDefault="00895331" w:rsidP="00592991">
            <w:pPr>
              <w:spacing w:after="0"/>
              <w:jc w:val="center"/>
              <w:rPr>
                <w:color w:val="000000"/>
                <w:szCs w:val="24"/>
              </w:rPr>
            </w:pPr>
            <w:r w:rsidRPr="00ED1B35">
              <w:rPr>
                <w:color w:val="000000"/>
                <w:szCs w:val="24"/>
              </w:rPr>
              <w:t>5.0</w:t>
            </w:r>
          </w:p>
        </w:tc>
        <w:tc>
          <w:tcPr>
            <w:tcW w:w="1952" w:type="dxa"/>
            <w:tcBorders>
              <w:top w:val="nil"/>
              <w:left w:val="nil"/>
              <w:bottom w:val="single" w:sz="4" w:space="0" w:color="000000"/>
              <w:right w:val="single" w:sz="4" w:space="0" w:color="000000"/>
            </w:tcBorders>
            <w:shd w:val="clear" w:color="auto" w:fill="auto"/>
            <w:noWrap/>
            <w:vAlign w:val="center"/>
            <w:hideMark/>
          </w:tcPr>
          <w:p w:rsidR="00895331" w:rsidRPr="00ED1B35" w:rsidRDefault="00895331" w:rsidP="00592991">
            <w:pPr>
              <w:spacing w:after="0"/>
              <w:jc w:val="center"/>
              <w:rPr>
                <w:color w:val="000000"/>
                <w:szCs w:val="24"/>
              </w:rPr>
            </w:pPr>
            <w:r w:rsidRPr="00ED1B35">
              <w:rPr>
                <w:color w:val="000000"/>
                <w:szCs w:val="24"/>
              </w:rPr>
              <w:t>90.0</w:t>
            </w:r>
          </w:p>
        </w:tc>
      </w:tr>
      <w:tr w:rsidR="00895331" w:rsidRPr="00ED1B35" w:rsidTr="0082795F">
        <w:trPr>
          <w:trHeight w:val="445"/>
        </w:trPr>
        <w:tc>
          <w:tcPr>
            <w:tcW w:w="1952" w:type="dxa"/>
            <w:tcBorders>
              <w:top w:val="nil"/>
              <w:left w:val="single" w:sz="4" w:space="0" w:color="000000"/>
              <w:bottom w:val="single" w:sz="4" w:space="0" w:color="000000"/>
              <w:right w:val="single" w:sz="4" w:space="0" w:color="000000"/>
            </w:tcBorders>
            <w:shd w:val="clear" w:color="auto" w:fill="auto"/>
            <w:noWrap/>
            <w:vAlign w:val="center"/>
            <w:hideMark/>
          </w:tcPr>
          <w:p w:rsidR="00895331" w:rsidRPr="00ED1B35" w:rsidRDefault="00895331" w:rsidP="00592991">
            <w:pPr>
              <w:spacing w:after="0"/>
              <w:jc w:val="center"/>
              <w:rPr>
                <w:b/>
                <w:bCs/>
                <w:color w:val="000000"/>
                <w:szCs w:val="24"/>
              </w:rPr>
            </w:pPr>
            <w:r w:rsidRPr="00D0462A">
              <w:rPr>
                <w:b/>
                <w:bCs/>
                <w:color w:val="000000"/>
                <w:szCs w:val="24"/>
              </w:rPr>
              <w:t>20</w:t>
            </w:r>
          </w:p>
        </w:tc>
        <w:tc>
          <w:tcPr>
            <w:tcW w:w="1952" w:type="dxa"/>
            <w:tcBorders>
              <w:top w:val="nil"/>
              <w:left w:val="nil"/>
              <w:bottom w:val="single" w:sz="4" w:space="0" w:color="000000"/>
              <w:right w:val="single" w:sz="4" w:space="0" w:color="000000"/>
            </w:tcBorders>
            <w:shd w:val="clear" w:color="auto" w:fill="auto"/>
            <w:noWrap/>
            <w:vAlign w:val="center"/>
            <w:hideMark/>
          </w:tcPr>
          <w:p w:rsidR="00895331" w:rsidRPr="00ED1B35" w:rsidRDefault="00895331" w:rsidP="00592991">
            <w:pPr>
              <w:spacing w:after="0"/>
              <w:jc w:val="center"/>
              <w:rPr>
                <w:color w:val="000000"/>
                <w:szCs w:val="24"/>
              </w:rPr>
            </w:pPr>
            <w:r w:rsidRPr="00ED1B35">
              <w:rPr>
                <w:color w:val="000000"/>
                <w:szCs w:val="24"/>
              </w:rPr>
              <w:t>2</w:t>
            </w:r>
          </w:p>
        </w:tc>
        <w:tc>
          <w:tcPr>
            <w:tcW w:w="1952" w:type="dxa"/>
            <w:tcBorders>
              <w:top w:val="nil"/>
              <w:left w:val="nil"/>
              <w:bottom w:val="single" w:sz="4" w:space="0" w:color="000000"/>
              <w:right w:val="single" w:sz="4" w:space="0" w:color="000000"/>
            </w:tcBorders>
            <w:shd w:val="clear" w:color="auto" w:fill="auto"/>
            <w:noWrap/>
            <w:vAlign w:val="center"/>
            <w:hideMark/>
          </w:tcPr>
          <w:p w:rsidR="00895331" w:rsidRPr="00ED1B35" w:rsidRDefault="00895331" w:rsidP="00592991">
            <w:pPr>
              <w:spacing w:after="0"/>
              <w:jc w:val="center"/>
              <w:rPr>
                <w:color w:val="000000"/>
                <w:szCs w:val="24"/>
              </w:rPr>
            </w:pPr>
            <w:r w:rsidRPr="00ED1B35">
              <w:rPr>
                <w:color w:val="000000"/>
                <w:szCs w:val="24"/>
              </w:rPr>
              <w:t>10.0</w:t>
            </w:r>
          </w:p>
        </w:tc>
        <w:tc>
          <w:tcPr>
            <w:tcW w:w="1952" w:type="dxa"/>
            <w:tcBorders>
              <w:top w:val="nil"/>
              <w:left w:val="nil"/>
              <w:bottom w:val="single" w:sz="4" w:space="0" w:color="000000"/>
              <w:right w:val="single" w:sz="4" w:space="0" w:color="000000"/>
            </w:tcBorders>
            <w:shd w:val="clear" w:color="auto" w:fill="auto"/>
            <w:noWrap/>
            <w:vAlign w:val="center"/>
            <w:hideMark/>
          </w:tcPr>
          <w:p w:rsidR="00895331" w:rsidRPr="00ED1B35" w:rsidRDefault="00895331" w:rsidP="00592991">
            <w:pPr>
              <w:spacing w:after="0"/>
              <w:jc w:val="center"/>
              <w:rPr>
                <w:color w:val="000000"/>
                <w:szCs w:val="24"/>
              </w:rPr>
            </w:pPr>
            <w:r w:rsidRPr="00ED1B35">
              <w:rPr>
                <w:color w:val="000000"/>
                <w:szCs w:val="24"/>
              </w:rPr>
              <w:t>10.0</w:t>
            </w:r>
          </w:p>
        </w:tc>
        <w:tc>
          <w:tcPr>
            <w:tcW w:w="1952" w:type="dxa"/>
            <w:tcBorders>
              <w:top w:val="nil"/>
              <w:left w:val="nil"/>
              <w:bottom w:val="single" w:sz="4" w:space="0" w:color="000000"/>
              <w:right w:val="single" w:sz="4" w:space="0" w:color="000000"/>
            </w:tcBorders>
            <w:shd w:val="clear" w:color="auto" w:fill="auto"/>
            <w:noWrap/>
            <w:vAlign w:val="center"/>
            <w:hideMark/>
          </w:tcPr>
          <w:p w:rsidR="00895331" w:rsidRPr="00ED1B35" w:rsidRDefault="00895331" w:rsidP="00592991">
            <w:pPr>
              <w:spacing w:after="0"/>
              <w:jc w:val="center"/>
              <w:rPr>
                <w:color w:val="000000"/>
                <w:szCs w:val="24"/>
              </w:rPr>
            </w:pPr>
            <w:r w:rsidRPr="00ED1B35">
              <w:rPr>
                <w:color w:val="000000"/>
                <w:szCs w:val="24"/>
              </w:rPr>
              <w:t>100.0</w:t>
            </w:r>
          </w:p>
        </w:tc>
      </w:tr>
      <w:tr w:rsidR="00895331" w:rsidRPr="00ED1B35" w:rsidTr="0082795F">
        <w:trPr>
          <w:trHeight w:val="445"/>
        </w:trPr>
        <w:tc>
          <w:tcPr>
            <w:tcW w:w="1952" w:type="dxa"/>
            <w:tcBorders>
              <w:top w:val="nil"/>
              <w:left w:val="single" w:sz="4" w:space="0" w:color="000000"/>
              <w:bottom w:val="single" w:sz="4" w:space="0" w:color="000000"/>
              <w:right w:val="single" w:sz="4" w:space="0" w:color="000000"/>
            </w:tcBorders>
            <w:shd w:val="clear" w:color="auto" w:fill="auto"/>
            <w:vAlign w:val="center"/>
            <w:hideMark/>
          </w:tcPr>
          <w:p w:rsidR="00895331" w:rsidRPr="00ED1B35" w:rsidRDefault="00895331" w:rsidP="00592991">
            <w:pPr>
              <w:spacing w:after="0"/>
              <w:jc w:val="center"/>
              <w:rPr>
                <w:b/>
                <w:bCs/>
                <w:color w:val="000000"/>
                <w:szCs w:val="24"/>
              </w:rPr>
            </w:pPr>
            <w:r w:rsidRPr="00ED1B35">
              <w:rPr>
                <w:b/>
                <w:bCs/>
                <w:color w:val="000000"/>
                <w:szCs w:val="24"/>
              </w:rPr>
              <w:t>Total</w:t>
            </w:r>
          </w:p>
        </w:tc>
        <w:tc>
          <w:tcPr>
            <w:tcW w:w="1952" w:type="dxa"/>
            <w:tcBorders>
              <w:top w:val="nil"/>
              <w:left w:val="nil"/>
              <w:bottom w:val="single" w:sz="4" w:space="0" w:color="000000"/>
              <w:right w:val="single" w:sz="4" w:space="0" w:color="000000"/>
            </w:tcBorders>
            <w:shd w:val="clear" w:color="auto" w:fill="auto"/>
            <w:noWrap/>
            <w:vAlign w:val="center"/>
            <w:hideMark/>
          </w:tcPr>
          <w:p w:rsidR="00895331" w:rsidRPr="00ED1B35" w:rsidRDefault="00895331" w:rsidP="00592991">
            <w:pPr>
              <w:spacing w:after="0"/>
              <w:jc w:val="center"/>
              <w:rPr>
                <w:color w:val="000000"/>
                <w:szCs w:val="24"/>
              </w:rPr>
            </w:pPr>
            <w:r w:rsidRPr="00ED1B35">
              <w:rPr>
                <w:color w:val="000000"/>
                <w:szCs w:val="24"/>
              </w:rPr>
              <w:t>20</w:t>
            </w:r>
          </w:p>
        </w:tc>
        <w:tc>
          <w:tcPr>
            <w:tcW w:w="1952" w:type="dxa"/>
            <w:tcBorders>
              <w:top w:val="nil"/>
              <w:left w:val="nil"/>
              <w:bottom w:val="single" w:sz="4" w:space="0" w:color="000000"/>
              <w:right w:val="single" w:sz="4" w:space="0" w:color="000000"/>
            </w:tcBorders>
            <w:shd w:val="clear" w:color="auto" w:fill="auto"/>
            <w:noWrap/>
            <w:vAlign w:val="center"/>
            <w:hideMark/>
          </w:tcPr>
          <w:p w:rsidR="00895331" w:rsidRPr="00ED1B35" w:rsidRDefault="00895331" w:rsidP="00592991">
            <w:pPr>
              <w:spacing w:after="0"/>
              <w:jc w:val="center"/>
              <w:rPr>
                <w:color w:val="000000"/>
                <w:szCs w:val="24"/>
              </w:rPr>
            </w:pPr>
            <w:r w:rsidRPr="00ED1B35">
              <w:rPr>
                <w:color w:val="000000"/>
                <w:szCs w:val="24"/>
              </w:rPr>
              <w:t>100.0</w:t>
            </w:r>
          </w:p>
        </w:tc>
        <w:tc>
          <w:tcPr>
            <w:tcW w:w="1952" w:type="dxa"/>
            <w:tcBorders>
              <w:top w:val="nil"/>
              <w:left w:val="nil"/>
              <w:bottom w:val="single" w:sz="4" w:space="0" w:color="000000"/>
              <w:right w:val="single" w:sz="4" w:space="0" w:color="000000"/>
            </w:tcBorders>
            <w:shd w:val="clear" w:color="auto" w:fill="auto"/>
            <w:noWrap/>
            <w:vAlign w:val="center"/>
            <w:hideMark/>
          </w:tcPr>
          <w:p w:rsidR="00895331" w:rsidRPr="00ED1B35" w:rsidRDefault="00895331" w:rsidP="00592991">
            <w:pPr>
              <w:spacing w:after="0"/>
              <w:jc w:val="center"/>
              <w:rPr>
                <w:color w:val="000000"/>
                <w:szCs w:val="24"/>
              </w:rPr>
            </w:pPr>
            <w:r w:rsidRPr="00ED1B35">
              <w:rPr>
                <w:color w:val="000000"/>
                <w:szCs w:val="24"/>
              </w:rPr>
              <w:t>100.0</w:t>
            </w:r>
          </w:p>
        </w:tc>
        <w:tc>
          <w:tcPr>
            <w:tcW w:w="1952" w:type="dxa"/>
            <w:tcBorders>
              <w:top w:val="nil"/>
              <w:left w:val="nil"/>
              <w:bottom w:val="single" w:sz="4" w:space="0" w:color="000000"/>
              <w:right w:val="single" w:sz="4" w:space="0" w:color="000000"/>
            </w:tcBorders>
            <w:shd w:val="clear" w:color="auto" w:fill="auto"/>
            <w:vAlign w:val="center"/>
            <w:hideMark/>
          </w:tcPr>
          <w:p w:rsidR="00895331" w:rsidRPr="00ED1B35" w:rsidRDefault="00895331" w:rsidP="00592991">
            <w:pPr>
              <w:spacing w:after="0"/>
              <w:jc w:val="center"/>
              <w:rPr>
                <w:color w:val="000000"/>
                <w:szCs w:val="24"/>
              </w:rPr>
            </w:pPr>
            <w:r w:rsidRPr="00ED1B35">
              <w:rPr>
                <w:color w:val="000000"/>
                <w:szCs w:val="24"/>
              </w:rPr>
              <w:t> </w:t>
            </w:r>
          </w:p>
        </w:tc>
      </w:tr>
    </w:tbl>
    <w:p w:rsidR="00895331" w:rsidRDefault="00895331" w:rsidP="00895331">
      <w:pPr>
        <w:rPr>
          <w:szCs w:val="24"/>
        </w:rPr>
      </w:pPr>
      <w:r w:rsidRPr="00ED1B35">
        <w:rPr>
          <w:szCs w:val="24"/>
        </w:rPr>
        <w:t>Source: Field data</w:t>
      </w:r>
    </w:p>
    <w:p w:rsidR="00895331" w:rsidRPr="00E14BB9" w:rsidRDefault="00895331" w:rsidP="00895331">
      <w:pPr>
        <w:rPr>
          <w:szCs w:val="24"/>
        </w:rPr>
      </w:pPr>
      <w:r w:rsidRPr="00732BAF">
        <w:rPr>
          <w:b/>
          <w:szCs w:val="24"/>
        </w:rPr>
        <w:t>1.3: Doctors (permanent) in the Health</w:t>
      </w:r>
      <w:r>
        <w:rPr>
          <w:b/>
          <w:szCs w:val="24"/>
        </w:rPr>
        <w:t>care</w:t>
      </w:r>
      <w:r w:rsidRPr="00732BAF">
        <w:rPr>
          <w:b/>
          <w:szCs w:val="24"/>
        </w:rPr>
        <w:t xml:space="preserve"> </w:t>
      </w:r>
      <w:r w:rsidR="00CE3BE8" w:rsidRPr="00732BAF">
        <w:rPr>
          <w:b/>
          <w:szCs w:val="24"/>
        </w:rPr>
        <w:t>Centre</w:t>
      </w:r>
      <w:r>
        <w:rPr>
          <w:b/>
          <w:szCs w:val="24"/>
        </w:rPr>
        <w:t xml:space="preserve">: </w:t>
      </w:r>
      <w:r w:rsidRPr="00E14BB9">
        <w:rPr>
          <w:szCs w:val="24"/>
        </w:rPr>
        <w:t>In</w:t>
      </w:r>
      <w:r>
        <w:rPr>
          <w:szCs w:val="24"/>
        </w:rPr>
        <w:t xml:space="preserve"> the Table1.3, 45% of the healthcare </w:t>
      </w:r>
      <w:r w:rsidR="00CE3BE8">
        <w:rPr>
          <w:szCs w:val="24"/>
        </w:rPr>
        <w:t>centre</w:t>
      </w:r>
      <w:r>
        <w:rPr>
          <w:szCs w:val="24"/>
        </w:rPr>
        <w:t xml:space="preserve"> have only one permanent doctor, 20% have two permanent doctors. In this survey among all the healthcare </w:t>
      </w:r>
      <w:r w:rsidR="00CE3BE8">
        <w:rPr>
          <w:szCs w:val="24"/>
        </w:rPr>
        <w:t>centre</w:t>
      </w:r>
      <w:r>
        <w:rPr>
          <w:szCs w:val="24"/>
        </w:rPr>
        <w:t xml:space="preserve"> 20% healthcare </w:t>
      </w:r>
      <w:r w:rsidR="00CE3BE8">
        <w:rPr>
          <w:szCs w:val="24"/>
        </w:rPr>
        <w:t>centre</w:t>
      </w:r>
      <w:r>
        <w:rPr>
          <w:szCs w:val="24"/>
        </w:rPr>
        <w:t xml:space="preserve"> have no permanent doctors.</w:t>
      </w:r>
    </w:p>
    <w:p w:rsidR="00895331" w:rsidRPr="00D70305" w:rsidRDefault="00895331" w:rsidP="00895331">
      <w:pPr>
        <w:rPr>
          <w:b/>
          <w:szCs w:val="24"/>
        </w:rPr>
      </w:pPr>
      <w:r w:rsidRPr="00D70305">
        <w:rPr>
          <w:b/>
          <w:szCs w:val="24"/>
        </w:rPr>
        <w:t>Table</w:t>
      </w:r>
      <w:r>
        <w:rPr>
          <w:b/>
          <w:szCs w:val="24"/>
        </w:rPr>
        <w:t>1.</w:t>
      </w:r>
      <w:r w:rsidRPr="00D70305">
        <w:rPr>
          <w:b/>
          <w:szCs w:val="24"/>
        </w:rPr>
        <w:t xml:space="preserve">3: Number of Doctor (permanent) in the Health </w:t>
      </w:r>
      <w:r w:rsidR="00CE3BE8" w:rsidRPr="00D70305">
        <w:rPr>
          <w:b/>
          <w:szCs w:val="24"/>
        </w:rPr>
        <w:t>Centre</w:t>
      </w:r>
      <w:r w:rsidRPr="00D70305">
        <w:rPr>
          <w:b/>
          <w:szCs w:val="24"/>
        </w:rPr>
        <w:t>:</w:t>
      </w:r>
    </w:p>
    <w:tbl>
      <w:tblPr>
        <w:tblW w:w="9600" w:type="dxa"/>
        <w:tblInd w:w="-5" w:type="dxa"/>
        <w:tblLook w:val="04A0" w:firstRow="1" w:lastRow="0" w:firstColumn="1" w:lastColumn="0" w:noHBand="0" w:noVBand="1"/>
      </w:tblPr>
      <w:tblGrid>
        <w:gridCol w:w="2484"/>
        <w:gridCol w:w="1779"/>
        <w:gridCol w:w="1779"/>
        <w:gridCol w:w="1779"/>
        <w:gridCol w:w="1779"/>
      </w:tblGrid>
      <w:tr w:rsidR="00895331" w:rsidRPr="00ED1B35" w:rsidTr="00A067D3">
        <w:trPr>
          <w:trHeight w:val="515"/>
        </w:trPr>
        <w:tc>
          <w:tcPr>
            <w:tcW w:w="24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5331" w:rsidRPr="00ED1B35" w:rsidRDefault="00895331" w:rsidP="00592991">
            <w:pPr>
              <w:spacing w:after="0"/>
              <w:jc w:val="center"/>
              <w:rPr>
                <w:b/>
                <w:bCs/>
                <w:color w:val="000000"/>
                <w:szCs w:val="24"/>
              </w:rPr>
            </w:pPr>
            <w:r w:rsidRPr="00ED1B35">
              <w:rPr>
                <w:b/>
                <w:bCs/>
                <w:color w:val="000000"/>
                <w:szCs w:val="24"/>
              </w:rPr>
              <w:t>Number of Doctor(permanent)</w:t>
            </w:r>
          </w:p>
        </w:tc>
        <w:tc>
          <w:tcPr>
            <w:tcW w:w="1779" w:type="dxa"/>
            <w:tcBorders>
              <w:top w:val="single" w:sz="4" w:space="0" w:color="000000"/>
              <w:left w:val="nil"/>
              <w:bottom w:val="single" w:sz="4" w:space="0" w:color="000000"/>
              <w:right w:val="single" w:sz="4" w:space="0" w:color="000000"/>
            </w:tcBorders>
            <w:shd w:val="clear" w:color="auto" w:fill="auto"/>
            <w:vAlign w:val="center"/>
            <w:hideMark/>
          </w:tcPr>
          <w:p w:rsidR="00895331" w:rsidRPr="00ED1B35" w:rsidRDefault="00895331" w:rsidP="00592991">
            <w:pPr>
              <w:spacing w:after="0"/>
              <w:jc w:val="center"/>
              <w:rPr>
                <w:b/>
                <w:bCs/>
                <w:color w:val="000000"/>
                <w:szCs w:val="24"/>
              </w:rPr>
            </w:pPr>
            <w:r w:rsidRPr="00ED1B35">
              <w:rPr>
                <w:b/>
                <w:bCs/>
                <w:color w:val="000000"/>
                <w:szCs w:val="24"/>
              </w:rPr>
              <w:t>Frequency</w:t>
            </w:r>
          </w:p>
        </w:tc>
        <w:tc>
          <w:tcPr>
            <w:tcW w:w="1779" w:type="dxa"/>
            <w:tcBorders>
              <w:top w:val="single" w:sz="4" w:space="0" w:color="000000"/>
              <w:left w:val="nil"/>
              <w:bottom w:val="single" w:sz="4" w:space="0" w:color="000000"/>
              <w:right w:val="single" w:sz="4" w:space="0" w:color="000000"/>
            </w:tcBorders>
            <w:shd w:val="clear" w:color="auto" w:fill="auto"/>
            <w:vAlign w:val="center"/>
            <w:hideMark/>
          </w:tcPr>
          <w:p w:rsidR="00895331" w:rsidRPr="00ED1B35" w:rsidRDefault="00895331" w:rsidP="00592991">
            <w:pPr>
              <w:spacing w:after="0"/>
              <w:jc w:val="center"/>
              <w:rPr>
                <w:b/>
                <w:bCs/>
                <w:color w:val="000000"/>
                <w:szCs w:val="24"/>
              </w:rPr>
            </w:pPr>
            <w:r w:rsidRPr="00ED1B35">
              <w:rPr>
                <w:b/>
                <w:bCs/>
                <w:color w:val="000000"/>
                <w:szCs w:val="24"/>
              </w:rPr>
              <w:t>Percent</w:t>
            </w:r>
          </w:p>
        </w:tc>
        <w:tc>
          <w:tcPr>
            <w:tcW w:w="1779" w:type="dxa"/>
            <w:tcBorders>
              <w:top w:val="single" w:sz="4" w:space="0" w:color="000000"/>
              <w:left w:val="nil"/>
              <w:bottom w:val="single" w:sz="4" w:space="0" w:color="000000"/>
              <w:right w:val="single" w:sz="4" w:space="0" w:color="000000"/>
            </w:tcBorders>
            <w:shd w:val="clear" w:color="auto" w:fill="auto"/>
            <w:vAlign w:val="center"/>
            <w:hideMark/>
          </w:tcPr>
          <w:p w:rsidR="00895331" w:rsidRPr="00ED1B35" w:rsidRDefault="00895331" w:rsidP="00592991">
            <w:pPr>
              <w:spacing w:after="0"/>
              <w:jc w:val="center"/>
              <w:rPr>
                <w:b/>
                <w:bCs/>
                <w:color w:val="000000"/>
                <w:szCs w:val="24"/>
              </w:rPr>
            </w:pPr>
            <w:r w:rsidRPr="00ED1B35">
              <w:rPr>
                <w:b/>
                <w:bCs/>
                <w:color w:val="000000"/>
                <w:szCs w:val="24"/>
              </w:rPr>
              <w:t>Valid Percent</w:t>
            </w:r>
          </w:p>
        </w:tc>
        <w:tc>
          <w:tcPr>
            <w:tcW w:w="1779" w:type="dxa"/>
            <w:tcBorders>
              <w:top w:val="single" w:sz="4" w:space="0" w:color="000000"/>
              <w:left w:val="nil"/>
              <w:bottom w:val="single" w:sz="4" w:space="0" w:color="000000"/>
              <w:right w:val="single" w:sz="4" w:space="0" w:color="000000"/>
            </w:tcBorders>
            <w:shd w:val="clear" w:color="auto" w:fill="auto"/>
            <w:vAlign w:val="center"/>
            <w:hideMark/>
          </w:tcPr>
          <w:p w:rsidR="00895331" w:rsidRPr="00ED1B35" w:rsidRDefault="00895331" w:rsidP="00592991">
            <w:pPr>
              <w:spacing w:after="0"/>
              <w:jc w:val="center"/>
              <w:rPr>
                <w:b/>
                <w:bCs/>
                <w:color w:val="000000"/>
                <w:szCs w:val="24"/>
              </w:rPr>
            </w:pPr>
            <w:r w:rsidRPr="00ED1B35">
              <w:rPr>
                <w:b/>
                <w:bCs/>
                <w:color w:val="000000"/>
                <w:szCs w:val="24"/>
              </w:rPr>
              <w:t>Cumulative Percent</w:t>
            </w:r>
          </w:p>
        </w:tc>
      </w:tr>
      <w:tr w:rsidR="00895331" w:rsidRPr="00ED1B35" w:rsidTr="00A067D3">
        <w:trPr>
          <w:trHeight w:val="515"/>
        </w:trPr>
        <w:tc>
          <w:tcPr>
            <w:tcW w:w="2484" w:type="dxa"/>
            <w:tcBorders>
              <w:top w:val="nil"/>
              <w:left w:val="single" w:sz="4" w:space="0" w:color="000000"/>
              <w:bottom w:val="single" w:sz="4" w:space="0" w:color="000000"/>
              <w:right w:val="single" w:sz="4" w:space="0" w:color="000000"/>
            </w:tcBorders>
            <w:shd w:val="clear" w:color="auto" w:fill="auto"/>
            <w:vAlign w:val="center"/>
            <w:hideMark/>
          </w:tcPr>
          <w:p w:rsidR="00895331" w:rsidRPr="00ED1B35" w:rsidRDefault="00895331" w:rsidP="00592991">
            <w:pPr>
              <w:spacing w:after="0"/>
              <w:jc w:val="center"/>
              <w:rPr>
                <w:b/>
                <w:bCs/>
                <w:color w:val="000000"/>
                <w:szCs w:val="24"/>
              </w:rPr>
            </w:pPr>
            <w:r w:rsidRPr="00ED1B35">
              <w:rPr>
                <w:b/>
                <w:bCs/>
                <w:color w:val="000000"/>
                <w:szCs w:val="24"/>
              </w:rPr>
              <w:t>No Doctor</w:t>
            </w:r>
          </w:p>
        </w:tc>
        <w:tc>
          <w:tcPr>
            <w:tcW w:w="1779" w:type="dxa"/>
            <w:tcBorders>
              <w:top w:val="nil"/>
              <w:left w:val="nil"/>
              <w:bottom w:val="single" w:sz="4" w:space="0" w:color="000000"/>
              <w:right w:val="single" w:sz="4" w:space="0" w:color="000000"/>
            </w:tcBorders>
            <w:shd w:val="clear" w:color="auto" w:fill="auto"/>
            <w:noWrap/>
            <w:vAlign w:val="center"/>
            <w:hideMark/>
          </w:tcPr>
          <w:p w:rsidR="00895331" w:rsidRPr="00ED1B35" w:rsidRDefault="00895331" w:rsidP="00592991">
            <w:pPr>
              <w:spacing w:after="0"/>
              <w:jc w:val="center"/>
              <w:rPr>
                <w:color w:val="000000"/>
                <w:szCs w:val="24"/>
              </w:rPr>
            </w:pPr>
            <w:r w:rsidRPr="00ED1B35">
              <w:rPr>
                <w:color w:val="000000"/>
                <w:szCs w:val="24"/>
              </w:rPr>
              <w:t>4</w:t>
            </w:r>
          </w:p>
        </w:tc>
        <w:tc>
          <w:tcPr>
            <w:tcW w:w="1779" w:type="dxa"/>
            <w:tcBorders>
              <w:top w:val="nil"/>
              <w:left w:val="nil"/>
              <w:bottom w:val="single" w:sz="4" w:space="0" w:color="000000"/>
              <w:right w:val="single" w:sz="4" w:space="0" w:color="000000"/>
            </w:tcBorders>
            <w:shd w:val="clear" w:color="auto" w:fill="auto"/>
            <w:noWrap/>
            <w:vAlign w:val="center"/>
            <w:hideMark/>
          </w:tcPr>
          <w:p w:rsidR="00895331" w:rsidRPr="00ED1B35" w:rsidRDefault="00895331" w:rsidP="00592991">
            <w:pPr>
              <w:spacing w:after="0"/>
              <w:jc w:val="center"/>
              <w:rPr>
                <w:color w:val="000000"/>
                <w:szCs w:val="24"/>
              </w:rPr>
            </w:pPr>
            <w:r w:rsidRPr="00ED1B35">
              <w:rPr>
                <w:color w:val="000000"/>
                <w:szCs w:val="24"/>
              </w:rPr>
              <w:t>20.0</w:t>
            </w:r>
          </w:p>
        </w:tc>
        <w:tc>
          <w:tcPr>
            <w:tcW w:w="1779" w:type="dxa"/>
            <w:tcBorders>
              <w:top w:val="nil"/>
              <w:left w:val="nil"/>
              <w:bottom w:val="single" w:sz="4" w:space="0" w:color="000000"/>
              <w:right w:val="single" w:sz="4" w:space="0" w:color="000000"/>
            </w:tcBorders>
            <w:shd w:val="clear" w:color="auto" w:fill="auto"/>
            <w:noWrap/>
            <w:vAlign w:val="center"/>
            <w:hideMark/>
          </w:tcPr>
          <w:p w:rsidR="00895331" w:rsidRPr="00ED1B35" w:rsidRDefault="00895331" w:rsidP="00592991">
            <w:pPr>
              <w:spacing w:after="0"/>
              <w:jc w:val="center"/>
              <w:rPr>
                <w:color w:val="000000"/>
                <w:szCs w:val="24"/>
              </w:rPr>
            </w:pPr>
            <w:r w:rsidRPr="00ED1B35">
              <w:rPr>
                <w:color w:val="000000"/>
                <w:szCs w:val="24"/>
              </w:rPr>
              <w:t>20.0</w:t>
            </w:r>
          </w:p>
        </w:tc>
        <w:tc>
          <w:tcPr>
            <w:tcW w:w="1779" w:type="dxa"/>
            <w:tcBorders>
              <w:top w:val="nil"/>
              <w:left w:val="nil"/>
              <w:bottom w:val="single" w:sz="4" w:space="0" w:color="000000"/>
              <w:right w:val="single" w:sz="4" w:space="0" w:color="000000"/>
            </w:tcBorders>
            <w:shd w:val="clear" w:color="auto" w:fill="auto"/>
            <w:noWrap/>
            <w:vAlign w:val="center"/>
            <w:hideMark/>
          </w:tcPr>
          <w:p w:rsidR="00895331" w:rsidRPr="00ED1B35" w:rsidRDefault="00895331" w:rsidP="00592991">
            <w:pPr>
              <w:spacing w:after="0"/>
              <w:jc w:val="center"/>
              <w:rPr>
                <w:color w:val="000000"/>
                <w:szCs w:val="24"/>
              </w:rPr>
            </w:pPr>
            <w:r w:rsidRPr="00ED1B35">
              <w:rPr>
                <w:color w:val="000000"/>
                <w:szCs w:val="24"/>
              </w:rPr>
              <w:t>20.0</w:t>
            </w:r>
          </w:p>
        </w:tc>
      </w:tr>
      <w:tr w:rsidR="00895331" w:rsidRPr="00ED1B35" w:rsidTr="00A067D3">
        <w:trPr>
          <w:trHeight w:val="515"/>
        </w:trPr>
        <w:tc>
          <w:tcPr>
            <w:tcW w:w="2484" w:type="dxa"/>
            <w:tcBorders>
              <w:top w:val="nil"/>
              <w:left w:val="single" w:sz="4" w:space="0" w:color="000000"/>
              <w:bottom w:val="single" w:sz="4" w:space="0" w:color="000000"/>
              <w:right w:val="single" w:sz="4" w:space="0" w:color="000000"/>
            </w:tcBorders>
            <w:shd w:val="clear" w:color="auto" w:fill="auto"/>
            <w:noWrap/>
            <w:vAlign w:val="center"/>
            <w:hideMark/>
          </w:tcPr>
          <w:p w:rsidR="00895331" w:rsidRPr="00ED1B35" w:rsidRDefault="00895331" w:rsidP="00592991">
            <w:pPr>
              <w:spacing w:after="0"/>
              <w:jc w:val="center"/>
              <w:rPr>
                <w:b/>
                <w:bCs/>
                <w:color w:val="000000"/>
                <w:szCs w:val="24"/>
              </w:rPr>
            </w:pPr>
            <w:r w:rsidRPr="00ED1B35">
              <w:rPr>
                <w:b/>
                <w:bCs/>
                <w:color w:val="000000"/>
                <w:szCs w:val="24"/>
              </w:rPr>
              <w:t>1</w:t>
            </w:r>
          </w:p>
        </w:tc>
        <w:tc>
          <w:tcPr>
            <w:tcW w:w="1779" w:type="dxa"/>
            <w:tcBorders>
              <w:top w:val="nil"/>
              <w:left w:val="nil"/>
              <w:bottom w:val="single" w:sz="4" w:space="0" w:color="000000"/>
              <w:right w:val="single" w:sz="4" w:space="0" w:color="000000"/>
            </w:tcBorders>
            <w:shd w:val="clear" w:color="auto" w:fill="auto"/>
            <w:noWrap/>
            <w:vAlign w:val="center"/>
            <w:hideMark/>
          </w:tcPr>
          <w:p w:rsidR="00895331" w:rsidRPr="00ED1B35" w:rsidRDefault="00895331" w:rsidP="00592991">
            <w:pPr>
              <w:spacing w:after="0"/>
              <w:jc w:val="center"/>
              <w:rPr>
                <w:color w:val="000000"/>
                <w:szCs w:val="24"/>
              </w:rPr>
            </w:pPr>
            <w:r w:rsidRPr="00ED1B35">
              <w:rPr>
                <w:color w:val="000000"/>
                <w:szCs w:val="24"/>
              </w:rPr>
              <w:t>9</w:t>
            </w:r>
          </w:p>
        </w:tc>
        <w:tc>
          <w:tcPr>
            <w:tcW w:w="1779" w:type="dxa"/>
            <w:tcBorders>
              <w:top w:val="nil"/>
              <w:left w:val="nil"/>
              <w:bottom w:val="single" w:sz="4" w:space="0" w:color="000000"/>
              <w:right w:val="single" w:sz="4" w:space="0" w:color="000000"/>
            </w:tcBorders>
            <w:shd w:val="clear" w:color="auto" w:fill="auto"/>
            <w:noWrap/>
            <w:vAlign w:val="center"/>
            <w:hideMark/>
          </w:tcPr>
          <w:p w:rsidR="00895331" w:rsidRPr="00ED1B35" w:rsidRDefault="00895331" w:rsidP="00592991">
            <w:pPr>
              <w:spacing w:after="0"/>
              <w:jc w:val="center"/>
              <w:rPr>
                <w:color w:val="000000"/>
                <w:szCs w:val="24"/>
              </w:rPr>
            </w:pPr>
            <w:r w:rsidRPr="00ED1B35">
              <w:rPr>
                <w:color w:val="000000"/>
                <w:szCs w:val="24"/>
              </w:rPr>
              <w:t>45.0</w:t>
            </w:r>
          </w:p>
        </w:tc>
        <w:tc>
          <w:tcPr>
            <w:tcW w:w="1779" w:type="dxa"/>
            <w:tcBorders>
              <w:top w:val="nil"/>
              <w:left w:val="nil"/>
              <w:bottom w:val="single" w:sz="4" w:space="0" w:color="000000"/>
              <w:right w:val="single" w:sz="4" w:space="0" w:color="000000"/>
            </w:tcBorders>
            <w:shd w:val="clear" w:color="auto" w:fill="auto"/>
            <w:noWrap/>
            <w:vAlign w:val="center"/>
            <w:hideMark/>
          </w:tcPr>
          <w:p w:rsidR="00895331" w:rsidRPr="00ED1B35" w:rsidRDefault="00895331" w:rsidP="00592991">
            <w:pPr>
              <w:spacing w:after="0"/>
              <w:jc w:val="center"/>
              <w:rPr>
                <w:color w:val="000000"/>
                <w:szCs w:val="24"/>
              </w:rPr>
            </w:pPr>
            <w:r w:rsidRPr="00ED1B35">
              <w:rPr>
                <w:color w:val="000000"/>
                <w:szCs w:val="24"/>
              </w:rPr>
              <w:t>45.0</w:t>
            </w:r>
          </w:p>
        </w:tc>
        <w:tc>
          <w:tcPr>
            <w:tcW w:w="1779" w:type="dxa"/>
            <w:tcBorders>
              <w:top w:val="nil"/>
              <w:left w:val="nil"/>
              <w:bottom w:val="single" w:sz="4" w:space="0" w:color="000000"/>
              <w:right w:val="single" w:sz="4" w:space="0" w:color="000000"/>
            </w:tcBorders>
            <w:shd w:val="clear" w:color="auto" w:fill="auto"/>
            <w:noWrap/>
            <w:vAlign w:val="center"/>
            <w:hideMark/>
          </w:tcPr>
          <w:p w:rsidR="00895331" w:rsidRPr="00ED1B35" w:rsidRDefault="00895331" w:rsidP="00592991">
            <w:pPr>
              <w:spacing w:after="0"/>
              <w:jc w:val="center"/>
              <w:rPr>
                <w:color w:val="000000"/>
                <w:szCs w:val="24"/>
              </w:rPr>
            </w:pPr>
            <w:r w:rsidRPr="00ED1B35">
              <w:rPr>
                <w:color w:val="000000"/>
                <w:szCs w:val="24"/>
              </w:rPr>
              <w:t>65.0</w:t>
            </w:r>
          </w:p>
        </w:tc>
      </w:tr>
      <w:tr w:rsidR="00895331" w:rsidRPr="00ED1B35" w:rsidTr="00A067D3">
        <w:trPr>
          <w:trHeight w:val="515"/>
        </w:trPr>
        <w:tc>
          <w:tcPr>
            <w:tcW w:w="2484" w:type="dxa"/>
            <w:tcBorders>
              <w:top w:val="nil"/>
              <w:left w:val="single" w:sz="4" w:space="0" w:color="000000"/>
              <w:bottom w:val="single" w:sz="4" w:space="0" w:color="000000"/>
              <w:right w:val="single" w:sz="4" w:space="0" w:color="000000"/>
            </w:tcBorders>
            <w:shd w:val="clear" w:color="auto" w:fill="auto"/>
            <w:noWrap/>
            <w:vAlign w:val="center"/>
            <w:hideMark/>
          </w:tcPr>
          <w:p w:rsidR="00895331" w:rsidRPr="00ED1B35" w:rsidRDefault="00895331" w:rsidP="00592991">
            <w:pPr>
              <w:spacing w:after="0"/>
              <w:jc w:val="center"/>
              <w:rPr>
                <w:b/>
                <w:bCs/>
                <w:color w:val="000000"/>
                <w:szCs w:val="24"/>
              </w:rPr>
            </w:pPr>
            <w:r w:rsidRPr="00ED1B35">
              <w:rPr>
                <w:b/>
                <w:bCs/>
                <w:color w:val="000000"/>
                <w:szCs w:val="24"/>
              </w:rPr>
              <w:t>2</w:t>
            </w:r>
          </w:p>
        </w:tc>
        <w:tc>
          <w:tcPr>
            <w:tcW w:w="1779" w:type="dxa"/>
            <w:tcBorders>
              <w:top w:val="nil"/>
              <w:left w:val="nil"/>
              <w:bottom w:val="single" w:sz="4" w:space="0" w:color="000000"/>
              <w:right w:val="single" w:sz="4" w:space="0" w:color="000000"/>
            </w:tcBorders>
            <w:shd w:val="clear" w:color="auto" w:fill="auto"/>
            <w:noWrap/>
            <w:vAlign w:val="center"/>
            <w:hideMark/>
          </w:tcPr>
          <w:p w:rsidR="00895331" w:rsidRPr="00ED1B35" w:rsidRDefault="00895331" w:rsidP="00592991">
            <w:pPr>
              <w:spacing w:after="0"/>
              <w:jc w:val="center"/>
              <w:rPr>
                <w:color w:val="000000"/>
                <w:szCs w:val="24"/>
              </w:rPr>
            </w:pPr>
            <w:r w:rsidRPr="00ED1B35">
              <w:rPr>
                <w:color w:val="000000"/>
                <w:szCs w:val="24"/>
              </w:rPr>
              <w:t>4</w:t>
            </w:r>
          </w:p>
        </w:tc>
        <w:tc>
          <w:tcPr>
            <w:tcW w:w="1779" w:type="dxa"/>
            <w:tcBorders>
              <w:top w:val="nil"/>
              <w:left w:val="nil"/>
              <w:bottom w:val="single" w:sz="4" w:space="0" w:color="000000"/>
              <w:right w:val="single" w:sz="4" w:space="0" w:color="000000"/>
            </w:tcBorders>
            <w:shd w:val="clear" w:color="auto" w:fill="auto"/>
            <w:noWrap/>
            <w:vAlign w:val="center"/>
            <w:hideMark/>
          </w:tcPr>
          <w:p w:rsidR="00895331" w:rsidRPr="00ED1B35" w:rsidRDefault="00895331" w:rsidP="00592991">
            <w:pPr>
              <w:spacing w:after="0"/>
              <w:jc w:val="center"/>
              <w:rPr>
                <w:color w:val="000000"/>
                <w:szCs w:val="24"/>
              </w:rPr>
            </w:pPr>
            <w:r w:rsidRPr="00ED1B35">
              <w:rPr>
                <w:color w:val="000000"/>
                <w:szCs w:val="24"/>
              </w:rPr>
              <w:t>20.0</w:t>
            </w:r>
          </w:p>
        </w:tc>
        <w:tc>
          <w:tcPr>
            <w:tcW w:w="1779" w:type="dxa"/>
            <w:tcBorders>
              <w:top w:val="nil"/>
              <w:left w:val="nil"/>
              <w:bottom w:val="single" w:sz="4" w:space="0" w:color="000000"/>
              <w:right w:val="single" w:sz="4" w:space="0" w:color="000000"/>
            </w:tcBorders>
            <w:shd w:val="clear" w:color="auto" w:fill="auto"/>
            <w:noWrap/>
            <w:vAlign w:val="center"/>
            <w:hideMark/>
          </w:tcPr>
          <w:p w:rsidR="00895331" w:rsidRPr="00ED1B35" w:rsidRDefault="00895331" w:rsidP="00592991">
            <w:pPr>
              <w:spacing w:after="0"/>
              <w:jc w:val="center"/>
              <w:rPr>
                <w:color w:val="000000"/>
                <w:szCs w:val="24"/>
              </w:rPr>
            </w:pPr>
            <w:r w:rsidRPr="00ED1B35">
              <w:rPr>
                <w:color w:val="000000"/>
                <w:szCs w:val="24"/>
              </w:rPr>
              <w:t>20.0</w:t>
            </w:r>
          </w:p>
        </w:tc>
        <w:tc>
          <w:tcPr>
            <w:tcW w:w="1779" w:type="dxa"/>
            <w:tcBorders>
              <w:top w:val="nil"/>
              <w:left w:val="nil"/>
              <w:bottom w:val="single" w:sz="4" w:space="0" w:color="000000"/>
              <w:right w:val="single" w:sz="4" w:space="0" w:color="000000"/>
            </w:tcBorders>
            <w:shd w:val="clear" w:color="auto" w:fill="auto"/>
            <w:noWrap/>
            <w:vAlign w:val="center"/>
            <w:hideMark/>
          </w:tcPr>
          <w:p w:rsidR="00895331" w:rsidRPr="00ED1B35" w:rsidRDefault="00895331" w:rsidP="00592991">
            <w:pPr>
              <w:spacing w:after="0"/>
              <w:jc w:val="center"/>
              <w:rPr>
                <w:color w:val="000000"/>
                <w:szCs w:val="24"/>
              </w:rPr>
            </w:pPr>
            <w:r w:rsidRPr="00ED1B35">
              <w:rPr>
                <w:color w:val="000000"/>
                <w:szCs w:val="24"/>
              </w:rPr>
              <w:t>85.0</w:t>
            </w:r>
          </w:p>
        </w:tc>
      </w:tr>
      <w:tr w:rsidR="00895331" w:rsidRPr="00ED1B35" w:rsidTr="00A067D3">
        <w:trPr>
          <w:trHeight w:val="515"/>
        </w:trPr>
        <w:tc>
          <w:tcPr>
            <w:tcW w:w="2484" w:type="dxa"/>
            <w:tcBorders>
              <w:top w:val="nil"/>
              <w:left w:val="single" w:sz="4" w:space="0" w:color="000000"/>
              <w:bottom w:val="single" w:sz="4" w:space="0" w:color="000000"/>
              <w:right w:val="single" w:sz="4" w:space="0" w:color="000000"/>
            </w:tcBorders>
            <w:shd w:val="clear" w:color="auto" w:fill="auto"/>
            <w:noWrap/>
            <w:vAlign w:val="center"/>
            <w:hideMark/>
          </w:tcPr>
          <w:p w:rsidR="00895331" w:rsidRPr="00ED1B35" w:rsidRDefault="00895331" w:rsidP="00592991">
            <w:pPr>
              <w:spacing w:after="0"/>
              <w:jc w:val="center"/>
              <w:rPr>
                <w:b/>
                <w:bCs/>
                <w:color w:val="000000"/>
                <w:szCs w:val="24"/>
              </w:rPr>
            </w:pPr>
            <w:r w:rsidRPr="00ED1B35">
              <w:rPr>
                <w:b/>
                <w:bCs/>
                <w:color w:val="000000"/>
                <w:szCs w:val="24"/>
              </w:rPr>
              <w:t>3</w:t>
            </w:r>
          </w:p>
        </w:tc>
        <w:tc>
          <w:tcPr>
            <w:tcW w:w="1779" w:type="dxa"/>
            <w:tcBorders>
              <w:top w:val="nil"/>
              <w:left w:val="nil"/>
              <w:bottom w:val="single" w:sz="4" w:space="0" w:color="000000"/>
              <w:right w:val="single" w:sz="4" w:space="0" w:color="000000"/>
            </w:tcBorders>
            <w:shd w:val="clear" w:color="auto" w:fill="auto"/>
            <w:noWrap/>
            <w:vAlign w:val="center"/>
            <w:hideMark/>
          </w:tcPr>
          <w:p w:rsidR="00895331" w:rsidRPr="00ED1B35" w:rsidRDefault="00895331" w:rsidP="00592991">
            <w:pPr>
              <w:spacing w:after="0"/>
              <w:jc w:val="center"/>
              <w:rPr>
                <w:color w:val="000000"/>
                <w:szCs w:val="24"/>
              </w:rPr>
            </w:pPr>
            <w:r w:rsidRPr="00ED1B35">
              <w:rPr>
                <w:color w:val="000000"/>
                <w:szCs w:val="24"/>
              </w:rPr>
              <w:t>1</w:t>
            </w:r>
          </w:p>
        </w:tc>
        <w:tc>
          <w:tcPr>
            <w:tcW w:w="1779" w:type="dxa"/>
            <w:tcBorders>
              <w:top w:val="nil"/>
              <w:left w:val="nil"/>
              <w:bottom w:val="single" w:sz="4" w:space="0" w:color="000000"/>
              <w:right w:val="single" w:sz="4" w:space="0" w:color="000000"/>
            </w:tcBorders>
            <w:shd w:val="clear" w:color="auto" w:fill="auto"/>
            <w:noWrap/>
            <w:vAlign w:val="center"/>
            <w:hideMark/>
          </w:tcPr>
          <w:p w:rsidR="00895331" w:rsidRPr="00ED1B35" w:rsidRDefault="00895331" w:rsidP="00592991">
            <w:pPr>
              <w:spacing w:after="0"/>
              <w:jc w:val="center"/>
              <w:rPr>
                <w:color w:val="000000"/>
                <w:szCs w:val="24"/>
              </w:rPr>
            </w:pPr>
            <w:r w:rsidRPr="00ED1B35">
              <w:rPr>
                <w:color w:val="000000"/>
                <w:szCs w:val="24"/>
              </w:rPr>
              <w:t>5.0</w:t>
            </w:r>
          </w:p>
        </w:tc>
        <w:tc>
          <w:tcPr>
            <w:tcW w:w="1779" w:type="dxa"/>
            <w:tcBorders>
              <w:top w:val="nil"/>
              <w:left w:val="nil"/>
              <w:bottom w:val="single" w:sz="4" w:space="0" w:color="000000"/>
              <w:right w:val="single" w:sz="4" w:space="0" w:color="000000"/>
            </w:tcBorders>
            <w:shd w:val="clear" w:color="auto" w:fill="auto"/>
            <w:noWrap/>
            <w:vAlign w:val="center"/>
            <w:hideMark/>
          </w:tcPr>
          <w:p w:rsidR="00895331" w:rsidRPr="00ED1B35" w:rsidRDefault="00895331" w:rsidP="00592991">
            <w:pPr>
              <w:spacing w:after="0"/>
              <w:jc w:val="center"/>
              <w:rPr>
                <w:color w:val="000000"/>
                <w:szCs w:val="24"/>
              </w:rPr>
            </w:pPr>
            <w:r w:rsidRPr="00ED1B35">
              <w:rPr>
                <w:color w:val="000000"/>
                <w:szCs w:val="24"/>
              </w:rPr>
              <w:t>5.0</w:t>
            </w:r>
          </w:p>
        </w:tc>
        <w:tc>
          <w:tcPr>
            <w:tcW w:w="1779" w:type="dxa"/>
            <w:tcBorders>
              <w:top w:val="nil"/>
              <w:left w:val="nil"/>
              <w:bottom w:val="single" w:sz="4" w:space="0" w:color="000000"/>
              <w:right w:val="single" w:sz="4" w:space="0" w:color="000000"/>
            </w:tcBorders>
            <w:shd w:val="clear" w:color="auto" w:fill="auto"/>
            <w:noWrap/>
            <w:vAlign w:val="center"/>
            <w:hideMark/>
          </w:tcPr>
          <w:p w:rsidR="00895331" w:rsidRPr="00ED1B35" w:rsidRDefault="00895331" w:rsidP="00592991">
            <w:pPr>
              <w:spacing w:after="0"/>
              <w:jc w:val="center"/>
              <w:rPr>
                <w:color w:val="000000"/>
                <w:szCs w:val="24"/>
              </w:rPr>
            </w:pPr>
            <w:r w:rsidRPr="00ED1B35">
              <w:rPr>
                <w:color w:val="000000"/>
                <w:szCs w:val="24"/>
              </w:rPr>
              <w:t>90.0</w:t>
            </w:r>
          </w:p>
        </w:tc>
      </w:tr>
      <w:tr w:rsidR="00895331" w:rsidRPr="00ED1B35" w:rsidTr="00A067D3">
        <w:trPr>
          <w:trHeight w:val="515"/>
        </w:trPr>
        <w:tc>
          <w:tcPr>
            <w:tcW w:w="2484" w:type="dxa"/>
            <w:tcBorders>
              <w:top w:val="nil"/>
              <w:left w:val="single" w:sz="4" w:space="0" w:color="000000"/>
              <w:bottom w:val="single" w:sz="4" w:space="0" w:color="000000"/>
              <w:right w:val="single" w:sz="4" w:space="0" w:color="000000"/>
            </w:tcBorders>
            <w:shd w:val="clear" w:color="auto" w:fill="auto"/>
            <w:noWrap/>
            <w:vAlign w:val="center"/>
            <w:hideMark/>
          </w:tcPr>
          <w:p w:rsidR="00895331" w:rsidRPr="00ED1B35" w:rsidRDefault="00895331" w:rsidP="00592991">
            <w:pPr>
              <w:spacing w:after="0"/>
              <w:jc w:val="center"/>
              <w:rPr>
                <w:b/>
                <w:bCs/>
                <w:color w:val="000000"/>
                <w:szCs w:val="24"/>
              </w:rPr>
            </w:pPr>
            <w:r w:rsidRPr="00ED1B35">
              <w:rPr>
                <w:b/>
                <w:bCs/>
                <w:color w:val="000000"/>
                <w:szCs w:val="24"/>
              </w:rPr>
              <w:t>4</w:t>
            </w:r>
          </w:p>
        </w:tc>
        <w:tc>
          <w:tcPr>
            <w:tcW w:w="1779" w:type="dxa"/>
            <w:tcBorders>
              <w:top w:val="nil"/>
              <w:left w:val="nil"/>
              <w:bottom w:val="single" w:sz="4" w:space="0" w:color="000000"/>
              <w:right w:val="single" w:sz="4" w:space="0" w:color="000000"/>
            </w:tcBorders>
            <w:shd w:val="clear" w:color="auto" w:fill="auto"/>
            <w:noWrap/>
            <w:vAlign w:val="center"/>
            <w:hideMark/>
          </w:tcPr>
          <w:p w:rsidR="00895331" w:rsidRPr="00ED1B35" w:rsidRDefault="00895331" w:rsidP="00592991">
            <w:pPr>
              <w:spacing w:after="0"/>
              <w:jc w:val="center"/>
              <w:rPr>
                <w:color w:val="000000"/>
                <w:szCs w:val="24"/>
              </w:rPr>
            </w:pPr>
            <w:r w:rsidRPr="00ED1B35">
              <w:rPr>
                <w:color w:val="000000"/>
                <w:szCs w:val="24"/>
              </w:rPr>
              <w:t>2</w:t>
            </w:r>
          </w:p>
        </w:tc>
        <w:tc>
          <w:tcPr>
            <w:tcW w:w="1779" w:type="dxa"/>
            <w:tcBorders>
              <w:top w:val="nil"/>
              <w:left w:val="nil"/>
              <w:bottom w:val="single" w:sz="4" w:space="0" w:color="000000"/>
              <w:right w:val="single" w:sz="4" w:space="0" w:color="000000"/>
            </w:tcBorders>
            <w:shd w:val="clear" w:color="auto" w:fill="auto"/>
            <w:noWrap/>
            <w:vAlign w:val="center"/>
            <w:hideMark/>
          </w:tcPr>
          <w:p w:rsidR="00895331" w:rsidRPr="00ED1B35" w:rsidRDefault="00895331" w:rsidP="00592991">
            <w:pPr>
              <w:spacing w:after="0"/>
              <w:jc w:val="center"/>
              <w:rPr>
                <w:color w:val="000000"/>
                <w:szCs w:val="24"/>
              </w:rPr>
            </w:pPr>
            <w:r w:rsidRPr="00ED1B35">
              <w:rPr>
                <w:color w:val="000000"/>
                <w:szCs w:val="24"/>
              </w:rPr>
              <w:t>10.0</w:t>
            </w:r>
          </w:p>
        </w:tc>
        <w:tc>
          <w:tcPr>
            <w:tcW w:w="1779" w:type="dxa"/>
            <w:tcBorders>
              <w:top w:val="nil"/>
              <w:left w:val="nil"/>
              <w:bottom w:val="single" w:sz="4" w:space="0" w:color="000000"/>
              <w:right w:val="single" w:sz="4" w:space="0" w:color="000000"/>
            </w:tcBorders>
            <w:shd w:val="clear" w:color="auto" w:fill="auto"/>
            <w:noWrap/>
            <w:vAlign w:val="center"/>
            <w:hideMark/>
          </w:tcPr>
          <w:p w:rsidR="00895331" w:rsidRPr="00ED1B35" w:rsidRDefault="00895331" w:rsidP="00592991">
            <w:pPr>
              <w:spacing w:after="0"/>
              <w:jc w:val="center"/>
              <w:rPr>
                <w:color w:val="000000"/>
                <w:szCs w:val="24"/>
              </w:rPr>
            </w:pPr>
            <w:r w:rsidRPr="00ED1B35">
              <w:rPr>
                <w:color w:val="000000"/>
                <w:szCs w:val="24"/>
              </w:rPr>
              <w:t>10.0</w:t>
            </w:r>
          </w:p>
        </w:tc>
        <w:tc>
          <w:tcPr>
            <w:tcW w:w="1779" w:type="dxa"/>
            <w:tcBorders>
              <w:top w:val="nil"/>
              <w:left w:val="nil"/>
              <w:bottom w:val="single" w:sz="4" w:space="0" w:color="000000"/>
              <w:right w:val="single" w:sz="4" w:space="0" w:color="000000"/>
            </w:tcBorders>
            <w:shd w:val="clear" w:color="auto" w:fill="auto"/>
            <w:noWrap/>
            <w:vAlign w:val="center"/>
            <w:hideMark/>
          </w:tcPr>
          <w:p w:rsidR="00895331" w:rsidRPr="00ED1B35" w:rsidRDefault="00895331" w:rsidP="00592991">
            <w:pPr>
              <w:spacing w:after="0"/>
              <w:jc w:val="center"/>
              <w:rPr>
                <w:color w:val="000000"/>
                <w:szCs w:val="24"/>
              </w:rPr>
            </w:pPr>
            <w:r w:rsidRPr="00ED1B35">
              <w:rPr>
                <w:color w:val="000000"/>
                <w:szCs w:val="24"/>
              </w:rPr>
              <w:t>100.0</w:t>
            </w:r>
          </w:p>
        </w:tc>
      </w:tr>
      <w:tr w:rsidR="00895331" w:rsidRPr="00ED1B35" w:rsidTr="00A067D3">
        <w:trPr>
          <w:trHeight w:val="515"/>
        </w:trPr>
        <w:tc>
          <w:tcPr>
            <w:tcW w:w="2484" w:type="dxa"/>
            <w:tcBorders>
              <w:top w:val="nil"/>
              <w:left w:val="single" w:sz="4" w:space="0" w:color="000000"/>
              <w:bottom w:val="single" w:sz="4" w:space="0" w:color="000000"/>
              <w:right w:val="single" w:sz="4" w:space="0" w:color="000000"/>
            </w:tcBorders>
            <w:shd w:val="clear" w:color="auto" w:fill="auto"/>
            <w:vAlign w:val="center"/>
            <w:hideMark/>
          </w:tcPr>
          <w:p w:rsidR="00895331" w:rsidRPr="00ED1B35" w:rsidRDefault="00895331" w:rsidP="00592991">
            <w:pPr>
              <w:spacing w:after="0"/>
              <w:jc w:val="center"/>
              <w:rPr>
                <w:b/>
                <w:bCs/>
                <w:color w:val="000000"/>
                <w:szCs w:val="24"/>
              </w:rPr>
            </w:pPr>
            <w:r w:rsidRPr="00ED1B35">
              <w:rPr>
                <w:b/>
                <w:bCs/>
                <w:color w:val="000000"/>
                <w:szCs w:val="24"/>
              </w:rPr>
              <w:t>Total</w:t>
            </w:r>
          </w:p>
        </w:tc>
        <w:tc>
          <w:tcPr>
            <w:tcW w:w="1779" w:type="dxa"/>
            <w:tcBorders>
              <w:top w:val="nil"/>
              <w:left w:val="nil"/>
              <w:bottom w:val="single" w:sz="4" w:space="0" w:color="000000"/>
              <w:right w:val="single" w:sz="4" w:space="0" w:color="000000"/>
            </w:tcBorders>
            <w:shd w:val="clear" w:color="auto" w:fill="auto"/>
            <w:noWrap/>
            <w:vAlign w:val="center"/>
            <w:hideMark/>
          </w:tcPr>
          <w:p w:rsidR="00895331" w:rsidRPr="00ED1B35" w:rsidRDefault="00895331" w:rsidP="00592991">
            <w:pPr>
              <w:spacing w:after="0"/>
              <w:jc w:val="center"/>
              <w:rPr>
                <w:color w:val="000000"/>
                <w:szCs w:val="24"/>
              </w:rPr>
            </w:pPr>
            <w:r w:rsidRPr="00ED1B35">
              <w:rPr>
                <w:color w:val="000000"/>
                <w:szCs w:val="24"/>
              </w:rPr>
              <w:t>20</w:t>
            </w:r>
          </w:p>
        </w:tc>
        <w:tc>
          <w:tcPr>
            <w:tcW w:w="1779" w:type="dxa"/>
            <w:tcBorders>
              <w:top w:val="nil"/>
              <w:left w:val="nil"/>
              <w:bottom w:val="single" w:sz="4" w:space="0" w:color="000000"/>
              <w:right w:val="single" w:sz="4" w:space="0" w:color="000000"/>
            </w:tcBorders>
            <w:shd w:val="clear" w:color="auto" w:fill="auto"/>
            <w:noWrap/>
            <w:vAlign w:val="center"/>
            <w:hideMark/>
          </w:tcPr>
          <w:p w:rsidR="00895331" w:rsidRPr="00ED1B35" w:rsidRDefault="00895331" w:rsidP="00592991">
            <w:pPr>
              <w:spacing w:after="0"/>
              <w:jc w:val="center"/>
              <w:rPr>
                <w:color w:val="000000"/>
                <w:szCs w:val="24"/>
              </w:rPr>
            </w:pPr>
            <w:r w:rsidRPr="00ED1B35">
              <w:rPr>
                <w:color w:val="000000"/>
                <w:szCs w:val="24"/>
              </w:rPr>
              <w:t>100.0</w:t>
            </w:r>
          </w:p>
        </w:tc>
        <w:tc>
          <w:tcPr>
            <w:tcW w:w="1779" w:type="dxa"/>
            <w:tcBorders>
              <w:top w:val="nil"/>
              <w:left w:val="nil"/>
              <w:bottom w:val="single" w:sz="4" w:space="0" w:color="000000"/>
              <w:right w:val="single" w:sz="4" w:space="0" w:color="000000"/>
            </w:tcBorders>
            <w:shd w:val="clear" w:color="auto" w:fill="auto"/>
            <w:noWrap/>
            <w:vAlign w:val="center"/>
            <w:hideMark/>
          </w:tcPr>
          <w:p w:rsidR="00895331" w:rsidRPr="00ED1B35" w:rsidRDefault="00895331" w:rsidP="00592991">
            <w:pPr>
              <w:spacing w:after="0"/>
              <w:jc w:val="center"/>
              <w:rPr>
                <w:color w:val="000000"/>
                <w:szCs w:val="24"/>
              </w:rPr>
            </w:pPr>
            <w:r w:rsidRPr="00ED1B35">
              <w:rPr>
                <w:color w:val="000000"/>
                <w:szCs w:val="24"/>
              </w:rPr>
              <w:t>100.0</w:t>
            </w:r>
          </w:p>
        </w:tc>
        <w:tc>
          <w:tcPr>
            <w:tcW w:w="1779" w:type="dxa"/>
            <w:tcBorders>
              <w:top w:val="nil"/>
              <w:left w:val="nil"/>
              <w:bottom w:val="single" w:sz="4" w:space="0" w:color="000000"/>
              <w:right w:val="single" w:sz="4" w:space="0" w:color="000000"/>
            </w:tcBorders>
            <w:shd w:val="clear" w:color="auto" w:fill="auto"/>
            <w:vAlign w:val="center"/>
            <w:hideMark/>
          </w:tcPr>
          <w:p w:rsidR="00895331" w:rsidRPr="00ED1B35" w:rsidRDefault="00895331" w:rsidP="00592991">
            <w:pPr>
              <w:spacing w:after="0"/>
              <w:jc w:val="center"/>
              <w:rPr>
                <w:color w:val="000000"/>
                <w:szCs w:val="24"/>
              </w:rPr>
            </w:pPr>
            <w:r w:rsidRPr="00ED1B35">
              <w:rPr>
                <w:color w:val="000000"/>
                <w:szCs w:val="24"/>
              </w:rPr>
              <w:t> </w:t>
            </w:r>
          </w:p>
        </w:tc>
      </w:tr>
    </w:tbl>
    <w:p w:rsidR="00895331" w:rsidRDefault="00895331" w:rsidP="00895331">
      <w:pPr>
        <w:rPr>
          <w:szCs w:val="24"/>
        </w:rPr>
      </w:pPr>
      <w:r w:rsidRPr="00ED1B35">
        <w:rPr>
          <w:szCs w:val="24"/>
        </w:rPr>
        <w:t>Source: Field data</w:t>
      </w:r>
    </w:p>
    <w:p w:rsidR="009233F6" w:rsidRDefault="009233F6" w:rsidP="00895331">
      <w:pPr>
        <w:rPr>
          <w:b/>
          <w:szCs w:val="24"/>
        </w:rPr>
      </w:pPr>
    </w:p>
    <w:p w:rsidR="009233F6" w:rsidRDefault="009233F6" w:rsidP="00895331">
      <w:pPr>
        <w:rPr>
          <w:b/>
          <w:szCs w:val="24"/>
        </w:rPr>
      </w:pPr>
    </w:p>
    <w:p w:rsidR="009233F6" w:rsidRDefault="009233F6" w:rsidP="00895331">
      <w:pPr>
        <w:rPr>
          <w:b/>
          <w:szCs w:val="24"/>
        </w:rPr>
      </w:pPr>
    </w:p>
    <w:p w:rsidR="00A067D3" w:rsidRPr="0056307E" w:rsidRDefault="00895331" w:rsidP="00895331">
      <w:pPr>
        <w:rPr>
          <w:szCs w:val="24"/>
        </w:rPr>
      </w:pPr>
      <w:r>
        <w:rPr>
          <w:b/>
          <w:szCs w:val="24"/>
        </w:rPr>
        <w:lastRenderedPageBreak/>
        <w:t xml:space="preserve">1.4: Permanent Nurse: </w:t>
      </w:r>
      <w:r w:rsidRPr="00AD25A1">
        <w:rPr>
          <w:szCs w:val="24"/>
        </w:rPr>
        <w:t>In the Table 1.4,</w:t>
      </w:r>
      <w:r>
        <w:rPr>
          <w:szCs w:val="24"/>
        </w:rPr>
        <w:t xml:space="preserve"> shows that the 70% of the healthcare </w:t>
      </w:r>
      <w:r w:rsidR="00CE3BE8">
        <w:rPr>
          <w:szCs w:val="24"/>
        </w:rPr>
        <w:t>centre</w:t>
      </w:r>
      <w:r>
        <w:rPr>
          <w:szCs w:val="24"/>
        </w:rPr>
        <w:t xml:space="preserve"> have no Permanent nurse, Maximum number of the nurses only in the one healthcare </w:t>
      </w:r>
      <w:r w:rsidR="00CE3BE8">
        <w:rPr>
          <w:szCs w:val="24"/>
        </w:rPr>
        <w:t>centre</w:t>
      </w:r>
      <w:r>
        <w:rPr>
          <w:szCs w:val="24"/>
        </w:rPr>
        <w:t xml:space="preserve">, having 12 permanent nurses. </w:t>
      </w:r>
    </w:p>
    <w:p w:rsidR="00895331" w:rsidRPr="00D70305" w:rsidRDefault="00895331" w:rsidP="00895331">
      <w:pPr>
        <w:rPr>
          <w:b/>
          <w:szCs w:val="24"/>
        </w:rPr>
      </w:pPr>
      <w:r>
        <w:rPr>
          <w:b/>
          <w:szCs w:val="24"/>
        </w:rPr>
        <w:t>Table1.4</w:t>
      </w:r>
      <w:r w:rsidRPr="00D70305">
        <w:rPr>
          <w:b/>
          <w:szCs w:val="24"/>
        </w:rPr>
        <w:t xml:space="preserve">: Number of Nurse (permanent) in the Health </w:t>
      </w:r>
      <w:r w:rsidR="00CE3BE8" w:rsidRPr="00D70305">
        <w:rPr>
          <w:b/>
          <w:szCs w:val="24"/>
        </w:rPr>
        <w:t>Centre</w:t>
      </w:r>
      <w:r w:rsidRPr="00D70305">
        <w:rPr>
          <w:b/>
          <w:szCs w:val="24"/>
        </w:rPr>
        <w:t>:</w:t>
      </w:r>
    </w:p>
    <w:tbl>
      <w:tblPr>
        <w:tblW w:w="9315" w:type="dxa"/>
        <w:tblInd w:w="-5" w:type="dxa"/>
        <w:tblLook w:val="04A0" w:firstRow="1" w:lastRow="0" w:firstColumn="1" w:lastColumn="0" w:noHBand="0" w:noVBand="1"/>
      </w:tblPr>
      <w:tblGrid>
        <w:gridCol w:w="2347"/>
        <w:gridCol w:w="1742"/>
        <w:gridCol w:w="1742"/>
        <w:gridCol w:w="1742"/>
        <w:gridCol w:w="1742"/>
      </w:tblGrid>
      <w:tr w:rsidR="00895331" w:rsidRPr="00345B60" w:rsidTr="00A067D3">
        <w:trPr>
          <w:trHeight w:val="516"/>
        </w:trPr>
        <w:tc>
          <w:tcPr>
            <w:tcW w:w="234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5331" w:rsidRPr="00345B60" w:rsidRDefault="00895331" w:rsidP="00592991">
            <w:pPr>
              <w:spacing w:after="0" w:line="240" w:lineRule="auto"/>
              <w:jc w:val="center"/>
              <w:rPr>
                <w:b/>
                <w:bCs/>
                <w:color w:val="000000"/>
                <w:sz w:val="20"/>
                <w:szCs w:val="20"/>
              </w:rPr>
            </w:pPr>
            <w:r w:rsidRPr="00345B60">
              <w:rPr>
                <w:b/>
                <w:bCs/>
                <w:color w:val="000000"/>
                <w:sz w:val="20"/>
                <w:szCs w:val="20"/>
              </w:rPr>
              <w:t>Nurse(permanent)</w:t>
            </w:r>
          </w:p>
        </w:tc>
        <w:tc>
          <w:tcPr>
            <w:tcW w:w="1742" w:type="dxa"/>
            <w:tcBorders>
              <w:top w:val="single" w:sz="4" w:space="0" w:color="000000"/>
              <w:left w:val="nil"/>
              <w:bottom w:val="single" w:sz="4" w:space="0" w:color="000000"/>
              <w:right w:val="single" w:sz="4" w:space="0" w:color="000000"/>
            </w:tcBorders>
            <w:shd w:val="clear" w:color="auto" w:fill="auto"/>
            <w:vAlign w:val="center"/>
            <w:hideMark/>
          </w:tcPr>
          <w:p w:rsidR="00895331" w:rsidRPr="00345B60" w:rsidRDefault="00895331" w:rsidP="00592991">
            <w:pPr>
              <w:spacing w:after="0" w:line="240" w:lineRule="auto"/>
              <w:jc w:val="center"/>
              <w:rPr>
                <w:b/>
                <w:bCs/>
                <w:color w:val="000000"/>
                <w:sz w:val="20"/>
                <w:szCs w:val="20"/>
              </w:rPr>
            </w:pPr>
            <w:r w:rsidRPr="00345B60">
              <w:rPr>
                <w:b/>
                <w:bCs/>
                <w:color w:val="000000"/>
                <w:sz w:val="20"/>
                <w:szCs w:val="20"/>
              </w:rPr>
              <w:t>Frequency</w:t>
            </w:r>
          </w:p>
        </w:tc>
        <w:tc>
          <w:tcPr>
            <w:tcW w:w="1742" w:type="dxa"/>
            <w:tcBorders>
              <w:top w:val="single" w:sz="4" w:space="0" w:color="000000"/>
              <w:left w:val="nil"/>
              <w:bottom w:val="single" w:sz="4" w:space="0" w:color="000000"/>
              <w:right w:val="single" w:sz="4" w:space="0" w:color="000000"/>
            </w:tcBorders>
            <w:shd w:val="clear" w:color="auto" w:fill="auto"/>
            <w:vAlign w:val="center"/>
            <w:hideMark/>
          </w:tcPr>
          <w:p w:rsidR="00895331" w:rsidRPr="00345B60" w:rsidRDefault="00895331" w:rsidP="00592991">
            <w:pPr>
              <w:spacing w:after="0" w:line="240" w:lineRule="auto"/>
              <w:jc w:val="center"/>
              <w:rPr>
                <w:b/>
                <w:bCs/>
                <w:color w:val="000000"/>
                <w:sz w:val="20"/>
                <w:szCs w:val="20"/>
              </w:rPr>
            </w:pPr>
            <w:r w:rsidRPr="00345B60">
              <w:rPr>
                <w:b/>
                <w:bCs/>
                <w:color w:val="000000"/>
                <w:sz w:val="20"/>
                <w:szCs w:val="20"/>
              </w:rPr>
              <w:t>Percent</w:t>
            </w:r>
          </w:p>
        </w:tc>
        <w:tc>
          <w:tcPr>
            <w:tcW w:w="1742" w:type="dxa"/>
            <w:tcBorders>
              <w:top w:val="single" w:sz="4" w:space="0" w:color="000000"/>
              <w:left w:val="nil"/>
              <w:bottom w:val="single" w:sz="4" w:space="0" w:color="000000"/>
              <w:right w:val="single" w:sz="4" w:space="0" w:color="000000"/>
            </w:tcBorders>
            <w:shd w:val="clear" w:color="auto" w:fill="auto"/>
            <w:vAlign w:val="center"/>
            <w:hideMark/>
          </w:tcPr>
          <w:p w:rsidR="00895331" w:rsidRPr="00345B60" w:rsidRDefault="00895331" w:rsidP="00592991">
            <w:pPr>
              <w:spacing w:after="0" w:line="240" w:lineRule="auto"/>
              <w:jc w:val="center"/>
              <w:rPr>
                <w:b/>
                <w:bCs/>
                <w:color w:val="000000"/>
                <w:sz w:val="20"/>
                <w:szCs w:val="20"/>
              </w:rPr>
            </w:pPr>
            <w:r w:rsidRPr="00345B60">
              <w:rPr>
                <w:b/>
                <w:bCs/>
                <w:color w:val="000000"/>
                <w:sz w:val="20"/>
                <w:szCs w:val="20"/>
              </w:rPr>
              <w:t>Valid Percent</w:t>
            </w:r>
          </w:p>
        </w:tc>
        <w:tc>
          <w:tcPr>
            <w:tcW w:w="1742" w:type="dxa"/>
            <w:tcBorders>
              <w:top w:val="single" w:sz="4" w:space="0" w:color="000000"/>
              <w:left w:val="nil"/>
              <w:bottom w:val="single" w:sz="4" w:space="0" w:color="000000"/>
              <w:right w:val="single" w:sz="4" w:space="0" w:color="000000"/>
            </w:tcBorders>
            <w:shd w:val="clear" w:color="auto" w:fill="auto"/>
            <w:vAlign w:val="center"/>
            <w:hideMark/>
          </w:tcPr>
          <w:p w:rsidR="00895331" w:rsidRPr="00345B60" w:rsidRDefault="00895331" w:rsidP="00592991">
            <w:pPr>
              <w:spacing w:after="0" w:line="240" w:lineRule="auto"/>
              <w:jc w:val="center"/>
              <w:rPr>
                <w:b/>
                <w:bCs/>
                <w:color w:val="000000"/>
                <w:sz w:val="20"/>
                <w:szCs w:val="20"/>
              </w:rPr>
            </w:pPr>
            <w:r w:rsidRPr="00345B60">
              <w:rPr>
                <w:b/>
                <w:bCs/>
                <w:color w:val="000000"/>
                <w:sz w:val="20"/>
                <w:szCs w:val="20"/>
              </w:rPr>
              <w:t>Cumulative Percent</w:t>
            </w:r>
          </w:p>
        </w:tc>
      </w:tr>
      <w:tr w:rsidR="00895331" w:rsidRPr="00345B60" w:rsidTr="00A067D3">
        <w:trPr>
          <w:trHeight w:val="516"/>
        </w:trPr>
        <w:tc>
          <w:tcPr>
            <w:tcW w:w="2347" w:type="dxa"/>
            <w:tcBorders>
              <w:top w:val="nil"/>
              <w:left w:val="single" w:sz="4" w:space="0" w:color="000000"/>
              <w:bottom w:val="single" w:sz="4" w:space="0" w:color="000000"/>
              <w:right w:val="single" w:sz="4" w:space="0" w:color="000000"/>
            </w:tcBorders>
            <w:shd w:val="clear" w:color="auto" w:fill="auto"/>
            <w:vAlign w:val="center"/>
            <w:hideMark/>
          </w:tcPr>
          <w:p w:rsidR="00895331" w:rsidRPr="00345B60" w:rsidRDefault="00895331" w:rsidP="00592991">
            <w:pPr>
              <w:spacing w:after="0" w:line="240" w:lineRule="auto"/>
              <w:jc w:val="center"/>
              <w:rPr>
                <w:b/>
                <w:bCs/>
                <w:color w:val="000000"/>
                <w:sz w:val="20"/>
                <w:szCs w:val="20"/>
              </w:rPr>
            </w:pPr>
            <w:r w:rsidRPr="00345B60">
              <w:rPr>
                <w:b/>
                <w:bCs/>
                <w:color w:val="000000"/>
                <w:sz w:val="20"/>
                <w:szCs w:val="20"/>
              </w:rPr>
              <w:t>No Nurse</w:t>
            </w:r>
          </w:p>
        </w:tc>
        <w:tc>
          <w:tcPr>
            <w:tcW w:w="1742" w:type="dxa"/>
            <w:tcBorders>
              <w:top w:val="nil"/>
              <w:left w:val="nil"/>
              <w:bottom w:val="single" w:sz="4" w:space="0" w:color="000000"/>
              <w:right w:val="single" w:sz="4" w:space="0" w:color="000000"/>
            </w:tcBorders>
            <w:shd w:val="clear" w:color="auto" w:fill="auto"/>
            <w:noWrap/>
            <w:vAlign w:val="center"/>
            <w:hideMark/>
          </w:tcPr>
          <w:p w:rsidR="00895331" w:rsidRPr="00345B60" w:rsidRDefault="00895331" w:rsidP="00592991">
            <w:pPr>
              <w:spacing w:after="0" w:line="240" w:lineRule="auto"/>
              <w:jc w:val="center"/>
              <w:rPr>
                <w:color w:val="000000"/>
                <w:sz w:val="20"/>
                <w:szCs w:val="20"/>
              </w:rPr>
            </w:pPr>
            <w:r w:rsidRPr="00345B60">
              <w:rPr>
                <w:color w:val="000000"/>
                <w:sz w:val="20"/>
                <w:szCs w:val="20"/>
              </w:rPr>
              <w:t>14</w:t>
            </w:r>
          </w:p>
        </w:tc>
        <w:tc>
          <w:tcPr>
            <w:tcW w:w="1742" w:type="dxa"/>
            <w:tcBorders>
              <w:top w:val="nil"/>
              <w:left w:val="nil"/>
              <w:bottom w:val="single" w:sz="4" w:space="0" w:color="000000"/>
              <w:right w:val="single" w:sz="4" w:space="0" w:color="000000"/>
            </w:tcBorders>
            <w:shd w:val="clear" w:color="auto" w:fill="auto"/>
            <w:noWrap/>
            <w:vAlign w:val="center"/>
            <w:hideMark/>
          </w:tcPr>
          <w:p w:rsidR="00895331" w:rsidRPr="00345B60" w:rsidRDefault="00895331" w:rsidP="00592991">
            <w:pPr>
              <w:spacing w:after="0" w:line="240" w:lineRule="auto"/>
              <w:jc w:val="center"/>
              <w:rPr>
                <w:color w:val="000000"/>
                <w:sz w:val="20"/>
                <w:szCs w:val="20"/>
              </w:rPr>
            </w:pPr>
            <w:r w:rsidRPr="00345B60">
              <w:rPr>
                <w:color w:val="000000"/>
                <w:sz w:val="20"/>
                <w:szCs w:val="20"/>
              </w:rPr>
              <w:t>70.0</w:t>
            </w:r>
          </w:p>
        </w:tc>
        <w:tc>
          <w:tcPr>
            <w:tcW w:w="1742" w:type="dxa"/>
            <w:tcBorders>
              <w:top w:val="nil"/>
              <w:left w:val="nil"/>
              <w:bottom w:val="single" w:sz="4" w:space="0" w:color="000000"/>
              <w:right w:val="single" w:sz="4" w:space="0" w:color="000000"/>
            </w:tcBorders>
            <w:shd w:val="clear" w:color="auto" w:fill="auto"/>
            <w:noWrap/>
            <w:vAlign w:val="center"/>
            <w:hideMark/>
          </w:tcPr>
          <w:p w:rsidR="00895331" w:rsidRPr="00345B60" w:rsidRDefault="00895331" w:rsidP="00592991">
            <w:pPr>
              <w:spacing w:after="0" w:line="240" w:lineRule="auto"/>
              <w:jc w:val="center"/>
              <w:rPr>
                <w:color w:val="000000"/>
                <w:sz w:val="20"/>
                <w:szCs w:val="20"/>
              </w:rPr>
            </w:pPr>
            <w:r w:rsidRPr="00345B60">
              <w:rPr>
                <w:color w:val="000000"/>
                <w:sz w:val="20"/>
                <w:szCs w:val="20"/>
              </w:rPr>
              <w:t>70.0</w:t>
            </w:r>
          </w:p>
        </w:tc>
        <w:tc>
          <w:tcPr>
            <w:tcW w:w="1742" w:type="dxa"/>
            <w:tcBorders>
              <w:top w:val="nil"/>
              <w:left w:val="nil"/>
              <w:bottom w:val="single" w:sz="4" w:space="0" w:color="000000"/>
              <w:right w:val="single" w:sz="4" w:space="0" w:color="000000"/>
            </w:tcBorders>
            <w:shd w:val="clear" w:color="auto" w:fill="auto"/>
            <w:noWrap/>
            <w:vAlign w:val="center"/>
            <w:hideMark/>
          </w:tcPr>
          <w:p w:rsidR="00895331" w:rsidRPr="00345B60" w:rsidRDefault="00895331" w:rsidP="00592991">
            <w:pPr>
              <w:spacing w:after="0" w:line="240" w:lineRule="auto"/>
              <w:jc w:val="center"/>
              <w:rPr>
                <w:color w:val="000000"/>
                <w:sz w:val="20"/>
                <w:szCs w:val="20"/>
              </w:rPr>
            </w:pPr>
            <w:r w:rsidRPr="00345B60">
              <w:rPr>
                <w:color w:val="000000"/>
                <w:sz w:val="20"/>
                <w:szCs w:val="20"/>
              </w:rPr>
              <w:t>70.0</w:t>
            </w:r>
          </w:p>
        </w:tc>
      </w:tr>
      <w:tr w:rsidR="00895331" w:rsidRPr="00345B60" w:rsidTr="00A067D3">
        <w:trPr>
          <w:trHeight w:val="516"/>
        </w:trPr>
        <w:tc>
          <w:tcPr>
            <w:tcW w:w="2347" w:type="dxa"/>
            <w:tcBorders>
              <w:top w:val="nil"/>
              <w:left w:val="single" w:sz="4" w:space="0" w:color="000000"/>
              <w:bottom w:val="single" w:sz="4" w:space="0" w:color="000000"/>
              <w:right w:val="single" w:sz="4" w:space="0" w:color="000000"/>
            </w:tcBorders>
            <w:shd w:val="clear" w:color="auto" w:fill="auto"/>
            <w:noWrap/>
            <w:vAlign w:val="center"/>
            <w:hideMark/>
          </w:tcPr>
          <w:p w:rsidR="00895331" w:rsidRPr="00345B60" w:rsidRDefault="00895331" w:rsidP="00592991">
            <w:pPr>
              <w:spacing w:after="0" w:line="240" w:lineRule="auto"/>
              <w:jc w:val="center"/>
              <w:rPr>
                <w:b/>
                <w:bCs/>
                <w:color w:val="000000"/>
                <w:sz w:val="20"/>
                <w:szCs w:val="20"/>
              </w:rPr>
            </w:pPr>
            <w:r w:rsidRPr="00345B60">
              <w:rPr>
                <w:b/>
                <w:bCs/>
                <w:color w:val="000000"/>
                <w:sz w:val="20"/>
                <w:szCs w:val="20"/>
              </w:rPr>
              <w:t>1</w:t>
            </w:r>
          </w:p>
        </w:tc>
        <w:tc>
          <w:tcPr>
            <w:tcW w:w="1742" w:type="dxa"/>
            <w:tcBorders>
              <w:top w:val="nil"/>
              <w:left w:val="nil"/>
              <w:bottom w:val="single" w:sz="4" w:space="0" w:color="000000"/>
              <w:right w:val="single" w:sz="4" w:space="0" w:color="000000"/>
            </w:tcBorders>
            <w:shd w:val="clear" w:color="auto" w:fill="auto"/>
            <w:noWrap/>
            <w:vAlign w:val="center"/>
            <w:hideMark/>
          </w:tcPr>
          <w:p w:rsidR="00895331" w:rsidRPr="00345B60" w:rsidRDefault="00895331" w:rsidP="00592991">
            <w:pPr>
              <w:spacing w:after="0" w:line="240" w:lineRule="auto"/>
              <w:jc w:val="center"/>
              <w:rPr>
                <w:color w:val="000000"/>
                <w:sz w:val="20"/>
                <w:szCs w:val="20"/>
              </w:rPr>
            </w:pPr>
            <w:r w:rsidRPr="00345B60">
              <w:rPr>
                <w:color w:val="000000"/>
                <w:sz w:val="20"/>
                <w:szCs w:val="20"/>
              </w:rPr>
              <w:t>1</w:t>
            </w:r>
          </w:p>
        </w:tc>
        <w:tc>
          <w:tcPr>
            <w:tcW w:w="1742" w:type="dxa"/>
            <w:tcBorders>
              <w:top w:val="nil"/>
              <w:left w:val="nil"/>
              <w:bottom w:val="single" w:sz="4" w:space="0" w:color="000000"/>
              <w:right w:val="single" w:sz="4" w:space="0" w:color="000000"/>
            </w:tcBorders>
            <w:shd w:val="clear" w:color="auto" w:fill="auto"/>
            <w:noWrap/>
            <w:vAlign w:val="center"/>
            <w:hideMark/>
          </w:tcPr>
          <w:p w:rsidR="00895331" w:rsidRPr="00345B60" w:rsidRDefault="00895331" w:rsidP="00592991">
            <w:pPr>
              <w:spacing w:after="0" w:line="240" w:lineRule="auto"/>
              <w:jc w:val="center"/>
              <w:rPr>
                <w:color w:val="000000"/>
                <w:sz w:val="20"/>
                <w:szCs w:val="20"/>
              </w:rPr>
            </w:pPr>
            <w:r w:rsidRPr="00345B60">
              <w:rPr>
                <w:color w:val="000000"/>
                <w:sz w:val="20"/>
                <w:szCs w:val="20"/>
              </w:rPr>
              <w:t>5.0</w:t>
            </w:r>
          </w:p>
        </w:tc>
        <w:tc>
          <w:tcPr>
            <w:tcW w:w="1742" w:type="dxa"/>
            <w:tcBorders>
              <w:top w:val="nil"/>
              <w:left w:val="nil"/>
              <w:bottom w:val="single" w:sz="4" w:space="0" w:color="000000"/>
              <w:right w:val="single" w:sz="4" w:space="0" w:color="000000"/>
            </w:tcBorders>
            <w:shd w:val="clear" w:color="auto" w:fill="auto"/>
            <w:noWrap/>
            <w:vAlign w:val="center"/>
            <w:hideMark/>
          </w:tcPr>
          <w:p w:rsidR="00895331" w:rsidRPr="00345B60" w:rsidRDefault="00895331" w:rsidP="00592991">
            <w:pPr>
              <w:spacing w:after="0" w:line="240" w:lineRule="auto"/>
              <w:jc w:val="center"/>
              <w:rPr>
                <w:color w:val="000000"/>
                <w:sz w:val="20"/>
                <w:szCs w:val="20"/>
              </w:rPr>
            </w:pPr>
            <w:r w:rsidRPr="00345B60">
              <w:rPr>
                <w:color w:val="000000"/>
                <w:sz w:val="20"/>
                <w:szCs w:val="20"/>
              </w:rPr>
              <w:t>5.0</w:t>
            </w:r>
          </w:p>
        </w:tc>
        <w:tc>
          <w:tcPr>
            <w:tcW w:w="1742" w:type="dxa"/>
            <w:tcBorders>
              <w:top w:val="nil"/>
              <w:left w:val="nil"/>
              <w:bottom w:val="single" w:sz="4" w:space="0" w:color="000000"/>
              <w:right w:val="single" w:sz="4" w:space="0" w:color="000000"/>
            </w:tcBorders>
            <w:shd w:val="clear" w:color="auto" w:fill="auto"/>
            <w:noWrap/>
            <w:vAlign w:val="center"/>
            <w:hideMark/>
          </w:tcPr>
          <w:p w:rsidR="00895331" w:rsidRPr="00345B60" w:rsidRDefault="00895331" w:rsidP="00592991">
            <w:pPr>
              <w:spacing w:after="0" w:line="240" w:lineRule="auto"/>
              <w:jc w:val="center"/>
              <w:rPr>
                <w:color w:val="000000"/>
                <w:sz w:val="20"/>
                <w:szCs w:val="20"/>
              </w:rPr>
            </w:pPr>
            <w:r w:rsidRPr="00345B60">
              <w:rPr>
                <w:color w:val="000000"/>
                <w:sz w:val="20"/>
                <w:szCs w:val="20"/>
              </w:rPr>
              <w:t>75.0</w:t>
            </w:r>
          </w:p>
        </w:tc>
      </w:tr>
      <w:tr w:rsidR="00895331" w:rsidRPr="00345B60" w:rsidTr="00A067D3">
        <w:trPr>
          <w:trHeight w:val="516"/>
        </w:trPr>
        <w:tc>
          <w:tcPr>
            <w:tcW w:w="2347" w:type="dxa"/>
            <w:tcBorders>
              <w:top w:val="nil"/>
              <w:left w:val="single" w:sz="4" w:space="0" w:color="000000"/>
              <w:bottom w:val="single" w:sz="4" w:space="0" w:color="000000"/>
              <w:right w:val="single" w:sz="4" w:space="0" w:color="000000"/>
            </w:tcBorders>
            <w:shd w:val="clear" w:color="auto" w:fill="auto"/>
            <w:noWrap/>
            <w:vAlign w:val="center"/>
            <w:hideMark/>
          </w:tcPr>
          <w:p w:rsidR="00895331" w:rsidRPr="00345B60" w:rsidRDefault="00895331" w:rsidP="00592991">
            <w:pPr>
              <w:spacing w:after="0" w:line="240" w:lineRule="auto"/>
              <w:jc w:val="center"/>
              <w:rPr>
                <w:b/>
                <w:bCs/>
                <w:color w:val="000000"/>
                <w:sz w:val="20"/>
                <w:szCs w:val="20"/>
              </w:rPr>
            </w:pPr>
            <w:r w:rsidRPr="00345B60">
              <w:rPr>
                <w:b/>
                <w:bCs/>
                <w:color w:val="000000"/>
                <w:sz w:val="20"/>
                <w:szCs w:val="20"/>
              </w:rPr>
              <w:t>2</w:t>
            </w:r>
          </w:p>
        </w:tc>
        <w:tc>
          <w:tcPr>
            <w:tcW w:w="1742" w:type="dxa"/>
            <w:tcBorders>
              <w:top w:val="nil"/>
              <w:left w:val="nil"/>
              <w:bottom w:val="single" w:sz="4" w:space="0" w:color="000000"/>
              <w:right w:val="single" w:sz="4" w:space="0" w:color="000000"/>
            </w:tcBorders>
            <w:shd w:val="clear" w:color="auto" w:fill="auto"/>
            <w:noWrap/>
            <w:vAlign w:val="center"/>
            <w:hideMark/>
          </w:tcPr>
          <w:p w:rsidR="00895331" w:rsidRPr="00345B60" w:rsidRDefault="00895331" w:rsidP="00592991">
            <w:pPr>
              <w:spacing w:after="0" w:line="240" w:lineRule="auto"/>
              <w:jc w:val="center"/>
              <w:rPr>
                <w:color w:val="000000"/>
                <w:sz w:val="20"/>
                <w:szCs w:val="20"/>
              </w:rPr>
            </w:pPr>
            <w:r w:rsidRPr="00345B60">
              <w:rPr>
                <w:color w:val="000000"/>
                <w:sz w:val="20"/>
                <w:szCs w:val="20"/>
              </w:rPr>
              <w:t>1</w:t>
            </w:r>
          </w:p>
        </w:tc>
        <w:tc>
          <w:tcPr>
            <w:tcW w:w="1742" w:type="dxa"/>
            <w:tcBorders>
              <w:top w:val="nil"/>
              <w:left w:val="nil"/>
              <w:bottom w:val="single" w:sz="4" w:space="0" w:color="000000"/>
              <w:right w:val="single" w:sz="4" w:space="0" w:color="000000"/>
            </w:tcBorders>
            <w:shd w:val="clear" w:color="auto" w:fill="auto"/>
            <w:noWrap/>
            <w:vAlign w:val="center"/>
            <w:hideMark/>
          </w:tcPr>
          <w:p w:rsidR="00895331" w:rsidRPr="00345B60" w:rsidRDefault="00895331" w:rsidP="00592991">
            <w:pPr>
              <w:spacing w:after="0" w:line="240" w:lineRule="auto"/>
              <w:jc w:val="center"/>
              <w:rPr>
                <w:color w:val="000000"/>
                <w:sz w:val="20"/>
                <w:szCs w:val="20"/>
              </w:rPr>
            </w:pPr>
            <w:r w:rsidRPr="00345B60">
              <w:rPr>
                <w:color w:val="000000"/>
                <w:sz w:val="20"/>
                <w:szCs w:val="20"/>
              </w:rPr>
              <w:t>5.0</w:t>
            </w:r>
          </w:p>
        </w:tc>
        <w:tc>
          <w:tcPr>
            <w:tcW w:w="1742" w:type="dxa"/>
            <w:tcBorders>
              <w:top w:val="nil"/>
              <w:left w:val="nil"/>
              <w:bottom w:val="single" w:sz="4" w:space="0" w:color="000000"/>
              <w:right w:val="single" w:sz="4" w:space="0" w:color="000000"/>
            </w:tcBorders>
            <w:shd w:val="clear" w:color="auto" w:fill="auto"/>
            <w:noWrap/>
            <w:vAlign w:val="center"/>
            <w:hideMark/>
          </w:tcPr>
          <w:p w:rsidR="00895331" w:rsidRPr="00345B60" w:rsidRDefault="00895331" w:rsidP="00592991">
            <w:pPr>
              <w:spacing w:after="0" w:line="240" w:lineRule="auto"/>
              <w:jc w:val="center"/>
              <w:rPr>
                <w:color w:val="000000"/>
                <w:sz w:val="20"/>
                <w:szCs w:val="20"/>
              </w:rPr>
            </w:pPr>
            <w:r w:rsidRPr="00345B60">
              <w:rPr>
                <w:color w:val="000000"/>
                <w:sz w:val="20"/>
                <w:szCs w:val="20"/>
              </w:rPr>
              <w:t>5.0</w:t>
            </w:r>
          </w:p>
        </w:tc>
        <w:tc>
          <w:tcPr>
            <w:tcW w:w="1742" w:type="dxa"/>
            <w:tcBorders>
              <w:top w:val="nil"/>
              <w:left w:val="nil"/>
              <w:bottom w:val="single" w:sz="4" w:space="0" w:color="000000"/>
              <w:right w:val="single" w:sz="4" w:space="0" w:color="000000"/>
            </w:tcBorders>
            <w:shd w:val="clear" w:color="auto" w:fill="auto"/>
            <w:noWrap/>
            <w:vAlign w:val="center"/>
            <w:hideMark/>
          </w:tcPr>
          <w:p w:rsidR="00895331" w:rsidRPr="00345B60" w:rsidRDefault="00895331" w:rsidP="00592991">
            <w:pPr>
              <w:spacing w:after="0" w:line="240" w:lineRule="auto"/>
              <w:jc w:val="center"/>
              <w:rPr>
                <w:color w:val="000000"/>
                <w:sz w:val="20"/>
                <w:szCs w:val="20"/>
              </w:rPr>
            </w:pPr>
            <w:r w:rsidRPr="00345B60">
              <w:rPr>
                <w:color w:val="000000"/>
                <w:sz w:val="20"/>
                <w:szCs w:val="20"/>
              </w:rPr>
              <w:t>80.0</w:t>
            </w:r>
          </w:p>
        </w:tc>
      </w:tr>
      <w:tr w:rsidR="00895331" w:rsidRPr="00345B60" w:rsidTr="00A067D3">
        <w:trPr>
          <w:trHeight w:val="516"/>
        </w:trPr>
        <w:tc>
          <w:tcPr>
            <w:tcW w:w="2347" w:type="dxa"/>
            <w:tcBorders>
              <w:top w:val="nil"/>
              <w:left w:val="single" w:sz="4" w:space="0" w:color="000000"/>
              <w:bottom w:val="single" w:sz="4" w:space="0" w:color="000000"/>
              <w:right w:val="single" w:sz="4" w:space="0" w:color="000000"/>
            </w:tcBorders>
            <w:shd w:val="clear" w:color="auto" w:fill="auto"/>
            <w:noWrap/>
            <w:vAlign w:val="center"/>
            <w:hideMark/>
          </w:tcPr>
          <w:p w:rsidR="00895331" w:rsidRPr="00345B60" w:rsidRDefault="00895331" w:rsidP="00592991">
            <w:pPr>
              <w:spacing w:after="0" w:line="240" w:lineRule="auto"/>
              <w:jc w:val="center"/>
              <w:rPr>
                <w:b/>
                <w:bCs/>
                <w:color w:val="000000"/>
                <w:sz w:val="20"/>
                <w:szCs w:val="20"/>
              </w:rPr>
            </w:pPr>
            <w:r w:rsidRPr="00345B60">
              <w:rPr>
                <w:b/>
                <w:bCs/>
                <w:color w:val="000000"/>
                <w:sz w:val="20"/>
                <w:szCs w:val="20"/>
              </w:rPr>
              <w:t>4</w:t>
            </w:r>
          </w:p>
        </w:tc>
        <w:tc>
          <w:tcPr>
            <w:tcW w:w="1742" w:type="dxa"/>
            <w:tcBorders>
              <w:top w:val="nil"/>
              <w:left w:val="nil"/>
              <w:bottom w:val="single" w:sz="4" w:space="0" w:color="000000"/>
              <w:right w:val="single" w:sz="4" w:space="0" w:color="000000"/>
            </w:tcBorders>
            <w:shd w:val="clear" w:color="auto" w:fill="auto"/>
            <w:noWrap/>
            <w:vAlign w:val="center"/>
            <w:hideMark/>
          </w:tcPr>
          <w:p w:rsidR="00895331" w:rsidRPr="00345B60" w:rsidRDefault="00895331" w:rsidP="00592991">
            <w:pPr>
              <w:spacing w:after="0" w:line="240" w:lineRule="auto"/>
              <w:jc w:val="center"/>
              <w:rPr>
                <w:color w:val="000000"/>
                <w:sz w:val="20"/>
                <w:szCs w:val="20"/>
              </w:rPr>
            </w:pPr>
            <w:r w:rsidRPr="00345B60">
              <w:rPr>
                <w:color w:val="000000"/>
                <w:sz w:val="20"/>
                <w:szCs w:val="20"/>
              </w:rPr>
              <w:t>1</w:t>
            </w:r>
          </w:p>
        </w:tc>
        <w:tc>
          <w:tcPr>
            <w:tcW w:w="1742" w:type="dxa"/>
            <w:tcBorders>
              <w:top w:val="nil"/>
              <w:left w:val="nil"/>
              <w:bottom w:val="single" w:sz="4" w:space="0" w:color="000000"/>
              <w:right w:val="single" w:sz="4" w:space="0" w:color="000000"/>
            </w:tcBorders>
            <w:shd w:val="clear" w:color="auto" w:fill="auto"/>
            <w:noWrap/>
            <w:vAlign w:val="center"/>
            <w:hideMark/>
          </w:tcPr>
          <w:p w:rsidR="00895331" w:rsidRPr="00345B60" w:rsidRDefault="00895331" w:rsidP="00592991">
            <w:pPr>
              <w:spacing w:after="0" w:line="240" w:lineRule="auto"/>
              <w:jc w:val="center"/>
              <w:rPr>
                <w:color w:val="000000"/>
                <w:sz w:val="20"/>
                <w:szCs w:val="20"/>
              </w:rPr>
            </w:pPr>
            <w:r w:rsidRPr="00345B60">
              <w:rPr>
                <w:color w:val="000000"/>
                <w:sz w:val="20"/>
                <w:szCs w:val="20"/>
              </w:rPr>
              <w:t>5.0</w:t>
            </w:r>
          </w:p>
        </w:tc>
        <w:tc>
          <w:tcPr>
            <w:tcW w:w="1742" w:type="dxa"/>
            <w:tcBorders>
              <w:top w:val="nil"/>
              <w:left w:val="nil"/>
              <w:bottom w:val="single" w:sz="4" w:space="0" w:color="000000"/>
              <w:right w:val="single" w:sz="4" w:space="0" w:color="000000"/>
            </w:tcBorders>
            <w:shd w:val="clear" w:color="auto" w:fill="auto"/>
            <w:noWrap/>
            <w:vAlign w:val="center"/>
            <w:hideMark/>
          </w:tcPr>
          <w:p w:rsidR="00895331" w:rsidRPr="00345B60" w:rsidRDefault="00895331" w:rsidP="00592991">
            <w:pPr>
              <w:spacing w:after="0" w:line="240" w:lineRule="auto"/>
              <w:jc w:val="center"/>
              <w:rPr>
                <w:color w:val="000000"/>
                <w:sz w:val="20"/>
                <w:szCs w:val="20"/>
              </w:rPr>
            </w:pPr>
            <w:r w:rsidRPr="00345B60">
              <w:rPr>
                <w:color w:val="000000"/>
                <w:sz w:val="20"/>
                <w:szCs w:val="20"/>
              </w:rPr>
              <w:t>5.0</w:t>
            </w:r>
          </w:p>
        </w:tc>
        <w:tc>
          <w:tcPr>
            <w:tcW w:w="1742" w:type="dxa"/>
            <w:tcBorders>
              <w:top w:val="nil"/>
              <w:left w:val="nil"/>
              <w:bottom w:val="single" w:sz="4" w:space="0" w:color="000000"/>
              <w:right w:val="single" w:sz="4" w:space="0" w:color="000000"/>
            </w:tcBorders>
            <w:shd w:val="clear" w:color="auto" w:fill="auto"/>
            <w:noWrap/>
            <w:vAlign w:val="center"/>
            <w:hideMark/>
          </w:tcPr>
          <w:p w:rsidR="00895331" w:rsidRPr="00345B60" w:rsidRDefault="00895331" w:rsidP="00592991">
            <w:pPr>
              <w:spacing w:after="0" w:line="240" w:lineRule="auto"/>
              <w:jc w:val="center"/>
              <w:rPr>
                <w:color w:val="000000"/>
                <w:sz w:val="20"/>
                <w:szCs w:val="20"/>
              </w:rPr>
            </w:pPr>
            <w:r w:rsidRPr="00345B60">
              <w:rPr>
                <w:color w:val="000000"/>
                <w:sz w:val="20"/>
                <w:szCs w:val="20"/>
              </w:rPr>
              <w:t>85.0</w:t>
            </w:r>
          </w:p>
        </w:tc>
      </w:tr>
      <w:tr w:rsidR="00895331" w:rsidRPr="00345B60" w:rsidTr="00A067D3">
        <w:trPr>
          <w:trHeight w:val="516"/>
        </w:trPr>
        <w:tc>
          <w:tcPr>
            <w:tcW w:w="2347" w:type="dxa"/>
            <w:tcBorders>
              <w:top w:val="nil"/>
              <w:left w:val="single" w:sz="4" w:space="0" w:color="000000"/>
              <w:bottom w:val="single" w:sz="4" w:space="0" w:color="000000"/>
              <w:right w:val="single" w:sz="4" w:space="0" w:color="000000"/>
            </w:tcBorders>
            <w:shd w:val="clear" w:color="auto" w:fill="auto"/>
            <w:noWrap/>
            <w:vAlign w:val="center"/>
            <w:hideMark/>
          </w:tcPr>
          <w:p w:rsidR="00895331" w:rsidRPr="00345B60" w:rsidRDefault="00895331" w:rsidP="00592991">
            <w:pPr>
              <w:spacing w:after="0" w:line="240" w:lineRule="auto"/>
              <w:jc w:val="center"/>
              <w:rPr>
                <w:b/>
                <w:bCs/>
                <w:color w:val="000000"/>
                <w:sz w:val="20"/>
                <w:szCs w:val="20"/>
              </w:rPr>
            </w:pPr>
            <w:r w:rsidRPr="00345B60">
              <w:rPr>
                <w:b/>
                <w:bCs/>
                <w:color w:val="000000"/>
                <w:sz w:val="20"/>
                <w:szCs w:val="20"/>
              </w:rPr>
              <w:t>5</w:t>
            </w:r>
          </w:p>
        </w:tc>
        <w:tc>
          <w:tcPr>
            <w:tcW w:w="1742" w:type="dxa"/>
            <w:tcBorders>
              <w:top w:val="nil"/>
              <w:left w:val="nil"/>
              <w:bottom w:val="single" w:sz="4" w:space="0" w:color="000000"/>
              <w:right w:val="single" w:sz="4" w:space="0" w:color="000000"/>
            </w:tcBorders>
            <w:shd w:val="clear" w:color="auto" w:fill="auto"/>
            <w:noWrap/>
            <w:vAlign w:val="center"/>
            <w:hideMark/>
          </w:tcPr>
          <w:p w:rsidR="00895331" w:rsidRPr="00345B60" w:rsidRDefault="00895331" w:rsidP="00592991">
            <w:pPr>
              <w:spacing w:after="0" w:line="240" w:lineRule="auto"/>
              <w:jc w:val="center"/>
              <w:rPr>
                <w:color w:val="000000"/>
                <w:sz w:val="20"/>
                <w:szCs w:val="20"/>
              </w:rPr>
            </w:pPr>
            <w:r w:rsidRPr="00345B60">
              <w:rPr>
                <w:color w:val="000000"/>
                <w:sz w:val="20"/>
                <w:szCs w:val="20"/>
              </w:rPr>
              <w:t>1</w:t>
            </w:r>
          </w:p>
        </w:tc>
        <w:tc>
          <w:tcPr>
            <w:tcW w:w="1742" w:type="dxa"/>
            <w:tcBorders>
              <w:top w:val="nil"/>
              <w:left w:val="nil"/>
              <w:bottom w:val="single" w:sz="4" w:space="0" w:color="000000"/>
              <w:right w:val="single" w:sz="4" w:space="0" w:color="000000"/>
            </w:tcBorders>
            <w:shd w:val="clear" w:color="auto" w:fill="auto"/>
            <w:noWrap/>
            <w:vAlign w:val="center"/>
            <w:hideMark/>
          </w:tcPr>
          <w:p w:rsidR="00895331" w:rsidRPr="00345B60" w:rsidRDefault="00895331" w:rsidP="00592991">
            <w:pPr>
              <w:spacing w:after="0" w:line="240" w:lineRule="auto"/>
              <w:jc w:val="center"/>
              <w:rPr>
                <w:color w:val="000000"/>
                <w:sz w:val="20"/>
                <w:szCs w:val="20"/>
              </w:rPr>
            </w:pPr>
            <w:r w:rsidRPr="00345B60">
              <w:rPr>
                <w:color w:val="000000"/>
                <w:sz w:val="20"/>
                <w:szCs w:val="20"/>
              </w:rPr>
              <w:t>5.0</w:t>
            </w:r>
          </w:p>
        </w:tc>
        <w:tc>
          <w:tcPr>
            <w:tcW w:w="1742" w:type="dxa"/>
            <w:tcBorders>
              <w:top w:val="nil"/>
              <w:left w:val="nil"/>
              <w:bottom w:val="single" w:sz="4" w:space="0" w:color="000000"/>
              <w:right w:val="single" w:sz="4" w:space="0" w:color="000000"/>
            </w:tcBorders>
            <w:shd w:val="clear" w:color="auto" w:fill="auto"/>
            <w:noWrap/>
            <w:vAlign w:val="center"/>
            <w:hideMark/>
          </w:tcPr>
          <w:p w:rsidR="00895331" w:rsidRPr="00345B60" w:rsidRDefault="00895331" w:rsidP="00592991">
            <w:pPr>
              <w:spacing w:after="0" w:line="240" w:lineRule="auto"/>
              <w:jc w:val="center"/>
              <w:rPr>
                <w:color w:val="000000"/>
                <w:sz w:val="20"/>
                <w:szCs w:val="20"/>
              </w:rPr>
            </w:pPr>
            <w:r w:rsidRPr="00345B60">
              <w:rPr>
                <w:color w:val="000000"/>
                <w:sz w:val="20"/>
                <w:szCs w:val="20"/>
              </w:rPr>
              <w:t>5.0</w:t>
            </w:r>
          </w:p>
        </w:tc>
        <w:tc>
          <w:tcPr>
            <w:tcW w:w="1742" w:type="dxa"/>
            <w:tcBorders>
              <w:top w:val="nil"/>
              <w:left w:val="nil"/>
              <w:bottom w:val="single" w:sz="4" w:space="0" w:color="000000"/>
              <w:right w:val="single" w:sz="4" w:space="0" w:color="000000"/>
            </w:tcBorders>
            <w:shd w:val="clear" w:color="auto" w:fill="auto"/>
            <w:noWrap/>
            <w:vAlign w:val="center"/>
            <w:hideMark/>
          </w:tcPr>
          <w:p w:rsidR="00895331" w:rsidRPr="00345B60" w:rsidRDefault="00895331" w:rsidP="00592991">
            <w:pPr>
              <w:spacing w:after="0" w:line="240" w:lineRule="auto"/>
              <w:jc w:val="center"/>
              <w:rPr>
                <w:color w:val="000000"/>
                <w:sz w:val="20"/>
                <w:szCs w:val="20"/>
              </w:rPr>
            </w:pPr>
            <w:r w:rsidRPr="00345B60">
              <w:rPr>
                <w:color w:val="000000"/>
                <w:sz w:val="20"/>
                <w:szCs w:val="20"/>
              </w:rPr>
              <w:t>90.0</w:t>
            </w:r>
          </w:p>
        </w:tc>
      </w:tr>
      <w:tr w:rsidR="00895331" w:rsidRPr="00345B60" w:rsidTr="00A067D3">
        <w:trPr>
          <w:trHeight w:val="516"/>
        </w:trPr>
        <w:tc>
          <w:tcPr>
            <w:tcW w:w="2347" w:type="dxa"/>
            <w:tcBorders>
              <w:top w:val="nil"/>
              <w:left w:val="single" w:sz="4" w:space="0" w:color="000000"/>
              <w:bottom w:val="single" w:sz="4" w:space="0" w:color="000000"/>
              <w:right w:val="single" w:sz="4" w:space="0" w:color="000000"/>
            </w:tcBorders>
            <w:shd w:val="clear" w:color="auto" w:fill="auto"/>
            <w:noWrap/>
            <w:vAlign w:val="center"/>
            <w:hideMark/>
          </w:tcPr>
          <w:p w:rsidR="00895331" w:rsidRPr="00345B60" w:rsidRDefault="00895331" w:rsidP="00592991">
            <w:pPr>
              <w:spacing w:after="0" w:line="240" w:lineRule="auto"/>
              <w:jc w:val="center"/>
              <w:rPr>
                <w:b/>
                <w:bCs/>
                <w:color w:val="000000"/>
                <w:sz w:val="20"/>
                <w:szCs w:val="20"/>
              </w:rPr>
            </w:pPr>
            <w:r w:rsidRPr="00345B60">
              <w:rPr>
                <w:b/>
                <w:bCs/>
                <w:color w:val="000000"/>
                <w:sz w:val="20"/>
                <w:szCs w:val="20"/>
              </w:rPr>
              <w:t>9</w:t>
            </w:r>
          </w:p>
        </w:tc>
        <w:tc>
          <w:tcPr>
            <w:tcW w:w="1742" w:type="dxa"/>
            <w:tcBorders>
              <w:top w:val="nil"/>
              <w:left w:val="nil"/>
              <w:bottom w:val="single" w:sz="4" w:space="0" w:color="000000"/>
              <w:right w:val="single" w:sz="4" w:space="0" w:color="000000"/>
            </w:tcBorders>
            <w:shd w:val="clear" w:color="auto" w:fill="auto"/>
            <w:noWrap/>
            <w:vAlign w:val="center"/>
            <w:hideMark/>
          </w:tcPr>
          <w:p w:rsidR="00895331" w:rsidRPr="00345B60" w:rsidRDefault="00895331" w:rsidP="00592991">
            <w:pPr>
              <w:spacing w:after="0" w:line="240" w:lineRule="auto"/>
              <w:jc w:val="center"/>
              <w:rPr>
                <w:color w:val="000000"/>
                <w:sz w:val="20"/>
                <w:szCs w:val="20"/>
              </w:rPr>
            </w:pPr>
            <w:r w:rsidRPr="00345B60">
              <w:rPr>
                <w:color w:val="000000"/>
                <w:sz w:val="20"/>
                <w:szCs w:val="20"/>
              </w:rPr>
              <w:t>1</w:t>
            </w:r>
          </w:p>
        </w:tc>
        <w:tc>
          <w:tcPr>
            <w:tcW w:w="1742" w:type="dxa"/>
            <w:tcBorders>
              <w:top w:val="nil"/>
              <w:left w:val="nil"/>
              <w:bottom w:val="single" w:sz="4" w:space="0" w:color="000000"/>
              <w:right w:val="single" w:sz="4" w:space="0" w:color="000000"/>
            </w:tcBorders>
            <w:shd w:val="clear" w:color="auto" w:fill="auto"/>
            <w:noWrap/>
            <w:vAlign w:val="center"/>
            <w:hideMark/>
          </w:tcPr>
          <w:p w:rsidR="00895331" w:rsidRPr="00345B60" w:rsidRDefault="00895331" w:rsidP="00592991">
            <w:pPr>
              <w:spacing w:after="0" w:line="240" w:lineRule="auto"/>
              <w:jc w:val="center"/>
              <w:rPr>
                <w:color w:val="000000"/>
                <w:sz w:val="20"/>
                <w:szCs w:val="20"/>
              </w:rPr>
            </w:pPr>
            <w:r w:rsidRPr="00345B60">
              <w:rPr>
                <w:color w:val="000000"/>
                <w:sz w:val="20"/>
                <w:szCs w:val="20"/>
              </w:rPr>
              <w:t>5.0</w:t>
            </w:r>
          </w:p>
        </w:tc>
        <w:tc>
          <w:tcPr>
            <w:tcW w:w="1742" w:type="dxa"/>
            <w:tcBorders>
              <w:top w:val="nil"/>
              <w:left w:val="nil"/>
              <w:bottom w:val="single" w:sz="4" w:space="0" w:color="000000"/>
              <w:right w:val="single" w:sz="4" w:space="0" w:color="000000"/>
            </w:tcBorders>
            <w:shd w:val="clear" w:color="auto" w:fill="auto"/>
            <w:noWrap/>
            <w:vAlign w:val="center"/>
            <w:hideMark/>
          </w:tcPr>
          <w:p w:rsidR="00895331" w:rsidRPr="00345B60" w:rsidRDefault="00895331" w:rsidP="00592991">
            <w:pPr>
              <w:spacing w:after="0" w:line="240" w:lineRule="auto"/>
              <w:jc w:val="center"/>
              <w:rPr>
                <w:color w:val="000000"/>
                <w:sz w:val="20"/>
                <w:szCs w:val="20"/>
              </w:rPr>
            </w:pPr>
            <w:r w:rsidRPr="00345B60">
              <w:rPr>
                <w:color w:val="000000"/>
                <w:sz w:val="20"/>
                <w:szCs w:val="20"/>
              </w:rPr>
              <w:t>5.0</w:t>
            </w:r>
          </w:p>
        </w:tc>
        <w:tc>
          <w:tcPr>
            <w:tcW w:w="1742" w:type="dxa"/>
            <w:tcBorders>
              <w:top w:val="nil"/>
              <w:left w:val="nil"/>
              <w:bottom w:val="single" w:sz="4" w:space="0" w:color="000000"/>
              <w:right w:val="single" w:sz="4" w:space="0" w:color="000000"/>
            </w:tcBorders>
            <w:shd w:val="clear" w:color="auto" w:fill="auto"/>
            <w:noWrap/>
            <w:vAlign w:val="center"/>
            <w:hideMark/>
          </w:tcPr>
          <w:p w:rsidR="00895331" w:rsidRPr="00345B60" w:rsidRDefault="00895331" w:rsidP="00592991">
            <w:pPr>
              <w:spacing w:after="0" w:line="240" w:lineRule="auto"/>
              <w:jc w:val="center"/>
              <w:rPr>
                <w:color w:val="000000"/>
                <w:sz w:val="20"/>
                <w:szCs w:val="20"/>
              </w:rPr>
            </w:pPr>
            <w:r w:rsidRPr="00345B60">
              <w:rPr>
                <w:color w:val="000000"/>
                <w:sz w:val="20"/>
                <w:szCs w:val="20"/>
              </w:rPr>
              <w:t>95.0</w:t>
            </w:r>
          </w:p>
        </w:tc>
      </w:tr>
      <w:tr w:rsidR="00895331" w:rsidRPr="00345B60" w:rsidTr="00A067D3">
        <w:trPr>
          <w:trHeight w:val="516"/>
        </w:trPr>
        <w:tc>
          <w:tcPr>
            <w:tcW w:w="2347" w:type="dxa"/>
            <w:tcBorders>
              <w:top w:val="nil"/>
              <w:left w:val="single" w:sz="4" w:space="0" w:color="000000"/>
              <w:bottom w:val="single" w:sz="4" w:space="0" w:color="000000"/>
              <w:right w:val="single" w:sz="4" w:space="0" w:color="000000"/>
            </w:tcBorders>
            <w:shd w:val="clear" w:color="auto" w:fill="auto"/>
            <w:noWrap/>
            <w:vAlign w:val="center"/>
            <w:hideMark/>
          </w:tcPr>
          <w:p w:rsidR="00895331" w:rsidRPr="00345B60" w:rsidRDefault="00895331" w:rsidP="00592991">
            <w:pPr>
              <w:spacing w:after="0" w:line="240" w:lineRule="auto"/>
              <w:jc w:val="center"/>
              <w:rPr>
                <w:b/>
                <w:bCs/>
                <w:color w:val="000000"/>
                <w:sz w:val="20"/>
                <w:szCs w:val="20"/>
              </w:rPr>
            </w:pPr>
            <w:r w:rsidRPr="00345B60">
              <w:rPr>
                <w:b/>
                <w:bCs/>
                <w:color w:val="000000"/>
                <w:sz w:val="20"/>
                <w:szCs w:val="20"/>
              </w:rPr>
              <w:t>12</w:t>
            </w:r>
          </w:p>
        </w:tc>
        <w:tc>
          <w:tcPr>
            <w:tcW w:w="1742" w:type="dxa"/>
            <w:tcBorders>
              <w:top w:val="nil"/>
              <w:left w:val="nil"/>
              <w:bottom w:val="single" w:sz="4" w:space="0" w:color="000000"/>
              <w:right w:val="single" w:sz="4" w:space="0" w:color="000000"/>
            </w:tcBorders>
            <w:shd w:val="clear" w:color="auto" w:fill="auto"/>
            <w:noWrap/>
            <w:vAlign w:val="center"/>
            <w:hideMark/>
          </w:tcPr>
          <w:p w:rsidR="00895331" w:rsidRPr="00345B60" w:rsidRDefault="00895331" w:rsidP="00592991">
            <w:pPr>
              <w:spacing w:after="0" w:line="240" w:lineRule="auto"/>
              <w:jc w:val="center"/>
              <w:rPr>
                <w:color w:val="000000"/>
                <w:sz w:val="20"/>
                <w:szCs w:val="20"/>
              </w:rPr>
            </w:pPr>
            <w:r w:rsidRPr="00345B60">
              <w:rPr>
                <w:color w:val="000000"/>
                <w:sz w:val="20"/>
                <w:szCs w:val="20"/>
              </w:rPr>
              <w:t>1</w:t>
            </w:r>
          </w:p>
        </w:tc>
        <w:tc>
          <w:tcPr>
            <w:tcW w:w="1742" w:type="dxa"/>
            <w:tcBorders>
              <w:top w:val="nil"/>
              <w:left w:val="nil"/>
              <w:bottom w:val="single" w:sz="4" w:space="0" w:color="000000"/>
              <w:right w:val="single" w:sz="4" w:space="0" w:color="000000"/>
            </w:tcBorders>
            <w:shd w:val="clear" w:color="auto" w:fill="auto"/>
            <w:noWrap/>
            <w:vAlign w:val="center"/>
            <w:hideMark/>
          </w:tcPr>
          <w:p w:rsidR="00895331" w:rsidRPr="00345B60" w:rsidRDefault="00895331" w:rsidP="00592991">
            <w:pPr>
              <w:spacing w:after="0" w:line="240" w:lineRule="auto"/>
              <w:jc w:val="center"/>
              <w:rPr>
                <w:color w:val="000000"/>
                <w:sz w:val="20"/>
                <w:szCs w:val="20"/>
              </w:rPr>
            </w:pPr>
            <w:r w:rsidRPr="00345B60">
              <w:rPr>
                <w:color w:val="000000"/>
                <w:sz w:val="20"/>
                <w:szCs w:val="20"/>
              </w:rPr>
              <w:t>5.0</w:t>
            </w:r>
          </w:p>
        </w:tc>
        <w:tc>
          <w:tcPr>
            <w:tcW w:w="1742" w:type="dxa"/>
            <w:tcBorders>
              <w:top w:val="nil"/>
              <w:left w:val="nil"/>
              <w:bottom w:val="single" w:sz="4" w:space="0" w:color="000000"/>
              <w:right w:val="single" w:sz="4" w:space="0" w:color="000000"/>
            </w:tcBorders>
            <w:shd w:val="clear" w:color="auto" w:fill="auto"/>
            <w:noWrap/>
            <w:vAlign w:val="center"/>
            <w:hideMark/>
          </w:tcPr>
          <w:p w:rsidR="00895331" w:rsidRPr="00345B60" w:rsidRDefault="00895331" w:rsidP="00592991">
            <w:pPr>
              <w:spacing w:after="0" w:line="240" w:lineRule="auto"/>
              <w:jc w:val="center"/>
              <w:rPr>
                <w:color w:val="000000"/>
                <w:sz w:val="20"/>
                <w:szCs w:val="20"/>
              </w:rPr>
            </w:pPr>
            <w:r w:rsidRPr="00345B60">
              <w:rPr>
                <w:color w:val="000000"/>
                <w:sz w:val="20"/>
                <w:szCs w:val="20"/>
              </w:rPr>
              <w:t>5.0</w:t>
            </w:r>
          </w:p>
        </w:tc>
        <w:tc>
          <w:tcPr>
            <w:tcW w:w="1742" w:type="dxa"/>
            <w:tcBorders>
              <w:top w:val="nil"/>
              <w:left w:val="nil"/>
              <w:bottom w:val="single" w:sz="4" w:space="0" w:color="000000"/>
              <w:right w:val="single" w:sz="4" w:space="0" w:color="000000"/>
            </w:tcBorders>
            <w:shd w:val="clear" w:color="auto" w:fill="auto"/>
            <w:noWrap/>
            <w:vAlign w:val="center"/>
            <w:hideMark/>
          </w:tcPr>
          <w:p w:rsidR="00895331" w:rsidRPr="00345B60" w:rsidRDefault="00895331" w:rsidP="00592991">
            <w:pPr>
              <w:spacing w:after="0" w:line="240" w:lineRule="auto"/>
              <w:jc w:val="center"/>
              <w:rPr>
                <w:color w:val="000000"/>
                <w:sz w:val="20"/>
                <w:szCs w:val="20"/>
              </w:rPr>
            </w:pPr>
            <w:r w:rsidRPr="00345B60">
              <w:rPr>
                <w:color w:val="000000"/>
                <w:sz w:val="20"/>
                <w:szCs w:val="20"/>
              </w:rPr>
              <w:t>100.0</w:t>
            </w:r>
          </w:p>
        </w:tc>
      </w:tr>
      <w:tr w:rsidR="00895331" w:rsidRPr="00345B60" w:rsidTr="00A067D3">
        <w:trPr>
          <w:trHeight w:val="516"/>
        </w:trPr>
        <w:tc>
          <w:tcPr>
            <w:tcW w:w="2347" w:type="dxa"/>
            <w:tcBorders>
              <w:top w:val="nil"/>
              <w:left w:val="single" w:sz="4" w:space="0" w:color="000000"/>
              <w:bottom w:val="single" w:sz="4" w:space="0" w:color="000000"/>
              <w:right w:val="single" w:sz="4" w:space="0" w:color="000000"/>
            </w:tcBorders>
            <w:shd w:val="clear" w:color="auto" w:fill="auto"/>
            <w:vAlign w:val="center"/>
            <w:hideMark/>
          </w:tcPr>
          <w:p w:rsidR="00895331" w:rsidRPr="00345B60" w:rsidRDefault="00895331" w:rsidP="00592991">
            <w:pPr>
              <w:spacing w:after="0" w:line="240" w:lineRule="auto"/>
              <w:jc w:val="center"/>
              <w:rPr>
                <w:b/>
                <w:bCs/>
                <w:color w:val="000000"/>
                <w:sz w:val="20"/>
                <w:szCs w:val="20"/>
              </w:rPr>
            </w:pPr>
            <w:r w:rsidRPr="00345B60">
              <w:rPr>
                <w:b/>
                <w:bCs/>
                <w:color w:val="000000"/>
                <w:sz w:val="20"/>
                <w:szCs w:val="20"/>
              </w:rPr>
              <w:t>Total</w:t>
            </w:r>
          </w:p>
        </w:tc>
        <w:tc>
          <w:tcPr>
            <w:tcW w:w="1742" w:type="dxa"/>
            <w:tcBorders>
              <w:top w:val="nil"/>
              <w:left w:val="nil"/>
              <w:bottom w:val="single" w:sz="4" w:space="0" w:color="000000"/>
              <w:right w:val="single" w:sz="4" w:space="0" w:color="000000"/>
            </w:tcBorders>
            <w:shd w:val="clear" w:color="auto" w:fill="auto"/>
            <w:noWrap/>
            <w:vAlign w:val="center"/>
            <w:hideMark/>
          </w:tcPr>
          <w:p w:rsidR="00895331" w:rsidRPr="00345B60" w:rsidRDefault="00895331" w:rsidP="00592991">
            <w:pPr>
              <w:spacing w:after="0" w:line="240" w:lineRule="auto"/>
              <w:jc w:val="center"/>
              <w:rPr>
                <w:color w:val="000000"/>
                <w:sz w:val="20"/>
                <w:szCs w:val="20"/>
              </w:rPr>
            </w:pPr>
            <w:r w:rsidRPr="00345B60">
              <w:rPr>
                <w:color w:val="000000"/>
                <w:sz w:val="20"/>
                <w:szCs w:val="20"/>
              </w:rPr>
              <w:t>20</w:t>
            </w:r>
          </w:p>
        </w:tc>
        <w:tc>
          <w:tcPr>
            <w:tcW w:w="1742" w:type="dxa"/>
            <w:tcBorders>
              <w:top w:val="nil"/>
              <w:left w:val="nil"/>
              <w:bottom w:val="single" w:sz="4" w:space="0" w:color="000000"/>
              <w:right w:val="single" w:sz="4" w:space="0" w:color="000000"/>
            </w:tcBorders>
            <w:shd w:val="clear" w:color="auto" w:fill="auto"/>
            <w:noWrap/>
            <w:vAlign w:val="center"/>
            <w:hideMark/>
          </w:tcPr>
          <w:p w:rsidR="00895331" w:rsidRPr="00345B60" w:rsidRDefault="00895331" w:rsidP="00592991">
            <w:pPr>
              <w:spacing w:after="0" w:line="240" w:lineRule="auto"/>
              <w:jc w:val="center"/>
              <w:rPr>
                <w:color w:val="000000"/>
                <w:sz w:val="20"/>
                <w:szCs w:val="20"/>
              </w:rPr>
            </w:pPr>
            <w:r w:rsidRPr="00345B60">
              <w:rPr>
                <w:color w:val="000000"/>
                <w:sz w:val="20"/>
                <w:szCs w:val="20"/>
              </w:rPr>
              <w:t>100.0</w:t>
            </w:r>
          </w:p>
        </w:tc>
        <w:tc>
          <w:tcPr>
            <w:tcW w:w="1742" w:type="dxa"/>
            <w:tcBorders>
              <w:top w:val="nil"/>
              <w:left w:val="nil"/>
              <w:bottom w:val="single" w:sz="4" w:space="0" w:color="000000"/>
              <w:right w:val="single" w:sz="4" w:space="0" w:color="000000"/>
            </w:tcBorders>
            <w:shd w:val="clear" w:color="auto" w:fill="auto"/>
            <w:noWrap/>
            <w:vAlign w:val="center"/>
            <w:hideMark/>
          </w:tcPr>
          <w:p w:rsidR="00895331" w:rsidRPr="00345B60" w:rsidRDefault="00895331" w:rsidP="00592991">
            <w:pPr>
              <w:spacing w:after="0" w:line="240" w:lineRule="auto"/>
              <w:jc w:val="center"/>
              <w:rPr>
                <w:color w:val="000000"/>
                <w:sz w:val="20"/>
                <w:szCs w:val="20"/>
              </w:rPr>
            </w:pPr>
            <w:r w:rsidRPr="00345B60">
              <w:rPr>
                <w:color w:val="000000"/>
                <w:sz w:val="20"/>
                <w:szCs w:val="20"/>
              </w:rPr>
              <w:t>100.0</w:t>
            </w:r>
          </w:p>
        </w:tc>
        <w:tc>
          <w:tcPr>
            <w:tcW w:w="1742" w:type="dxa"/>
            <w:tcBorders>
              <w:top w:val="nil"/>
              <w:left w:val="nil"/>
              <w:bottom w:val="single" w:sz="4" w:space="0" w:color="000000"/>
              <w:right w:val="single" w:sz="4" w:space="0" w:color="000000"/>
            </w:tcBorders>
            <w:shd w:val="clear" w:color="auto" w:fill="auto"/>
            <w:vAlign w:val="center"/>
            <w:hideMark/>
          </w:tcPr>
          <w:p w:rsidR="00895331" w:rsidRPr="00345B60" w:rsidRDefault="00895331" w:rsidP="00592991">
            <w:pPr>
              <w:spacing w:after="0" w:line="240" w:lineRule="auto"/>
              <w:jc w:val="center"/>
              <w:rPr>
                <w:color w:val="000000"/>
                <w:sz w:val="20"/>
                <w:szCs w:val="20"/>
              </w:rPr>
            </w:pPr>
            <w:r w:rsidRPr="00345B60">
              <w:rPr>
                <w:color w:val="000000"/>
                <w:sz w:val="20"/>
                <w:szCs w:val="20"/>
              </w:rPr>
              <w:t> </w:t>
            </w:r>
          </w:p>
        </w:tc>
      </w:tr>
    </w:tbl>
    <w:p w:rsidR="00895331" w:rsidRDefault="00895331" w:rsidP="00895331">
      <w:pPr>
        <w:rPr>
          <w:szCs w:val="24"/>
        </w:rPr>
      </w:pPr>
      <w:r w:rsidRPr="00ED1B35">
        <w:rPr>
          <w:szCs w:val="24"/>
        </w:rPr>
        <w:t>Source: Field data</w:t>
      </w:r>
    </w:p>
    <w:p w:rsidR="00895331" w:rsidRPr="00D70305" w:rsidRDefault="00895331" w:rsidP="00895331">
      <w:pPr>
        <w:rPr>
          <w:b/>
          <w:szCs w:val="24"/>
        </w:rPr>
      </w:pPr>
      <w:r>
        <w:rPr>
          <w:b/>
          <w:szCs w:val="24"/>
        </w:rPr>
        <w:t>Table1.5</w:t>
      </w:r>
      <w:r w:rsidRPr="00D70305">
        <w:rPr>
          <w:b/>
          <w:szCs w:val="24"/>
        </w:rPr>
        <w:t xml:space="preserve">: Number of Doctor (Consultant) in Healthcare </w:t>
      </w:r>
      <w:r w:rsidR="000C6CFB" w:rsidRPr="00D70305">
        <w:rPr>
          <w:b/>
          <w:szCs w:val="24"/>
        </w:rPr>
        <w:t>Centre</w:t>
      </w:r>
      <w:r w:rsidRPr="00D70305">
        <w:rPr>
          <w:b/>
          <w:szCs w:val="24"/>
        </w:rPr>
        <w:t>:</w:t>
      </w:r>
    </w:p>
    <w:tbl>
      <w:tblPr>
        <w:tblW w:w="9339" w:type="dxa"/>
        <w:tblInd w:w="-5" w:type="dxa"/>
        <w:tblLook w:val="04A0" w:firstRow="1" w:lastRow="0" w:firstColumn="1" w:lastColumn="0" w:noHBand="0" w:noVBand="1"/>
      </w:tblPr>
      <w:tblGrid>
        <w:gridCol w:w="2187"/>
        <w:gridCol w:w="1788"/>
        <w:gridCol w:w="1788"/>
        <w:gridCol w:w="1788"/>
        <w:gridCol w:w="1788"/>
      </w:tblGrid>
      <w:tr w:rsidR="00895331" w:rsidRPr="00F4377D" w:rsidTr="0056307E">
        <w:trPr>
          <w:trHeight w:val="563"/>
        </w:trPr>
        <w:tc>
          <w:tcPr>
            <w:tcW w:w="21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5331" w:rsidRPr="00374A8C" w:rsidRDefault="00895331" w:rsidP="00592991">
            <w:pPr>
              <w:spacing w:after="0" w:line="240" w:lineRule="auto"/>
              <w:jc w:val="center"/>
              <w:rPr>
                <w:b/>
                <w:bCs/>
                <w:color w:val="000000"/>
                <w:sz w:val="20"/>
                <w:szCs w:val="20"/>
              </w:rPr>
            </w:pPr>
            <w:r w:rsidRPr="00374A8C">
              <w:rPr>
                <w:b/>
                <w:bCs/>
                <w:color w:val="000000"/>
                <w:sz w:val="20"/>
                <w:szCs w:val="20"/>
              </w:rPr>
              <w:t>Doctor(Consultant)</w:t>
            </w:r>
          </w:p>
        </w:tc>
        <w:tc>
          <w:tcPr>
            <w:tcW w:w="1788" w:type="dxa"/>
            <w:tcBorders>
              <w:top w:val="single" w:sz="4" w:space="0" w:color="000000"/>
              <w:left w:val="nil"/>
              <w:bottom w:val="single" w:sz="4" w:space="0" w:color="000000"/>
              <w:right w:val="single" w:sz="4" w:space="0" w:color="000000"/>
            </w:tcBorders>
            <w:shd w:val="clear" w:color="auto" w:fill="auto"/>
            <w:vAlign w:val="center"/>
            <w:hideMark/>
          </w:tcPr>
          <w:p w:rsidR="00895331" w:rsidRPr="00374A8C" w:rsidRDefault="00895331" w:rsidP="00592991">
            <w:pPr>
              <w:spacing w:after="0" w:line="240" w:lineRule="auto"/>
              <w:jc w:val="center"/>
              <w:rPr>
                <w:b/>
                <w:bCs/>
                <w:color w:val="000000"/>
                <w:sz w:val="20"/>
                <w:szCs w:val="20"/>
              </w:rPr>
            </w:pPr>
            <w:r w:rsidRPr="00374A8C">
              <w:rPr>
                <w:b/>
                <w:bCs/>
                <w:color w:val="000000"/>
                <w:sz w:val="20"/>
                <w:szCs w:val="20"/>
              </w:rPr>
              <w:t>Frequency</w:t>
            </w:r>
          </w:p>
        </w:tc>
        <w:tc>
          <w:tcPr>
            <w:tcW w:w="1788" w:type="dxa"/>
            <w:tcBorders>
              <w:top w:val="single" w:sz="4" w:space="0" w:color="000000"/>
              <w:left w:val="nil"/>
              <w:bottom w:val="single" w:sz="4" w:space="0" w:color="000000"/>
              <w:right w:val="single" w:sz="4" w:space="0" w:color="000000"/>
            </w:tcBorders>
            <w:shd w:val="clear" w:color="auto" w:fill="auto"/>
            <w:vAlign w:val="center"/>
            <w:hideMark/>
          </w:tcPr>
          <w:p w:rsidR="00895331" w:rsidRPr="00374A8C" w:rsidRDefault="00895331" w:rsidP="00592991">
            <w:pPr>
              <w:spacing w:after="0" w:line="240" w:lineRule="auto"/>
              <w:jc w:val="center"/>
              <w:rPr>
                <w:b/>
                <w:bCs/>
                <w:color w:val="000000"/>
                <w:sz w:val="20"/>
                <w:szCs w:val="20"/>
              </w:rPr>
            </w:pPr>
            <w:r w:rsidRPr="00374A8C">
              <w:rPr>
                <w:b/>
                <w:bCs/>
                <w:color w:val="000000"/>
                <w:sz w:val="20"/>
                <w:szCs w:val="20"/>
              </w:rPr>
              <w:t>Percent</w:t>
            </w:r>
          </w:p>
        </w:tc>
        <w:tc>
          <w:tcPr>
            <w:tcW w:w="1788" w:type="dxa"/>
            <w:tcBorders>
              <w:top w:val="single" w:sz="4" w:space="0" w:color="000000"/>
              <w:left w:val="nil"/>
              <w:bottom w:val="single" w:sz="4" w:space="0" w:color="000000"/>
              <w:right w:val="single" w:sz="4" w:space="0" w:color="000000"/>
            </w:tcBorders>
            <w:shd w:val="clear" w:color="auto" w:fill="auto"/>
            <w:vAlign w:val="center"/>
            <w:hideMark/>
          </w:tcPr>
          <w:p w:rsidR="00895331" w:rsidRPr="00374A8C" w:rsidRDefault="00895331" w:rsidP="00592991">
            <w:pPr>
              <w:spacing w:after="0" w:line="240" w:lineRule="auto"/>
              <w:jc w:val="center"/>
              <w:rPr>
                <w:b/>
                <w:bCs/>
                <w:color w:val="000000"/>
                <w:sz w:val="20"/>
                <w:szCs w:val="20"/>
              </w:rPr>
            </w:pPr>
            <w:r w:rsidRPr="00374A8C">
              <w:rPr>
                <w:b/>
                <w:bCs/>
                <w:color w:val="000000"/>
                <w:sz w:val="20"/>
                <w:szCs w:val="20"/>
              </w:rPr>
              <w:t>Valid Percent</w:t>
            </w:r>
          </w:p>
        </w:tc>
        <w:tc>
          <w:tcPr>
            <w:tcW w:w="1788" w:type="dxa"/>
            <w:tcBorders>
              <w:top w:val="single" w:sz="4" w:space="0" w:color="000000"/>
              <w:left w:val="nil"/>
              <w:bottom w:val="single" w:sz="4" w:space="0" w:color="000000"/>
              <w:right w:val="single" w:sz="4" w:space="0" w:color="000000"/>
            </w:tcBorders>
            <w:shd w:val="clear" w:color="auto" w:fill="auto"/>
            <w:vAlign w:val="center"/>
            <w:hideMark/>
          </w:tcPr>
          <w:p w:rsidR="00895331" w:rsidRPr="00374A8C" w:rsidRDefault="00895331" w:rsidP="00592991">
            <w:pPr>
              <w:spacing w:after="0" w:line="240" w:lineRule="auto"/>
              <w:jc w:val="center"/>
              <w:rPr>
                <w:b/>
                <w:bCs/>
                <w:color w:val="000000"/>
                <w:sz w:val="20"/>
                <w:szCs w:val="20"/>
              </w:rPr>
            </w:pPr>
            <w:r w:rsidRPr="00374A8C">
              <w:rPr>
                <w:b/>
                <w:bCs/>
                <w:color w:val="000000"/>
                <w:sz w:val="20"/>
                <w:szCs w:val="20"/>
              </w:rPr>
              <w:t>Cumulative Percent</w:t>
            </w:r>
          </w:p>
        </w:tc>
      </w:tr>
      <w:tr w:rsidR="00895331" w:rsidRPr="00F4377D" w:rsidTr="0056307E">
        <w:trPr>
          <w:trHeight w:val="563"/>
        </w:trPr>
        <w:tc>
          <w:tcPr>
            <w:tcW w:w="2187" w:type="dxa"/>
            <w:tcBorders>
              <w:top w:val="nil"/>
              <w:left w:val="single" w:sz="4" w:space="0" w:color="000000"/>
              <w:bottom w:val="single" w:sz="4" w:space="0" w:color="000000"/>
              <w:right w:val="single" w:sz="4" w:space="0" w:color="000000"/>
            </w:tcBorders>
            <w:shd w:val="clear" w:color="auto" w:fill="auto"/>
            <w:vAlign w:val="center"/>
            <w:hideMark/>
          </w:tcPr>
          <w:p w:rsidR="00895331" w:rsidRPr="00374A8C" w:rsidRDefault="00895331" w:rsidP="00592991">
            <w:pPr>
              <w:spacing w:after="0" w:line="240" w:lineRule="auto"/>
              <w:jc w:val="center"/>
              <w:rPr>
                <w:b/>
                <w:bCs/>
                <w:color w:val="000000"/>
                <w:sz w:val="20"/>
                <w:szCs w:val="20"/>
              </w:rPr>
            </w:pPr>
            <w:r w:rsidRPr="00374A8C">
              <w:rPr>
                <w:b/>
                <w:bCs/>
                <w:color w:val="000000"/>
                <w:sz w:val="20"/>
                <w:szCs w:val="20"/>
              </w:rPr>
              <w:t>No Doctor(Consultant)</w:t>
            </w:r>
          </w:p>
        </w:tc>
        <w:tc>
          <w:tcPr>
            <w:tcW w:w="1788" w:type="dxa"/>
            <w:tcBorders>
              <w:top w:val="nil"/>
              <w:left w:val="nil"/>
              <w:bottom w:val="single" w:sz="4" w:space="0" w:color="000000"/>
              <w:right w:val="single" w:sz="4" w:space="0" w:color="000000"/>
            </w:tcBorders>
            <w:shd w:val="clear" w:color="auto" w:fill="auto"/>
            <w:noWrap/>
            <w:vAlign w:val="center"/>
            <w:hideMark/>
          </w:tcPr>
          <w:p w:rsidR="00895331" w:rsidRPr="00374A8C" w:rsidRDefault="00895331" w:rsidP="00592991">
            <w:pPr>
              <w:spacing w:after="0" w:line="240" w:lineRule="auto"/>
              <w:jc w:val="center"/>
              <w:rPr>
                <w:color w:val="000000"/>
                <w:sz w:val="20"/>
                <w:szCs w:val="20"/>
              </w:rPr>
            </w:pPr>
            <w:r w:rsidRPr="00374A8C">
              <w:rPr>
                <w:color w:val="000000"/>
                <w:sz w:val="20"/>
                <w:szCs w:val="20"/>
              </w:rPr>
              <w:t>6</w:t>
            </w:r>
          </w:p>
        </w:tc>
        <w:tc>
          <w:tcPr>
            <w:tcW w:w="1788" w:type="dxa"/>
            <w:tcBorders>
              <w:top w:val="nil"/>
              <w:left w:val="nil"/>
              <w:bottom w:val="single" w:sz="4" w:space="0" w:color="000000"/>
              <w:right w:val="single" w:sz="4" w:space="0" w:color="000000"/>
            </w:tcBorders>
            <w:shd w:val="clear" w:color="auto" w:fill="auto"/>
            <w:noWrap/>
            <w:vAlign w:val="center"/>
            <w:hideMark/>
          </w:tcPr>
          <w:p w:rsidR="00895331" w:rsidRPr="00374A8C" w:rsidRDefault="00895331" w:rsidP="00592991">
            <w:pPr>
              <w:spacing w:after="0" w:line="240" w:lineRule="auto"/>
              <w:jc w:val="center"/>
              <w:rPr>
                <w:color w:val="000000"/>
                <w:sz w:val="20"/>
                <w:szCs w:val="20"/>
              </w:rPr>
            </w:pPr>
            <w:r w:rsidRPr="00374A8C">
              <w:rPr>
                <w:color w:val="000000"/>
                <w:sz w:val="20"/>
                <w:szCs w:val="20"/>
              </w:rPr>
              <w:t>30.0</w:t>
            </w:r>
          </w:p>
        </w:tc>
        <w:tc>
          <w:tcPr>
            <w:tcW w:w="1788" w:type="dxa"/>
            <w:tcBorders>
              <w:top w:val="nil"/>
              <w:left w:val="nil"/>
              <w:bottom w:val="single" w:sz="4" w:space="0" w:color="000000"/>
              <w:right w:val="single" w:sz="4" w:space="0" w:color="000000"/>
            </w:tcBorders>
            <w:shd w:val="clear" w:color="auto" w:fill="auto"/>
            <w:noWrap/>
            <w:vAlign w:val="center"/>
            <w:hideMark/>
          </w:tcPr>
          <w:p w:rsidR="00895331" w:rsidRPr="00374A8C" w:rsidRDefault="00895331" w:rsidP="00592991">
            <w:pPr>
              <w:spacing w:after="0" w:line="240" w:lineRule="auto"/>
              <w:jc w:val="center"/>
              <w:rPr>
                <w:color w:val="000000"/>
                <w:sz w:val="20"/>
                <w:szCs w:val="20"/>
              </w:rPr>
            </w:pPr>
            <w:r w:rsidRPr="00374A8C">
              <w:rPr>
                <w:color w:val="000000"/>
                <w:sz w:val="20"/>
                <w:szCs w:val="20"/>
              </w:rPr>
              <w:t>30.0</w:t>
            </w:r>
          </w:p>
        </w:tc>
        <w:tc>
          <w:tcPr>
            <w:tcW w:w="1788" w:type="dxa"/>
            <w:tcBorders>
              <w:top w:val="nil"/>
              <w:left w:val="nil"/>
              <w:bottom w:val="single" w:sz="4" w:space="0" w:color="000000"/>
              <w:right w:val="single" w:sz="4" w:space="0" w:color="000000"/>
            </w:tcBorders>
            <w:shd w:val="clear" w:color="auto" w:fill="auto"/>
            <w:noWrap/>
            <w:vAlign w:val="center"/>
            <w:hideMark/>
          </w:tcPr>
          <w:p w:rsidR="00895331" w:rsidRPr="00374A8C" w:rsidRDefault="00895331" w:rsidP="00592991">
            <w:pPr>
              <w:spacing w:after="0" w:line="240" w:lineRule="auto"/>
              <w:jc w:val="center"/>
              <w:rPr>
                <w:color w:val="000000"/>
                <w:sz w:val="20"/>
                <w:szCs w:val="20"/>
              </w:rPr>
            </w:pPr>
            <w:r w:rsidRPr="00374A8C">
              <w:rPr>
                <w:color w:val="000000"/>
                <w:sz w:val="20"/>
                <w:szCs w:val="20"/>
              </w:rPr>
              <w:t>30.0</w:t>
            </w:r>
          </w:p>
        </w:tc>
      </w:tr>
      <w:tr w:rsidR="00895331" w:rsidRPr="00F4377D" w:rsidTr="0056307E">
        <w:trPr>
          <w:trHeight w:val="563"/>
        </w:trPr>
        <w:tc>
          <w:tcPr>
            <w:tcW w:w="2187" w:type="dxa"/>
            <w:tcBorders>
              <w:top w:val="nil"/>
              <w:left w:val="single" w:sz="4" w:space="0" w:color="000000"/>
              <w:bottom w:val="single" w:sz="4" w:space="0" w:color="000000"/>
              <w:right w:val="single" w:sz="4" w:space="0" w:color="000000"/>
            </w:tcBorders>
            <w:shd w:val="clear" w:color="auto" w:fill="auto"/>
            <w:noWrap/>
            <w:vAlign w:val="center"/>
            <w:hideMark/>
          </w:tcPr>
          <w:p w:rsidR="00895331" w:rsidRPr="00374A8C" w:rsidRDefault="00895331" w:rsidP="00592991">
            <w:pPr>
              <w:spacing w:after="0" w:line="240" w:lineRule="auto"/>
              <w:jc w:val="center"/>
              <w:rPr>
                <w:b/>
                <w:bCs/>
                <w:color w:val="000000"/>
                <w:sz w:val="20"/>
                <w:szCs w:val="20"/>
              </w:rPr>
            </w:pPr>
            <w:r w:rsidRPr="00374A8C">
              <w:rPr>
                <w:b/>
                <w:bCs/>
                <w:color w:val="000000"/>
                <w:sz w:val="20"/>
                <w:szCs w:val="20"/>
              </w:rPr>
              <w:t>1</w:t>
            </w:r>
          </w:p>
        </w:tc>
        <w:tc>
          <w:tcPr>
            <w:tcW w:w="1788" w:type="dxa"/>
            <w:tcBorders>
              <w:top w:val="nil"/>
              <w:left w:val="nil"/>
              <w:bottom w:val="single" w:sz="4" w:space="0" w:color="000000"/>
              <w:right w:val="single" w:sz="4" w:space="0" w:color="000000"/>
            </w:tcBorders>
            <w:shd w:val="clear" w:color="auto" w:fill="auto"/>
            <w:noWrap/>
            <w:vAlign w:val="center"/>
            <w:hideMark/>
          </w:tcPr>
          <w:p w:rsidR="00895331" w:rsidRPr="00374A8C" w:rsidRDefault="00895331" w:rsidP="00592991">
            <w:pPr>
              <w:spacing w:after="0" w:line="240" w:lineRule="auto"/>
              <w:jc w:val="center"/>
              <w:rPr>
                <w:color w:val="000000"/>
                <w:sz w:val="20"/>
                <w:szCs w:val="20"/>
              </w:rPr>
            </w:pPr>
            <w:r w:rsidRPr="00374A8C">
              <w:rPr>
                <w:color w:val="000000"/>
                <w:sz w:val="20"/>
                <w:szCs w:val="20"/>
              </w:rPr>
              <w:t>7</w:t>
            </w:r>
          </w:p>
        </w:tc>
        <w:tc>
          <w:tcPr>
            <w:tcW w:w="1788" w:type="dxa"/>
            <w:tcBorders>
              <w:top w:val="nil"/>
              <w:left w:val="nil"/>
              <w:bottom w:val="single" w:sz="4" w:space="0" w:color="000000"/>
              <w:right w:val="single" w:sz="4" w:space="0" w:color="000000"/>
            </w:tcBorders>
            <w:shd w:val="clear" w:color="auto" w:fill="auto"/>
            <w:noWrap/>
            <w:vAlign w:val="center"/>
            <w:hideMark/>
          </w:tcPr>
          <w:p w:rsidR="00895331" w:rsidRPr="00374A8C" w:rsidRDefault="00895331" w:rsidP="00592991">
            <w:pPr>
              <w:spacing w:after="0" w:line="240" w:lineRule="auto"/>
              <w:jc w:val="center"/>
              <w:rPr>
                <w:color w:val="000000"/>
                <w:sz w:val="20"/>
                <w:szCs w:val="20"/>
              </w:rPr>
            </w:pPr>
            <w:r w:rsidRPr="00374A8C">
              <w:rPr>
                <w:color w:val="000000"/>
                <w:sz w:val="20"/>
                <w:szCs w:val="20"/>
              </w:rPr>
              <w:t>35.0</w:t>
            </w:r>
          </w:p>
        </w:tc>
        <w:tc>
          <w:tcPr>
            <w:tcW w:w="1788" w:type="dxa"/>
            <w:tcBorders>
              <w:top w:val="nil"/>
              <w:left w:val="nil"/>
              <w:bottom w:val="single" w:sz="4" w:space="0" w:color="000000"/>
              <w:right w:val="single" w:sz="4" w:space="0" w:color="000000"/>
            </w:tcBorders>
            <w:shd w:val="clear" w:color="auto" w:fill="auto"/>
            <w:noWrap/>
            <w:vAlign w:val="center"/>
            <w:hideMark/>
          </w:tcPr>
          <w:p w:rsidR="00895331" w:rsidRPr="00374A8C" w:rsidRDefault="00895331" w:rsidP="00592991">
            <w:pPr>
              <w:spacing w:after="0" w:line="240" w:lineRule="auto"/>
              <w:jc w:val="center"/>
              <w:rPr>
                <w:color w:val="000000"/>
                <w:sz w:val="20"/>
                <w:szCs w:val="20"/>
              </w:rPr>
            </w:pPr>
            <w:r w:rsidRPr="00374A8C">
              <w:rPr>
                <w:color w:val="000000"/>
                <w:sz w:val="20"/>
                <w:szCs w:val="20"/>
              </w:rPr>
              <w:t>35.0</w:t>
            </w:r>
          </w:p>
        </w:tc>
        <w:tc>
          <w:tcPr>
            <w:tcW w:w="1788" w:type="dxa"/>
            <w:tcBorders>
              <w:top w:val="nil"/>
              <w:left w:val="nil"/>
              <w:bottom w:val="single" w:sz="4" w:space="0" w:color="000000"/>
              <w:right w:val="single" w:sz="4" w:space="0" w:color="000000"/>
            </w:tcBorders>
            <w:shd w:val="clear" w:color="auto" w:fill="auto"/>
            <w:noWrap/>
            <w:vAlign w:val="center"/>
            <w:hideMark/>
          </w:tcPr>
          <w:p w:rsidR="00895331" w:rsidRPr="00374A8C" w:rsidRDefault="00895331" w:rsidP="00592991">
            <w:pPr>
              <w:spacing w:after="0" w:line="240" w:lineRule="auto"/>
              <w:jc w:val="center"/>
              <w:rPr>
                <w:color w:val="000000"/>
                <w:sz w:val="20"/>
                <w:szCs w:val="20"/>
              </w:rPr>
            </w:pPr>
            <w:r w:rsidRPr="00374A8C">
              <w:rPr>
                <w:color w:val="000000"/>
                <w:sz w:val="20"/>
                <w:szCs w:val="20"/>
              </w:rPr>
              <w:t>65.0</w:t>
            </w:r>
          </w:p>
        </w:tc>
      </w:tr>
      <w:tr w:rsidR="00895331" w:rsidRPr="00F4377D" w:rsidTr="0056307E">
        <w:trPr>
          <w:trHeight w:val="563"/>
        </w:trPr>
        <w:tc>
          <w:tcPr>
            <w:tcW w:w="2187" w:type="dxa"/>
            <w:tcBorders>
              <w:top w:val="nil"/>
              <w:left w:val="single" w:sz="4" w:space="0" w:color="000000"/>
              <w:bottom w:val="single" w:sz="4" w:space="0" w:color="000000"/>
              <w:right w:val="single" w:sz="4" w:space="0" w:color="000000"/>
            </w:tcBorders>
            <w:shd w:val="clear" w:color="auto" w:fill="auto"/>
            <w:noWrap/>
            <w:vAlign w:val="center"/>
            <w:hideMark/>
          </w:tcPr>
          <w:p w:rsidR="00895331" w:rsidRPr="00374A8C" w:rsidRDefault="00895331" w:rsidP="00592991">
            <w:pPr>
              <w:spacing w:after="0" w:line="240" w:lineRule="auto"/>
              <w:jc w:val="center"/>
              <w:rPr>
                <w:b/>
                <w:bCs/>
                <w:color w:val="000000"/>
                <w:sz w:val="20"/>
                <w:szCs w:val="20"/>
              </w:rPr>
            </w:pPr>
            <w:r w:rsidRPr="00374A8C">
              <w:rPr>
                <w:b/>
                <w:bCs/>
                <w:color w:val="000000"/>
                <w:sz w:val="20"/>
                <w:szCs w:val="20"/>
              </w:rPr>
              <w:t>2</w:t>
            </w:r>
          </w:p>
        </w:tc>
        <w:tc>
          <w:tcPr>
            <w:tcW w:w="1788" w:type="dxa"/>
            <w:tcBorders>
              <w:top w:val="nil"/>
              <w:left w:val="nil"/>
              <w:bottom w:val="single" w:sz="4" w:space="0" w:color="000000"/>
              <w:right w:val="single" w:sz="4" w:space="0" w:color="000000"/>
            </w:tcBorders>
            <w:shd w:val="clear" w:color="auto" w:fill="auto"/>
            <w:noWrap/>
            <w:vAlign w:val="center"/>
            <w:hideMark/>
          </w:tcPr>
          <w:p w:rsidR="00895331" w:rsidRPr="00374A8C" w:rsidRDefault="00895331" w:rsidP="00592991">
            <w:pPr>
              <w:spacing w:after="0" w:line="240" w:lineRule="auto"/>
              <w:jc w:val="center"/>
              <w:rPr>
                <w:color w:val="000000"/>
                <w:sz w:val="20"/>
                <w:szCs w:val="20"/>
              </w:rPr>
            </w:pPr>
            <w:r w:rsidRPr="00374A8C">
              <w:rPr>
                <w:color w:val="000000"/>
                <w:sz w:val="20"/>
                <w:szCs w:val="20"/>
              </w:rPr>
              <w:t>1</w:t>
            </w:r>
          </w:p>
        </w:tc>
        <w:tc>
          <w:tcPr>
            <w:tcW w:w="1788" w:type="dxa"/>
            <w:tcBorders>
              <w:top w:val="nil"/>
              <w:left w:val="nil"/>
              <w:bottom w:val="single" w:sz="4" w:space="0" w:color="000000"/>
              <w:right w:val="single" w:sz="4" w:space="0" w:color="000000"/>
            </w:tcBorders>
            <w:shd w:val="clear" w:color="auto" w:fill="auto"/>
            <w:noWrap/>
            <w:vAlign w:val="center"/>
            <w:hideMark/>
          </w:tcPr>
          <w:p w:rsidR="00895331" w:rsidRPr="00374A8C" w:rsidRDefault="00895331" w:rsidP="00592991">
            <w:pPr>
              <w:spacing w:after="0" w:line="240" w:lineRule="auto"/>
              <w:jc w:val="center"/>
              <w:rPr>
                <w:color w:val="000000"/>
                <w:sz w:val="20"/>
                <w:szCs w:val="20"/>
              </w:rPr>
            </w:pPr>
            <w:r w:rsidRPr="00374A8C">
              <w:rPr>
                <w:color w:val="000000"/>
                <w:sz w:val="20"/>
                <w:szCs w:val="20"/>
              </w:rPr>
              <w:t>5.0</w:t>
            </w:r>
          </w:p>
        </w:tc>
        <w:tc>
          <w:tcPr>
            <w:tcW w:w="1788" w:type="dxa"/>
            <w:tcBorders>
              <w:top w:val="nil"/>
              <w:left w:val="nil"/>
              <w:bottom w:val="single" w:sz="4" w:space="0" w:color="000000"/>
              <w:right w:val="single" w:sz="4" w:space="0" w:color="000000"/>
            </w:tcBorders>
            <w:shd w:val="clear" w:color="auto" w:fill="auto"/>
            <w:noWrap/>
            <w:vAlign w:val="center"/>
            <w:hideMark/>
          </w:tcPr>
          <w:p w:rsidR="00895331" w:rsidRPr="00374A8C" w:rsidRDefault="00895331" w:rsidP="00592991">
            <w:pPr>
              <w:spacing w:after="0" w:line="240" w:lineRule="auto"/>
              <w:jc w:val="center"/>
              <w:rPr>
                <w:color w:val="000000"/>
                <w:sz w:val="20"/>
                <w:szCs w:val="20"/>
              </w:rPr>
            </w:pPr>
            <w:r w:rsidRPr="00374A8C">
              <w:rPr>
                <w:color w:val="000000"/>
                <w:sz w:val="20"/>
                <w:szCs w:val="20"/>
              </w:rPr>
              <w:t>5.0</w:t>
            </w:r>
          </w:p>
        </w:tc>
        <w:tc>
          <w:tcPr>
            <w:tcW w:w="1788" w:type="dxa"/>
            <w:tcBorders>
              <w:top w:val="nil"/>
              <w:left w:val="nil"/>
              <w:bottom w:val="single" w:sz="4" w:space="0" w:color="000000"/>
              <w:right w:val="single" w:sz="4" w:space="0" w:color="000000"/>
            </w:tcBorders>
            <w:shd w:val="clear" w:color="auto" w:fill="auto"/>
            <w:noWrap/>
            <w:vAlign w:val="center"/>
            <w:hideMark/>
          </w:tcPr>
          <w:p w:rsidR="00895331" w:rsidRPr="00374A8C" w:rsidRDefault="00895331" w:rsidP="00592991">
            <w:pPr>
              <w:spacing w:after="0" w:line="240" w:lineRule="auto"/>
              <w:jc w:val="center"/>
              <w:rPr>
                <w:color w:val="000000"/>
                <w:sz w:val="20"/>
                <w:szCs w:val="20"/>
              </w:rPr>
            </w:pPr>
            <w:r w:rsidRPr="00374A8C">
              <w:rPr>
                <w:color w:val="000000"/>
                <w:sz w:val="20"/>
                <w:szCs w:val="20"/>
              </w:rPr>
              <w:t>70.0</w:t>
            </w:r>
          </w:p>
        </w:tc>
      </w:tr>
      <w:tr w:rsidR="00895331" w:rsidRPr="00F4377D" w:rsidTr="0056307E">
        <w:trPr>
          <w:trHeight w:val="563"/>
        </w:trPr>
        <w:tc>
          <w:tcPr>
            <w:tcW w:w="2187" w:type="dxa"/>
            <w:tcBorders>
              <w:top w:val="nil"/>
              <w:left w:val="single" w:sz="4" w:space="0" w:color="000000"/>
              <w:bottom w:val="single" w:sz="4" w:space="0" w:color="000000"/>
              <w:right w:val="single" w:sz="4" w:space="0" w:color="000000"/>
            </w:tcBorders>
            <w:shd w:val="clear" w:color="auto" w:fill="auto"/>
            <w:noWrap/>
            <w:vAlign w:val="center"/>
            <w:hideMark/>
          </w:tcPr>
          <w:p w:rsidR="00895331" w:rsidRPr="00374A8C" w:rsidRDefault="00895331" w:rsidP="00592991">
            <w:pPr>
              <w:spacing w:after="0" w:line="240" w:lineRule="auto"/>
              <w:jc w:val="center"/>
              <w:rPr>
                <w:b/>
                <w:bCs/>
                <w:color w:val="000000"/>
                <w:sz w:val="20"/>
                <w:szCs w:val="20"/>
              </w:rPr>
            </w:pPr>
            <w:r w:rsidRPr="00374A8C">
              <w:rPr>
                <w:b/>
                <w:bCs/>
                <w:color w:val="000000"/>
                <w:sz w:val="20"/>
                <w:szCs w:val="20"/>
              </w:rPr>
              <w:t>3</w:t>
            </w:r>
          </w:p>
        </w:tc>
        <w:tc>
          <w:tcPr>
            <w:tcW w:w="1788" w:type="dxa"/>
            <w:tcBorders>
              <w:top w:val="nil"/>
              <w:left w:val="nil"/>
              <w:bottom w:val="single" w:sz="4" w:space="0" w:color="000000"/>
              <w:right w:val="single" w:sz="4" w:space="0" w:color="000000"/>
            </w:tcBorders>
            <w:shd w:val="clear" w:color="auto" w:fill="auto"/>
            <w:noWrap/>
            <w:vAlign w:val="center"/>
            <w:hideMark/>
          </w:tcPr>
          <w:p w:rsidR="00895331" w:rsidRPr="00374A8C" w:rsidRDefault="00895331" w:rsidP="00592991">
            <w:pPr>
              <w:spacing w:after="0" w:line="240" w:lineRule="auto"/>
              <w:jc w:val="center"/>
              <w:rPr>
                <w:color w:val="000000"/>
                <w:sz w:val="20"/>
                <w:szCs w:val="20"/>
              </w:rPr>
            </w:pPr>
            <w:r w:rsidRPr="00374A8C">
              <w:rPr>
                <w:color w:val="000000"/>
                <w:sz w:val="20"/>
                <w:szCs w:val="20"/>
              </w:rPr>
              <w:t>2</w:t>
            </w:r>
          </w:p>
        </w:tc>
        <w:tc>
          <w:tcPr>
            <w:tcW w:w="1788" w:type="dxa"/>
            <w:tcBorders>
              <w:top w:val="nil"/>
              <w:left w:val="nil"/>
              <w:bottom w:val="single" w:sz="4" w:space="0" w:color="000000"/>
              <w:right w:val="single" w:sz="4" w:space="0" w:color="000000"/>
            </w:tcBorders>
            <w:shd w:val="clear" w:color="auto" w:fill="auto"/>
            <w:noWrap/>
            <w:vAlign w:val="center"/>
            <w:hideMark/>
          </w:tcPr>
          <w:p w:rsidR="00895331" w:rsidRPr="00374A8C" w:rsidRDefault="00895331" w:rsidP="00592991">
            <w:pPr>
              <w:spacing w:after="0" w:line="240" w:lineRule="auto"/>
              <w:jc w:val="center"/>
              <w:rPr>
                <w:color w:val="000000"/>
                <w:sz w:val="20"/>
                <w:szCs w:val="20"/>
              </w:rPr>
            </w:pPr>
            <w:r w:rsidRPr="00374A8C">
              <w:rPr>
                <w:color w:val="000000"/>
                <w:sz w:val="20"/>
                <w:szCs w:val="20"/>
              </w:rPr>
              <w:t>10.0</w:t>
            </w:r>
          </w:p>
        </w:tc>
        <w:tc>
          <w:tcPr>
            <w:tcW w:w="1788" w:type="dxa"/>
            <w:tcBorders>
              <w:top w:val="nil"/>
              <w:left w:val="nil"/>
              <w:bottom w:val="single" w:sz="4" w:space="0" w:color="000000"/>
              <w:right w:val="single" w:sz="4" w:space="0" w:color="000000"/>
            </w:tcBorders>
            <w:shd w:val="clear" w:color="auto" w:fill="auto"/>
            <w:noWrap/>
            <w:vAlign w:val="center"/>
            <w:hideMark/>
          </w:tcPr>
          <w:p w:rsidR="00895331" w:rsidRPr="00374A8C" w:rsidRDefault="00895331" w:rsidP="00592991">
            <w:pPr>
              <w:spacing w:after="0" w:line="240" w:lineRule="auto"/>
              <w:jc w:val="center"/>
              <w:rPr>
                <w:color w:val="000000"/>
                <w:sz w:val="20"/>
                <w:szCs w:val="20"/>
              </w:rPr>
            </w:pPr>
            <w:r w:rsidRPr="00374A8C">
              <w:rPr>
                <w:color w:val="000000"/>
                <w:sz w:val="20"/>
                <w:szCs w:val="20"/>
              </w:rPr>
              <w:t>10.0</w:t>
            </w:r>
          </w:p>
        </w:tc>
        <w:tc>
          <w:tcPr>
            <w:tcW w:w="1788" w:type="dxa"/>
            <w:tcBorders>
              <w:top w:val="nil"/>
              <w:left w:val="nil"/>
              <w:bottom w:val="single" w:sz="4" w:space="0" w:color="000000"/>
              <w:right w:val="single" w:sz="4" w:space="0" w:color="000000"/>
            </w:tcBorders>
            <w:shd w:val="clear" w:color="auto" w:fill="auto"/>
            <w:noWrap/>
            <w:vAlign w:val="center"/>
            <w:hideMark/>
          </w:tcPr>
          <w:p w:rsidR="00895331" w:rsidRPr="00374A8C" w:rsidRDefault="00895331" w:rsidP="00592991">
            <w:pPr>
              <w:spacing w:after="0" w:line="240" w:lineRule="auto"/>
              <w:jc w:val="center"/>
              <w:rPr>
                <w:color w:val="000000"/>
                <w:sz w:val="20"/>
                <w:szCs w:val="20"/>
              </w:rPr>
            </w:pPr>
            <w:r w:rsidRPr="00374A8C">
              <w:rPr>
                <w:color w:val="000000"/>
                <w:sz w:val="20"/>
                <w:szCs w:val="20"/>
              </w:rPr>
              <w:t>80.0</w:t>
            </w:r>
          </w:p>
        </w:tc>
      </w:tr>
      <w:tr w:rsidR="00895331" w:rsidRPr="00F4377D" w:rsidTr="0056307E">
        <w:trPr>
          <w:trHeight w:val="563"/>
        </w:trPr>
        <w:tc>
          <w:tcPr>
            <w:tcW w:w="2187" w:type="dxa"/>
            <w:tcBorders>
              <w:top w:val="nil"/>
              <w:left w:val="single" w:sz="4" w:space="0" w:color="000000"/>
              <w:bottom w:val="single" w:sz="4" w:space="0" w:color="000000"/>
              <w:right w:val="single" w:sz="4" w:space="0" w:color="000000"/>
            </w:tcBorders>
            <w:shd w:val="clear" w:color="auto" w:fill="auto"/>
            <w:noWrap/>
            <w:vAlign w:val="center"/>
            <w:hideMark/>
          </w:tcPr>
          <w:p w:rsidR="00895331" w:rsidRPr="00374A8C" w:rsidRDefault="00895331" w:rsidP="00592991">
            <w:pPr>
              <w:spacing w:after="0" w:line="240" w:lineRule="auto"/>
              <w:jc w:val="center"/>
              <w:rPr>
                <w:b/>
                <w:bCs/>
                <w:color w:val="000000"/>
                <w:sz w:val="20"/>
                <w:szCs w:val="20"/>
              </w:rPr>
            </w:pPr>
            <w:r w:rsidRPr="00374A8C">
              <w:rPr>
                <w:b/>
                <w:bCs/>
                <w:color w:val="000000"/>
                <w:sz w:val="20"/>
                <w:szCs w:val="20"/>
              </w:rPr>
              <w:t>7</w:t>
            </w:r>
          </w:p>
        </w:tc>
        <w:tc>
          <w:tcPr>
            <w:tcW w:w="1788" w:type="dxa"/>
            <w:tcBorders>
              <w:top w:val="nil"/>
              <w:left w:val="nil"/>
              <w:bottom w:val="single" w:sz="4" w:space="0" w:color="000000"/>
              <w:right w:val="single" w:sz="4" w:space="0" w:color="000000"/>
            </w:tcBorders>
            <w:shd w:val="clear" w:color="auto" w:fill="auto"/>
            <w:noWrap/>
            <w:vAlign w:val="center"/>
            <w:hideMark/>
          </w:tcPr>
          <w:p w:rsidR="00895331" w:rsidRPr="00374A8C" w:rsidRDefault="00895331" w:rsidP="00592991">
            <w:pPr>
              <w:spacing w:after="0" w:line="240" w:lineRule="auto"/>
              <w:jc w:val="center"/>
              <w:rPr>
                <w:color w:val="000000"/>
                <w:sz w:val="20"/>
                <w:szCs w:val="20"/>
              </w:rPr>
            </w:pPr>
            <w:r w:rsidRPr="00374A8C">
              <w:rPr>
                <w:color w:val="000000"/>
                <w:sz w:val="20"/>
                <w:szCs w:val="20"/>
              </w:rPr>
              <w:t>1</w:t>
            </w:r>
          </w:p>
        </w:tc>
        <w:tc>
          <w:tcPr>
            <w:tcW w:w="1788" w:type="dxa"/>
            <w:tcBorders>
              <w:top w:val="nil"/>
              <w:left w:val="nil"/>
              <w:bottom w:val="single" w:sz="4" w:space="0" w:color="000000"/>
              <w:right w:val="single" w:sz="4" w:space="0" w:color="000000"/>
            </w:tcBorders>
            <w:shd w:val="clear" w:color="auto" w:fill="auto"/>
            <w:noWrap/>
            <w:vAlign w:val="center"/>
            <w:hideMark/>
          </w:tcPr>
          <w:p w:rsidR="00895331" w:rsidRPr="00374A8C" w:rsidRDefault="00895331" w:rsidP="00592991">
            <w:pPr>
              <w:spacing w:after="0" w:line="240" w:lineRule="auto"/>
              <w:jc w:val="center"/>
              <w:rPr>
                <w:color w:val="000000"/>
                <w:sz w:val="20"/>
                <w:szCs w:val="20"/>
              </w:rPr>
            </w:pPr>
            <w:r w:rsidRPr="00374A8C">
              <w:rPr>
                <w:color w:val="000000"/>
                <w:sz w:val="20"/>
                <w:szCs w:val="20"/>
              </w:rPr>
              <w:t>5.0</w:t>
            </w:r>
          </w:p>
        </w:tc>
        <w:tc>
          <w:tcPr>
            <w:tcW w:w="1788" w:type="dxa"/>
            <w:tcBorders>
              <w:top w:val="nil"/>
              <w:left w:val="nil"/>
              <w:bottom w:val="single" w:sz="4" w:space="0" w:color="000000"/>
              <w:right w:val="single" w:sz="4" w:space="0" w:color="000000"/>
            </w:tcBorders>
            <w:shd w:val="clear" w:color="auto" w:fill="auto"/>
            <w:noWrap/>
            <w:vAlign w:val="center"/>
            <w:hideMark/>
          </w:tcPr>
          <w:p w:rsidR="00895331" w:rsidRPr="00374A8C" w:rsidRDefault="00895331" w:rsidP="00592991">
            <w:pPr>
              <w:spacing w:after="0" w:line="240" w:lineRule="auto"/>
              <w:jc w:val="center"/>
              <w:rPr>
                <w:color w:val="000000"/>
                <w:sz w:val="20"/>
                <w:szCs w:val="20"/>
              </w:rPr>
            </w:pPr>
            <w:r w:rsidRPr="00374A8C">
              <w:rPr>
                <w:color w:val="000000"/>
                <w:sz w:val="20"/>
                <w:szCs w:val="20"/>
              </w:rPr>
              <w:t>5.0</w:t>
            </w:r>
          </w:p>
        </w:tc>
        <w:tc>
          <w:tcPr>
            <w:tcW w:w="1788" w:type="dxa"/>
            <w:tcBorders>
              <w:top w:val="nil"/>
              <w:left w:val="nil"/>
              <w:bottom w:val="single" w:sz="4" w:space="0" w:color="000000"/>
              <w:right w:val="single" w:sz="4" w:space="0" w:color="000000"/>
            </w:tcBorders>
            <w:shd w:val="clear" w:color="auto" w:fill="auto"/>
            <w:noWrap/>
            <w:vAlign w:val="center"/>
            <w:hideMark/>
          </w:tcPr>
          <w:p w:rsidR="00895331" w:rsidRPr="00374A8C" w:rsidRDefault="00895331" w:rsidP="00592991">
            <w:pPr>
              <w:spacing w:after="0" w:line="240" w:lineRule="auto"/>
              <w:jc w:val="center"/>
              <w:rPr>
                <w:color w:val="000000"/>
                <w:sz w:val="20"/>
                <w:szCs w:val="20"/>
              </w:rPr>
            </w:pPr>
            <w:r w:rsidRPr="00374A8C">
              <w:rPr>
                <w:color w:val="000000"/>
                <w:sz w:val="20"/>
                <w:szCs w:val="20"/>
              </w:rPr>
              <w:t>85.0</w:t>
            </w:r>
          </w:p>
        </w:tc>
      </w:tr>
      <w:tr w:rsidR="00895331" w:rsidRPr="00F4377D" w:rsidTr="0056307E">
        <w:trPr>
          <w:trHeight w:val="563"/>
        </w:trPr>
        <w:tc>
          <w:tcPr>
            <w:tcW w:w="2187" w:type="dxa"/>
            <w:tcBorders>
              <w:top w:val="nil"/>
              <w:left w:val="single" w:sz="4" w:space="0" w:color="000000"/>
              <w:bottom w:val="single" w:sz="4" w:space="0" w:color="000000"/>
              <w:right w:val="single" w:sz="4" w:space="0" w:color="000000"/>
            </w:tcBorders>
            <w:shd w:val="clear" w:color="auto" w:fill="auto"/>
            <w:noWrap/>
            <w:vAlign w:val="center"/>
            <w:hideMark/>
          </w:tcPr>
          <w:p w:rsidR="00895331" w:rsidRPr="00374A8C" w:rsidRDefault="00895331" w:rsidP="00592991">
            <w:pPr>
              <w:spacing w:after="0" w:line="240" w:lineRule="auto"/>
              <w:jc w:val="center"/>
              <w:rPr>
                <w:b/>
                <w:bCs/>
                <w:color w:val="000000"/>
                <w:sz w:val="20"/>
                <w:szCs w:val="20"/>
              </w:rPr>
            </w:pPr>
            <w:r w:rsidRPr="00374A8C">
              <w:rPr>
                <w:b/>
                <w:bCs/>
                <w:color w:val="000000"/>
                <w:sz w:val="20"/>
                <w:szCs w:val="20"/>
              </w:rPr>
              <w:t>9</w:t>
            </w:r>
          </w:p>
        </w:tc>
        <w:tc>
          <w:tcPr>
            <w:tcW w:w="1788" w:type="dxa"/>
            <w:tcBorders>
              <w:top w:val="nil"/>
              <w:left w:val="nil"/>
              <w:bottom w:val="single" w:sz="4" w:space="0" w:color="000000"/>
              <w:right w:val="single" w:sz="4" w:space="0" w:color="000000"/>
            </w:tcBorders>
            <w:shd w:val="clear" w:color="auto" w:fill="auto"/>
            <w:noWrap/>
            <w:vAlign w:val="center"/>
            <w:hideMark/>
          </w:tcPr>
          <w:p w:rsidR="00895331" w:rsidRPr="00374A8C" w:rsidRDefault="00895331" w:rsidP="00592991">
            <w:pPr>
              <w:spacing w:after="0" w:line="240" w:lineRule="auto"/>
              <w:jc w:val="center"/>
              <w:rPr>
                <w:color w:val="000000"/>
                <w:sz w:val="20"/>
                <w:szCs w:val="20"/>
              </w:rPr>
            </w:pPr>
            <w:r w:rsidRPr="00374A8C">
              <w:rPr>
                <w:color w:val="000000"/>
                <w:sz w:val="20"/>
                <w:szCs w:val="20"/>
              </w:rPr>
              <w:t>1</w:t>
            </w:r>
          </w:p>
        </w:tc>
        <w:tc>
          <w:tcPr>
            <w:tcW w:w="1788" w:type="dxa"/>
            <w:tcBorders>
              <w:top w:val="nil"/>
              <w:left w:val="nil"/>
              <w:bottom w:val="single" w:sz="4" w:space="0" w:color="000000"/>
              <w:right w:val="single" w:sz="4" w:space="0" w:color="000000"/>
            </w:tcBorders>
            <w:shd w:val="clear" w:color="auto" w:fill="auto"/>
            <w:noWrap/>
            <w:vAlign w:val="center"/>
            <w:hideMark/>
          </w:tcPr>
          <w:p w:rsidR="00895331" w:rsidRPr="00374A8C" w:rsidRDefault="00895331" w:rsidP="00592991">
            <w:pPr>
              <w:spacing w:after="0" w:line="240" w:lineRule="auto"/>
              <w:jc w:val="center"/>
              <w:rPr>
                <w:color w:val="000000"/>
                <w:sz w:val="20"/>
                <w:szCs w:val="20"/>
              </w:rPr>
            </w:pPr>
            <w:r w:rsidRPr="00374A8C">
              <w:rPr>
                <w:color w:val="000000"/>
                <w:sz w:val="20"/>
                <w:szCs w:val="20"/>
              </w:rPr>
              <w:t>5.0</w:t>
            </w:r>
          </w:p>
        </w:tc>
        <w:tc>
          <w:tcPr>
            <w:tcW w:w="1788" w:type="dxa"/>
            <w:tcBorders>
              <w:top w:val="nil"/>
              <w:left w:val="nil"/>
              <w:bottom w:val="single" w:sz="4" w:space="0" w:color="000000"/>
              <w:right w:val="single" w:sz="4" w:space="0" w:color="000000"/>
            </w:tcBorders>
            <w:shd w:val="clear" w:color="auto" w:fill="auto"/>
            <w:noWrap/>
            <w:vAlign w:val="center"/>
            <w:hideMark/>
          </w:tcPr>
          <w:p w:rsidR="00895331" w:rsidRPr="00374A8C" w:rsidRDefault="00895331" w:rsidP="00592991">
            <w:pPr>
              <w:spacing w:after="0" w:line="240" w:lineRule="auto"/>
              <w:jc w:val="center"/>
              <w:rPr>
                <w:color w:val="000000"/>
                <w:sz w:val="20"/>
                <w:szCs w:val="20"/>
              </w:rPr>
            </w:pPr>
            <w:r w:rsidRPr="00374A8C">
              <w:rPr>
                <w:color w:val="000000"/>
                <w:sz w:val="20"/>
                <w:szCs w:val="20"/>
              </w:rPr>
              <w:t>5.0</w:t>
            </w:r>
          </w:p>
        </w:tc>
        <w:tc>
          <w:tcPr>
            <w:tcW w:w="1788" w:type="dxa"/>
            <w:tcBorders>
              <w:top w:val="nil"/>
              <w:left w:val="nil"/>
              <w:bottom w:val="single" w:sz="4" w:space="0" w:color="000000"/>
              <w:right w:val="single" w:sz="4" w:space="0" w:color="000000"/>
            </w:tcBorders>
            <w:shd w:val="clear" w:color="auto" w:fill="auto"/>
            <w:noWrap/>
            <w:vAlign w:val="center"/>
            <w:hideMark/>
          </w:tcPr>
          <w:p w:rsidR="00895331" w:rsidRPr="00374A8C" w:rsidRDefault="00895331" w:rsidP="00592991">
            <w:pPr>
              <w:spacing w:after="0" w:line="240" w:lineRule="auto"/>
              <w:jc w:val="center"/>
              <w:rPr>
                <w:color w:val="000000"/>
                <w:sz w:val="20"/>
                <w:szCs w:val="20"/>
              </w:rPr>
            </w:pPr>
            <w:r w:rsidRPr="00374A8C">
              <w:rPr>
                <w:color w:val="000000"/>
                <w:sz w:val="20"/>
                <w:szCs w:val="20"/>
              </w:rPr>
              <w:t>90.0</w:t>
            </w:r>
          </w:p>
        </w:tc>
      </w:tr>
      <w:tr w:rsidR="00895331" w:rsidRPr="00F4377D" w:rsidTr="0056307E">
        <w:trPr>
          <w:trHeight w:val="563"/>
        </w:trPr>
        <w:tc>
          <w:tcPr>
            <w:tcW w:w="2187" w:type="dxa"/>
            <w:tcBorders>
              <w:top w:val="nil"/>
              <w:left w:val="single" w:sz="4" w:space="0" w:color="000000"/>
              <w:bottom w:val="single" w:sz="4" w:space="0" w:color="000000"/>
              <w:right w:val="single" w:sz="4" w:space="0" w:color="000000"/>
            </w:tcBorders>
            <w:shd w:val="clear" w:color="auto" w:fill="auto"/>
            <w:noWrap/>
            <w:vAlign w:val="center"/>
            <w:hideMark/>
          </w:tcPr>
          <w:p w:rsidR="00895331" w:rsidRPr="00374A8C" w:rsidRDefault="00895331" w:rsidP="00592991">
            <w:pPr>
              <w:spacing w:after="0" w:line="240" w:lineRule="auto"/>
              <w:jc w:val="center"/>
              <w:rPr>
                <w:b/>
                <w:bCs/>
                <w:color w:val="000000"/>
                <w:sz w:val="20"/>
                <w:szCs w:val="20"/>
              </w:rPr>
            </w:pPr>
            <w:r w:rsidRPr="00374A8C">
              <w:rPr>
                <w:b/>
                <w:bCs/>
                <w:color w:val="000000"/>
                <w:sz w:val="20"/>
                <w:szCs w:val="20"/>
              </w:rPr>
              <w:t>10</w:t>
            </w:r>
          </w:p>
        </w:tc>
        <w:tc>
          <w:tcPr>
            <w:tcW w:w="1788" w:type="dxa"/>
            <w:tcBorders>
              <w:top w:val="nil"/>
              <w:left w:val="nil"/>
              <w:bottom w:val="single" w:sz="4" w:space="0" w:color="000000"/>
              <w:right w:val="single" w:sz="4" w:space="0" w:color="000000"/>
            </w:tcBorders>
            <w:shd w:val="clear" w:color="auto" w:fill="auto"/>
            <w:noWrap/>
            <w:vAlign w:val="center"/>
            <w:hideMark/>
          </w:tcPr>
          <w:p w:rsidR="00895331" w:rsidRPr="00374A8C" w:rsidRDefault="00895331" w:rsidP="00592991">
            <w:pPr>
              <w:spacing w:after="0" w:line="240" w:lineRule="auto"/>
              <w:jc w:val="center"/>
              <w:rPr>
                <w:color w:val="000000"/>
                <w:sz w:val="20"/>
                <w:szCs w:val="20"/>
              </w:rPr>
            </w:pPr>
            <w:r w:rsidRPr="00374A8C">
              <w:rPr>
                <w:color w:val="000000"/>
                <w:sz w:val="20"/>
                <w:szCs w:val="20"/>
              </w:rPr>
              <w:t>1</w:t>
            </w:r>
          </w:p>
        </w:tc>
        <w:tc>
          <w:tcPr>
            <w:tcW w:w="1788" w:type="dxa"/>
            <w:tcBorders>
              <w:top w:val="nil"/>
              <w:left w:val="nil"/>
              <w:bottom w:val="single" w:sz="4" w:space="0" w:color="000000"/>
              <w:right w:val="single" w:sz="4" w:space="0" w:color="000000"/>
            </w:tcBorders>
            <w:shd w:val="clear" w:color="auto" w:fill="auto"/>
            <w:noWrap/>
            <w:vAlign w:val="center"/>
            <w:hideMark/>
          </w:tcPr>
          <w:p w:rsidR="00895331" w:rsidRPr="00374A8C" w:rsidRDefault="00895331" w:rsidP="00592991">
            <w:pPr>
              <w:spacing w:after="0" w:line="240" w:lineRule="auto"/>
              <w:jc w:val="center"/>
              <w:rPr>
                <w:color w:val="000000"/>
                <w:sz w:val="20"/>
                <w:szCs w:val="20"/>
              </w:rPr>
            </w:pPr>
            <w:r w:rsidRPr="00374A8C">
              <w:rPr>
                <w:color w:val="000000"/>
                <w:sz w:val="20"/>
                <w:szCs w:val="20"/>
              </w:rPr>
              <w:t>5.0</w:t>
            </w:r>
          </w:p>
        </w:tc>
        <w:tc>
          <w:tcPr>
            <w:tcW w:w="1788" w:type="dxa"/>
            <w:tcBorders>
              <w:top w:val="nil"/>
              <w:left w:val="nil"/>
              <w:bottom w:val="single" w:sz="4" w:space="0" w:color="000000"/>
              <w:right w:val="single" w:sz="4" w:space="0" w:color="000000"/>
            </w:tcBorders>
            <w:shd w:val="clear" w:color="auto" w:fill="auto"/>
            <w:noWrap/>
            <w:vAlign w:val="center"/>
            <w:hideMark/>
          </w:tcPr>
          <w:p w:rsidR="00895331" w:rsidRPr="00374A8C" w:rsidRDefault="00895331" w:rsidP="00592991">
            <w:pPr>
              <w:spacing w:after="0" w:line="240" w:lineRule="auto"/>
              <w:jc w:val="center"/>
              <w:rPr>
                <w:color w:val="000000"/>
                <w:sz w:val="20"/>
                <w:szCs w:val="20"/>
              </w:rPr>
            </w:pPr>
            <w:r w:rsidRPr="00374A8C">
              <w:rPr>
                <w:color w:val="000000"/>
                <w:sz w:val="20"/>
                <w:szCs w:val="20"/>
              </w:rPr>
              <w:t>5.0</w:t>
            </w:r>
          </w:p>
        </w:tc>
        <w:tc>
          <w:tcPr>
            <w:tcW w:w="1788" w:type="dxa"/>
            <w:tcBorders>
              <w:top w:val="nil"/>
              <w:left w:val="nil"/>
              <w:bottom w:val="single" w:sz="4" w:space="0" w:color="000000"/>
              <w:right w:val="single" w:sz="4" w:space="0" w:color="000000"/>
            </w:tcBorders>
            <w:shd w:val="clear" w:color="auto" w:fill="auto"/>
            <w:noWrap/>
            <w:vAlign w:val="center"/>
            <w:hideMark/>
          </w:tcPr>
          <w:p w:rsidR="00895331" w:rsidRPr="00374A8C" w:rsidRDefault="00895331" w:rsidP="00592991">
            <w:pPr>
              <w:spacing w:after="0" w:line="240" w:lineRule="auto"/>
              <w:jc w:val="center"/>
              <w:rPr>
                <w:color w:val="000000"/>
                <w:sz w:val="20"/>
                <w:szCs w:val="20"/>
              </w:rPr>
            </w:pPr>
            <w:r w:rsidRPr="00374A8C">
              <w:rPr>
                <w:color w:val="000000"/>
                <w:sz w:val="20"/>
                <w:szCs w:val="20"/>
              </w:rPr>
              <w:t>95.0</w:t>
            </w:r>
          </w:p>
        </w:tc>
      </w:tr>
      <w:tr w:rsidR="00895331" w:rsidRPr="00F4377D" w:rsidTr="0056307E">
        <w:trPr>
          <w:trHeight w:val="563"/>
        </w:trPr>
        <w:tc>
          <w:tcPr>
            <w:tcW w:w="2187" w:type="dxa"/>
            <w:tcBorders>
              <w:top w:val="nil"/>
              <w:left w:val="single" w:sz="4" w:space="0" w:color="000000"/>
              <w:bottom w:val="single" w:sz="4" w:space="0" w:color="000000"/>
              <w:right w:val="single" w:sz="4" w:space="0" w:color="000000"/>
            </w:tcBorders>
            <w:shd w:val="clear" w:color="auto" w:fill="auto"/>
            <w:noWrap/>
            <w:vAlign w:val="center"/>
            <w:hideMark/>
          </w:tcPr>
          <w:p w:rsidR="00895331" w:rsidRPr="00374A8C" w:rsidRDefault="00895331" w:rsidP="00592991">
            <w:pPr>
              <w:spacing w:after="0" w:line="240" w:lineRule="auto"/>
              <w:jc w:val="center"/>
              <w:rPr>
                <w:b/>
                <w:bCs/>
                <w:color w:val="000000"/>
                <w:sz w:val="20"/>
                <w:szCs w:val="20"/>
              </w:rPr>
            </w:pPr>
            <w:r w:rsidRPr="00374A8C">
              <w:rPr>
                <w:b/>
                <w:bCs/>
                <w:color w:val="000000"/>
                <w:sz w:val="20"/>
                <w:szCs w:val="20"/>
              </w:rPr>
              <w:t>11</w:t>
            </w:r>
          </w:p>
        </w:tc>
        <w:tc>
          <w:tcPr>
            <w:tcW w:w="1788" w:type="dxa"/>
            <w:tcBorders>
              <w:top w:val="nil"/>
              <w:left w:val="nil"/>
              <w:bottom w:val="single" w:sz="4" w:space="0" w:color="000000"/>
              <w:right w:val="single" w:sz="4" w:space="0" w:color="000000"/>
            </w:tcBorders>
            <w:shd w:val="clear" w:color="auto" w:fill="auto"/>
            <w:noWrap/>
            <w:vAlign w:val="center"/>
            <w:hideMark/>
          </w:tcPr>
          <w:p w:rsidR="00895331" w:rsidRPr="00374A8C" w:rsidRDefault="00895331" w:rsidP="00592991">
            <w:pPr>
              <w:spacing w:after="0" w:line="240" w:lineRule="auto"/>
              <w:jc w:val="center"/>
              <w:rPr>
                <w:color w:val="000000"/>
                <w:sz w:val="20"/>
                <w:szCs w:val="20"/>
              </w:rPr>
            </w:pPr>
            <w:r w:rsidRPr="00374A8C">
              <w:rPr>
                <w:color w:val="000000"/>
                <w:sz w:val="20"/>
                <w:szCs w:val="20"/>
              </w:rPr>
              <w:t>1</w:t>
            </w:r>
          </w:p>
        </w:tc>
        <w:tc>
          <w:tcPr>
            <w:tcW w:w="1788" w:type="dxa"/>
            <w:tcBorders>
              <w:top w:val="nil"/>
              <w:left w:val="nil"/>
              <w:bottom w:val="single" w:sz="4" w:space="0" w:color="000000"/>
              <w:right w:val="single" w:sz="4" w:space="0" w:color="000000"/>
            </w:tcBorders>
            <w:shd w:val="clear" w:color="auto" w:fill="auto"/>
            <w:noWrap/>
            <w:vAlign w:val="center"/>
            <w:hideMark/>
          </w:tcPr>
          <w:p w:rsidR="00895331" w:rsidRPr="00374A8C" w:rsidRDefault="00895331" w:rsidP="00592991">
            <w:pPr>
              <w:spacing w:after="0" w:line="240" w:lineRule="auto"/>
              <w:jc w:val="center"/>
              <w:rPr>
                <w:color w:val="000000"/>
                <w:sz w:val="20"/>
                <w:szCs w:val="20"/>
              </w:rPr>
            </w:pPr>
            <w:r w:rsidRPr="00374A8C">
              <w:rPr>
                <w:color w:val="000000"/>
                <w:sz w:val="20"/>
                <w:szCs w:val="20"/>
              </w:rPr>
              <w:t>5.0</w:t>
            </w:r>
          </w:p>
        </w:tc>
        <w:tc>
          <w:tcPr>
            <w:tcW w:w="1788" w:type="dxa"/>
            <w:tcBorders>
              <w:top w:val="nil"/>
              <w:left w:val="nil"/>
              <w:bottom w:val="single" w:sz="4" w:space="0" w:color="000000"/>
              <w:right w:val="single" w:sz="4" w:space="0" w:color="000000"/>
            </w:tcBorders>
            <w:shd w:val="clear" w:color="auto" w:fill="auto"/>
            <w:noWrap/>
            <w:vAlign w:val="center"/>
            <w:hideMark/>
          </w:tcPr>
          <w:p w:rsidR="00895331" w:rsidRPr="00374A8C" w:rsidRDefault="00895331" w:rsidP="00592991">
            <w:pPr>
              <w:spacing w:after="0" w:line="240" w:lineRule="auto"/>
              <w:jc w:val="center"/>
              <w:rPr>
                <w:color w:val="000000"/>
                <w:sz w:val="20"/>
                <w:szCs w:val="20"/>
              </w:rPr>
            </w:pPr>
            <w:r w:rsidRPr="00374A8C">
              <w:rPr>
                <w:color w:val="000000"/>
                <w:sz w:val="20"/>
                <w:szCs w:val="20"/>
              </w:rPr>
              <w:t>5.0</w:t>
            </w:r>
          </w:p>
        </w:tc>
        <w:tc>
          <w:tcPr>
            <w:tcW w:w="1788" w:type="dxa"/>
            <w:tcBorders>
              <w:top w:val="nil"/>
              <w:left w:val="nil"/>
              <w:bottom w:val="single" w:sz="4" w:space="0" w:color="000000"/>
              <w:right w:val="single" w:sz="4" w:space="0" w:color="000000"/>
            </w:tcBorders>
            <w:shd w:val="clear" w:color="auto" w:fill="auto"/>
            <w:noWrap/>
            <w:vAlign w:val="center"/>
            <w:hideMark/>
          </w:tcPr>
          <w:p w:rsidR="00895331" w:rsidRPr="00374A8C" w:rsidRDefault="00895331" w:rsidP="00592991">
            <w:pPr>
              <w:spacing w:after="0" w:line="240" w:lineRule="auto"/>
              <w:jc w:val="center"/>
              <w:rPr>
                <w:color w:val="000000"/>
                <w:sz w:val="20"/>
                <w:szCs w:val="20"/>
              </w:rPr>
            </w:pPr>
            <w:r w:rsidRPr="00374A8C">
              <w:rPr>
                <w:color w:val="000000"/>
                <w:sz w:val="20"/>
                <w:szCs w:val="20"/>
              </w:rPr>
              <w:t>100.0</w:t>
            </w:r>
          </w:p>
        </w:tc>
      </w:tr>
      <w:tr w:rsidR="00895331" w:rsidRPr="00F4377D" w:rsidTr="0056307E">
        <w:trPr>
          <w:trHeight w:val="563"/>
        </w:trPr>
        <w:tc>
          <w:tcPr>
            <w:tcW w:w="2187" w:type="dxa"/>
            <w:tcBorders>
              <w:top w:val="nil"/>
              <w:left w:val="single" w:sz="4" w:space="0" w:color="000000"/>
              <w:bottom w:val="single" w:sz="4" w:space="0" w:color="000000"/>
              <w:right w:val="single" w:sz="4" w:space="0" w:color="000000"/>
            </w:tcBorders>
            <w:shd w:val="clear" w:color="auto" w:fill="auto"/>
            <w:vAlign w:val="center"/>
            <w:hideMark/>
          </w:tcPr>
          <w:p w:rsidR="00895331" w:rsidRPr="00374A8C" w:rsidRDefault="00895331" w:rsidP="00592991">
            <w:pPr>
              <w:spacing w:after="0" w:line="240" w:lineRule="auto"/>
              <w:jc w:val="center"/>
              <w:rPr>
                <w:b/>
                <w:bCs/>
                <w:color w:val="000000"/>
                <w:sz w:val="20"/>
                <w:szCs w:val="20"/>
              </w:rPr>
            </w:pPr>
            <w:r w:rsidRPr="00374A8C">
              <w:rPr>
                <w:b/>
                <w:bCs/>
                <w:color w:val="000000"/>
                <w:sz w:val="20"/>
                <w:szCs w:val="20"/>
              </w:rPr>
              <w:t>Total</w:t>
            </w:r>
          </w:p>
        </w:tc>
        <w:tc>
          <w:tcPr>
            <w:tcW w:w="1788" w:type="dxa"/>
            <w:tcBorders>
              <w:top w:val="nil"/>
              <w:left w:val="nil"/>
              <w:bottom w:val="single" w:sz="4" w:space="0" w:color="000000"/>
              <w:right w:val="single" w:sz="4" w:space="0" w:color="000000"/>
            </w:tcBorders>
            <w:shd w:val="clear" w:color="auto" w:fill="auto"/>
            <w:noWrap/>
            <w:vAlign w:val="center"/>
            <w:hideMark/>
          </w:tcPr>
          <w:p w:rsidR="00895331" w:rsidRPr="00374A8C" w:rsidRDefault="00895331" w:rsidP="00592991">
            <w:pPr>
              <w:spacing w:after="0" w:line="240" w:lineRule="auto"/>
              <w:jc w:val="center"/>
              <w:rPr>
                <w:color w:val="000000"/>
                <w:sz w:val="20"/>
                <w:szCs w:val="20"/>
              </w:rPr>
            </w:pPr>
            <w:r w:rsidRPr="00374A8C">
              <w:rPr>
                <w:color w:val="000000"/>
                <w:sz w:val="20"/>
                <w:szCs w:val="20"/>
              </w:rPr>
              <w:t>20</w:t>
            </w:r>
          </w:p>
        </w:tc>
        <w:tc>
          <w:tcPr>
            <w:tcW w:w="1788" w:type="dxa"/>
            <w:tcBorders>
              <w:top w:val="nil"/>
              <w:left w:val="nil"/>
              <w:bottom w:val="single" w:sz="4" w:space="0" w:color="000000"/>
              <w:right w:val="single" w:sz="4" w:space="0" w:color="000000"/>
            </w:tcBorders>
            <w:shd w:val="clear" w:color="auto" w:fill="auto"/>
            <w:noWrap/>
            <w:vAlign w:val="center"/>
            <w:hideMark/>
          </w:tcPr>
          <w:p w:rsidR="00895331" w:rsidRPr="00374A8C" w:rsidRDefault="00895331" w:rsidP="00592991">
            <w:pPr>
              <w:spacing w:after="0" w:line="240" w:lineRule="auto"/>
              <w:jc w:val="center"/>
              <w:rPr>
                <w:color w:val="000000"/>
                <w:sz w:val="20"/>
                <w:szCs w:val="20"/>
              </w:rPr>
            </w:pPr>
            <w:r w:rsidRPr="00374A8C">
              <w:rPr>
                <w:color w:val="000000"/>
                <w:sz w:val="20"/>
                <w:szCs w:val="20"/>
              </w:rPr>
              <w:t>100.0</w:t>
            </w:r>
          </w:p>
        </w:tc>
        <w:tc>
          <w:tcPr>
            <w:tcW w:w="1788" w:type="dxa"/>
            <w:tcBorders>
              <w:top w:val="nil"/>
              <w:left w:val="nil"/>
              <w:bottom w:val="single" w:sz="4" w:space="0" w:color="000000"/>
              <w:right w:val="single" w:sz="4" w:space="0" w:color="000000"/>
            </w:tcBorders>
            <w:shd w:val="clear" w:color="auto" w:fill="auto"/>
            <w:noWrap/>
            <w:vAlign w:val="center"/>
            <w:hideMark/>
          </w:tcPr>
          <w:p w:rsidR="00895331" w:rsidRPr="00374A8C" w:rsidRDefault="00895331" w:rsidP="00592991">
            <w:pPr>
              <w:spacing w:after="0" w:line="240" w:lineRule="auto"/>
              <w:jc w:val="center"/>
              <w:rPr>
                <w:color w:val="000000"/>
                <w:sz w:val="20"/>
                <w:szCs w:val="20"/>
              </w:rPr>
            </w:pPr>
            <w:r w:rsidRPr="00374A8C">
              <w:rPr>
                <w:color w:val="000000"/>
                <w:sz w:val="20"/>
                <w:szCs w:val="20"/>
              </w:rPr>
              <w:t>100.0</w:t>
            </w:r>
          </w:p>
        </w:tc>
        <w:tc>
          <w:tcPr>
            <w:tcW w:w="1788" w:type="dxa"/>
            <w:tcBorders>
              <w:top w:val="nil"/>
              <w:left w:val="nil"/>
              <w:bottom w:val="single" w:sz="4" w:space="0" w:color="000000"/>
              <w:right w:val="single" w:sz="4" w:space="0" w:color="000000"/>
            </w:tcBorders>
            <w:shd w:val="clear" w:color="auto" w:fill="auto"/>
            <w:vAlign w:val="center"/>
            <w:hideMark/>
          </w:tcPr>
          <w:p w:rsidR="00895331" w:rsidRPr="00374A8C" w:rsidRDefault="00895331" w:rsidP="00592991">
            <w:pPr>
              <w:spacing w:after="0" w:line="240" w:lineRule="auto"/>
              <w:jc w:val="center"/>
              <w:rPr>
                <w:color w:val="000000"/>
                <w:sz w:val="20"/>
                <w:szCs w:val="20"/>
              </w:rPr>
            </w:pPr>
            <w:r w:rsidRPr="00374A8C">
              <w:rPr>
                <w:color w:val="000000"/>
                <w:sz w:val="20"/>
                <w:szCs w:val="20"/>
              </w:rPr>
              <w:t> </w:t>
            </w:r>
          </w:p>
        </w:tc>
      </w:tr>
    </w:tbl>
    <w:p w:rsidR="00592991" w:rsidRPr="003D0647" w:rsidRDefault="00895331" w:rsidP="00895331">
      <w:pPr>
        <w:rPr>
          <w:szCs w:val="24"/>
        </w:rPr>
      </w:pPr>
      <w:r w:rsidRPr="00ED1B35">
        <w:rPr>
          <w:szCs w:val="24"/>
        </w:rPr>
        <w:t>Source: Field data</w:t>
      </w:r>
    </w:p>
    <w:p w:rsidR="00895331" w:rsidRPr="000A104D" w:rsidRDefault="00895331" w:rsidP="00895331">
      <w:pPr>
        <w:rPr>
          <w:szCs w:val="24"/>
        </w:rPr>
      </w:pPr>
      <w:r>
        <w:rPr>
          <w:b/>
          <w:szCs w:val="24"/>
        </w:rPr>
        <w:lastRenderedPageBreak/>
        <w:t>1.6: Working Hour Doctor (Consultant):</w:t>
      </w:r>
    </w:p>
    <w:p w:rsidR="00895331" w:rsidRPr="00374A8C" w:rsidRDefault="00895331" w:rsidP="00895331">
      <w:pPr>
        <w:rPr>
          <w:b/>
          <w:szCs w:val="24"/>
        </w:rPr>
      </w:pPr>
      <w:r>
        <w:rPr>
          <w:b/>
          <w:szCs w:val="24"/>
        </w:rPr>
        <w:t>Table1.6</w:t>
      </w:r>
      <w:r w:rsidRPr="00374A8C">
        <w:rPr>
          <w:b/>
          <w:szCs w:val="24"/>
        </w:rPr>
        <w:t xml:space="preserve">: Working Hour of Doctor (Consultant) in the Healthcare </w:t>
      </w:r>
      <w:r w:rsidR="000C6CFB" w:rsidRPr="00374A8C">
        <w:rPr>
          <w:b/>
          <w:szCs w:val="24"/>
        </w:rPr>
        <w:t>Centre</w:t>
      </w:r>
      <w:r w:rsidRPr="00374A8C">
        <w:rPr>
          <w:b/>
          <w:szCs w:val="24"/>
        </w:rPr>
        <w:t>:</w:t>
      </w:r>
    </w:p>
    <w:tbl>
      <w:tblPr>
        <w:tblW w:w="9741" w:type="dxa"/>
        <w:tblInd w:w="-5" w:type="dxa"/>
        <w:tblLook w:val="04A0" w:firstRow="1" w:lastRow="0" w:firstColumn="1" w:lastColumn="0" w:noHBand="0" w:noVBand="1"/>
      </w:tblPr>
      <w:tblGrid>
        <w:gridCol w:w="2784"/>
        <w:gridCol w:w="1393"/>
        <w:gridCol w:w="1391"/>
        <w:gridCol w:w="1391"/>
        <w:gridCol w:w="1391"/>
        <w:gridCol w:w="1391"/>
      </w:tblGrid>
      <w:tr w:rsidR="00895331" w:rsidRPr="000D6D5D" w:rsidTr="00050746">
        <w:trPr>
          <w:trHeight w:val="484"/>
        </w:trPr>
        <w:tc>
          <w:tcPr>
            <w:tcW w:w="41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5331" w:rsidRPr="000D6D5D" w:rsidRDefault="00895331" w:rsidP="00592991">
            <w:pPr>
              <w:spacing w:after="0" w:line="240" w:lineRule="auto"/>
              <w:jc w:val="center"/>
              <w:rPr>
                <w:b/>
                <w:bCs/>
                <w:color w:val="000000"/>
                <w:sz w:val="20"/>
                <w:szCs w:val="20"/>
              </w:rPr>
            </w:pPr>
            <w:r w:rsidRPr="000D6D5D">
              <w:rPr>
                <w:b/>
                <w:bCs/>
                <w:color w:val="000000"/>
                <w:sz w:val="20"/>
                <w:szCs w:val="20"/>
              </w:rPr>
              <w:t>Working Hour</w:t>
            </w:r>
            <w:r>
              <w:rPr>
                <w:b/>
                <w:bCs/>
                <w:color w:val="000000"/>
                <w:sz w:val="20"/>
                <w:szCs w:val="20"/>
              </w:rPr>
              <w:t>s</w:t>
            </w:r>
          </w:p>
        </w:tc>
        <w:tc>
          <w:tcPr>
            <w:tcW w:w="1391" w:type="dxa"/>
            <w:tcBorders>
              <w:top w:val="single" w:sz="4" w:space="0" w:color="000000"/>
              <w:left w:val="nil"/>
              <w:bottom w:val="single" w:sz="4" w:space="0" w:color="000000"/>
              <w:right w:val="single" w:sz="4" w:space="0" w:color="000000"/>
            </w:tcBorders>
            <w:shd w:val="clear" w:color="auto" w:fill="auto"/>
            <w:vAlign w:val="center"/>
            <w:hideMark/>
          </w:tcPr>
          <w:p w:rsidR="00895331" w:rsidRPr="000D6D5D" w:rsidRDefault="00895331" w:rsidP="00592991">
            <w:pPr>
              <w:spacing w:after="0" w:line="240" w:lineRule="auto"/>
              <w:jc w:val="center"/>
              <w:rPr>
                <w:b/>
                <w:bCs/>
                <w:color w:val="000000"/>
                <w:sz w:val="20"/>
                <w:szCs w:val="20"/>
              </w:rPr>
            </w:pPr>
            <w:r w:rsidRPr="000D6D5D">
              <w:rPr>
                <w:b/>
                <w:bCs/>
                <w:color w:val="000000"/>
                <w:sz w:val="20"/>
                <w:szCs w:val="20"/>
              </w:rPr>
              <w:t>Frequency</w:t>
            </w:r>
          </w:p>
        </w:tc>
        <w:tc>
          <w:tcPr>
            <w:tcW w:w="1391" w:type="dxa"/>
            <w:tcBorders>
              <w:top w:val="single" w:sz="4" w:space="0" w:color="000000"/>
              <w:left w:val="nil"/>
              <w:bottom w:val="single" w:sz="4" w:space="0" w:color="000000"/>
              <w:right w:val="single" w:sz="4" w:space="0" w:color="000000"/>
            </w:tcBorders>
            <w:shd w:val="clear" w:color="auto" w:fill="auto"/>
            <w:vAlign w:val="center"/>
            <w:hideMark/>
          </w:tcPr>
          <w:p w:rsidR="00895331" w:rsidRPr="000D6D5D" w:rsidRDefault="00895331" w:rsidP="00592991">
            <w:pPr>
              <w:spacing w:after="0" w:line="240" w:lineRule="auto"/>
              <w:jc w:val="center"/>
              <w:rPr>
                <w:b/>
                <w:bCs/>
                <w:color w:val="000000"/>
                <w:sz w:val="20"/>
                <w:szCs w:val="20"/>
              </w:rPr>
            </w:pPr>
            <w:r w:rsidRPr="000D6D5D">
              <w:rPr>
                <w:b/>
                <w:bCs/>
                <w:color w:val="000000"/>
                <w:sz w:val="20"/>
                <w:szCs w:val="20"/>
              </w:rPr>
              <w:t>Percent</w:t>
            </w:r>
          </w:p>
        </w:tc>
        <w:tc>
          <w:tcPr>
            <w:tcW w:w="1391" w:type="dxa"/>
            <w:tcBorders>
              <w:top w:val="single" w:sz="4" w:space="0" w:color="000000"/>
              <w:left w:val="nil"/>
              <w:bottom w:val="single" w:sz="4" w:space="0" w:color="000000"/>
              <w:right w:val="single" w:sz="4" w:space="0" w:color="000000"/>
            </w:tcBorders>
            <w:shd w:val="clear" w:color="auto" w:fill="auto"/>
            <w:vAlign w:val="center"/>
            <w:hideMark/>
          </w:tcPr>
          <w:p w:rsidR="00895331" w:rsidRPr="000D6D5D" w:rsidRDefault="00895331" w:rsidP="00592991">
            <w:pPr>
              <w:spacing w:after="0" w:line="240" w:lineRule="auto"/>
              <w:jc w:val="center"/>
              <w:rPr>
                <w:b/>
                <w:bCs/>
                <w:color w:val="000000"/>
                <w:sz w:val="20"/>
                <w:szCs w:val="20"/>
              </w:rPr>
            </w:pPr>
            <w:r w:rsidRPr="000D6D5D">
              <w:rPr>
                <w:b/>
                <w:bCs/>
                <w:color w:val="000000"/>
                <w:sz w:val="20"/>
                <w:szCs w:val="20"/>
              </w:rPr>
              <w:t>Valid Percent</w:t>
            </w:r>
          </w:p>
        </w:tc>
        <w:tc>
          <w:tcPr>
            <w:tcW w:w="1391" w:type="dxa"/>
            <w:tcBorders>
              <w:top w:val="single" w:sz="4" w:space="0" w:color="000000"/>
              <w:left w:val="nil"/>
              <w:bottom w:val="single" w:sz="4" w:space="0" w:color="000000"/>
              <w:right w:val="single" w:sz="4" w:space="0" w:color="000000"/>
            </w:tcBorders>
            <w:shd w:val="clear" w:color="auto" w:fill="auto"/>
            <w:vAlign w:val="center"/>
            <w:hideMark/>
          </w:tcPr>
          <w:p w:rsidR="00895331" w:rsidRPr="000D6D5D" w:rsidRDefault="00895331" w:rsidP="00592991">
            <w:pPr>
              <w:spacing w:after="0" w:line="240" w:lineRule="auto"/>
              <w:jc w:val="center"/>
              <w:rPr>
                <w:b/>
                <w:bCs/>
                <w:color w:val="000000"/>
                <w:sz w:val="20"/>
                <w:szCs w:val="20"/>
              </w:rPr>
            </w:pPr>
            <w:r w:rsidRPr="000D6D5D">
              <w:rPr>
                <w:b/>
                <w:bCs/>
                <w:color w:val="000000"/>
                <w:sz w:val="20"/>
                <w:szCs w:val="20"/>
              </w:rPr>
              <w:t>Cumulative Percent</w:t>
            </w:r>
          </w:p>
        </w:tc>
      </w:tr>
      <w:tr w:rsidR="00895331" w:rsidRPr="000D6D5D" w:rsidTr="00050746">
        <w:trPr>
          <w:trHeight w:val="484"/>
        </w:trPr>
        <w:tc>
          <w:tcPr>
            <w:tcW w:w="278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95331" w:rsidRPr="000D6D5D" w:rsidRDefault="00895331" w:rsidP="00592991">
            <w:pPr>
              <w:spacing w:after="0" w:line="240" w:lineRule="auto"/>
              <w:jc w:val="center"/>
              <w:rPr>
                <w:b/>
                <w:bCs/>
                <w:color w:val="000000"/>
                <w:sz w:val="20"/>
                <w:szCs w:val="20"/>
              </w:rPr>
            </w:pPr>
            <w:r w:rsidRPr="000D6D5D">
              <w:rPr>
                <w:b/>
                <w:bCs/>
                <w:color w:val="000000"/>
                <w:sz w:val="20"/>
                <w:szCs w:val="20"/>
              </w:rPr>
              <w:t>Valid</w:t>
            </w:r>
          </w:p>
        </w:tc>
        <w:tc>
          <w:tcPr>
            <w:tcW w:w="1393" w:type="dxa"/>
            <w:tcBorders>
              <w:top w:val="nil"/>
              <w:left w:val="nil"/>
              <w:bottom w:val="single" w:sz="4" w:space="0" w:color="000000"/>
              <w:right w:val="single" w:sz="4" w:space="0" w:color="000000"/>
            </w:tcBorders>
            <w:shd w:val="clear" w:color="auto" w:fill="auto"/>
            <w:noWrap/>
            <w:vAlign w:val="center"/>
            <w:hideMark/>
          </w:tcPr>
          <w:p w:rsidR="00895331" w:rsidRPr="000D6D5D" w:rsidRDefault="00895331" w:rsidP="00592991">
            <w:pPr>
              <w:spacing w:after="0" w:line="240" w:lineRule="auto"/>
              <w:jc w:val="center"/>
              <w:rPr>
                <w:b/>
                <w:bCs/>
                <w:color w:val="000000"/>
                <w:sz w:val="20"/>
                <w:szCs w:val="20"/>
              </w:rPr>
            </w:pPr>
            <w:r w:rsidRPr="000D6D5D">
              <w:rPr>
                <w:b/>
                <w:bCs/>
                <w:color w:val="000000"/>
                <w:sz w:val="20"/>
                <w:szCs w:val="20"/>
              </w:rPr>
              <w:t>2</w:t>
            </w:r>
            <w:r>
              <w:rPr>
                <w:b/>
                <w:bCs/>
                <w:color w:val="000000"/>
                <w:sz w:val="20"/>
                <w:szCs w:val="20"/>
              </w:rPr>
              <w:t xml:space="preserve"> Hours</w:t>
            </w:r>
          </w:p>
        </w:tc>
        <w:tc>
          <w:tcPr>
            <w:tcW w:w="1391" w:type="dxa"/>
            <w:tcBorders>
              <w:top w:val="nil"/>
              <w:left w:val="nil"/>
              <w:bottom w:val="single" w:sz="4" w:space="0" w:color="000000"/>
              <w:right w:val="single" w:sz="4" w:space="0" w:color="000000"/>
            </w:tcBorders>
            <w:shd w:val="clear" w:color="auto" w:fill="auto"/>
            <w:noWrap/>
            <w:vAlign w:val="center"/>
            <w:hideMark/>
          </w:tcPr>
          <w:p w:rsidR="00895331" w:rsidRPr="000D6D5D" w:rsidRDefault="00895331" w:rsidP="00592991">
            <w:pPr>
              <w:spacing w:after="0" w:line="240" w:lineRule="auto"/>
              <w:jc w:val="center"/>
              <w:rPr>
                <w:color w:val="000000"/>
                <w:sz w:val="20"/>
                <w:szCs w:val="20"/>
              </w:rPr>
            </w:pPr>
            <w:r w:rsidRPr="000D6D5D">
              <w:rPr>
                <w:color w:val="000000"/>
                <w:sz w:val="20"/>
                <w:szCs w:val="20"/>
              </w:rPr>
              <w:t>1</w:t>
            </w:r>
          </w:p>
        </w:tc>
        <w:tc>
          <w:tcPr>
            <w:tcW w:w="1391" w:type="dxa"/>
            <w:tcBorders>
              <w:top w:val="nil"/>
              <w:left w:val="nil"/>
              <w:bottom w:val="single" w:sz="4" w:space="0" w:color="000000"/>
              <w:right w:val="single" w:sz="4" w:space="0" w:color="000000"/>
            </w:tcBorders>
            <w:shd w:val="clear" w:color="auto" w:fill="auto"/>
            <w:noWrap/>
            <w:vAlign w:val="center"/>
            <w:hideMark/>
          </w:tcPr>
          <w:p w:rsidR="00895331" w:rsidRPr="000D6D5D" w:rsidRDefault="00895331" w:rsidP="00592991">
            <w:pPr>
              <w:spacing w:after="0" w:line="240" w:lineRule="auto"/>
              <w:jc w:val="center"/>
              <w:rPr>
                <w:color w:val="000000"/>
                <w:sz w:val="20"/>
                <w:szCs w:val="20"/>
              </w:rPr>
            </w:pPr>
            <w:r w:rsidRPr="000D6D5D">
              <w:rPr>
                <w:color w:val="000000"/>
                <w:sz w:val="20"/>
                <w:szCs w:val="20"/>
              </w:rPr>
              <w:t>5.0</w:t>
            </w:r>
          </w:p>
        </w:tc>
        <w:tc>
          <w:tcPr>
            <w:tcW w:w="1391" w:type="dxa"/>
            <w:tcBorders>
              <w:top w:val="nil"/>
              <w:left w:val="nil"/>
              <w:bottom w:val="single" w:sz="4" w:space="0" w:color="000000"/>
              <w:right w:val="single" w:sz="4" w:space="0" w:color="000000"/>
            </w:tcBorders>
            <w:shd w:val="clear" w:color="auto" w:fill="auto"/>
            <w:noWrap/>
            <w:vAlign w:val="center"/>
            <w:hideMark/>
          </w:tcPr>
          <w:p w:rsidR="00895331" w:rsidRPr="000D6D5D" w:rsidRDefault="00895331" w:rsidP="00592991">
            <w:pPr>
              <w:spacing w:after="0" w:line="240" w:lineRule="auto"/>
              <w:jc w:val="center"/>
              <w:rPr>
                <w:color w:val="000000"/>
                <w:sz w:val="20"/>
                <w:szCs w:val="20"/>
              </w:rPr>
            </w:pPr>
            <w:r w:rsidRPr="000D6D5D">
              <w:rPr>
                <w:color w:val="000000"/>
                <w:sz w:val="20"/>
                <w:szCs w:val="20"/>
              </w:rPr>
              <w:t>7.1</w:t>
            </w:r>
          </w:p>
        </w:tc>
        <w:tc>
          <w:tcPr>
            <w:tcW w:w="1391" w:type="dxa"/>
            <w:tcBorders>
              <w:top w:val="nil"/>
              <w:left w:val="nil"/>
              <w:bottom w:val="single" w:sz="4" w:space="0" w:color="000000"/>
              <w:right w:val="single" w:sz="4" w:space="0" w:color="000000"/>
            </w:tcBorders>
            <w:shd w:val="clear" w:color="auto" w:fill="auto"/>
            <w:noWrap/>
            <w:vAlign w:val="center"/>
            <w:hideMark/>
          </w:tcPr>
          <w:p w:rsidR="00895331" w:rsidRPr="000D6D5D" w:rsidRDefault="00895331" w:rsidP="00592991">
            <w:pPr>
              <w:spacing w:after="0" w:line="240" w:lineRule="auto"/>
              <w:jc w:val="center"/>
              <w:rPr>
                <w:color w:val="000000"/>
                <w:sz w:val="20"/>
                <w:szCs w:val="20"/>
              </w:rPr>
            </w:pPr>
            <w:r w:rsidRPr="000D6D5D">
              <w:rPr>
                <w:color w:val="000000"/>
                <w:sz w:val="20"/>
                <w:szCs w:val="20"/>
              </w:rPr>
              <w:t>7.1</w:t>
            </w:r>
          </w:p>
        </w:tc>
      </w:tr>
      <w:tr w:rsidR="00895331" w:rsidRPr="000D6D5D" w:rsidTr="00050746">
        <w:trPr>
          <w:trHeight w:val="484"/>
        </w:trPr>
        <w:tc>
          <w:tcPr>
            <w:tcW w:w="2784" w:type="dxa"/>
            <w:vMerge/>
            <w:tcBorders>
              <w:top w:val="nil"/>
              <w:left w:val="single" w:sz="4" w:space="0" w:color="000000"/>
              <w:bottom w:val="single" w:sz="4" w:space="0" w:color="000000"/>
              <w:right w:val="single" w:sz="4" w:space="0" w:color="000000"/>
            </w:tcBorders>
            <w:vAlign w:val="center"/>
            <w:hideMark/>
          </w:tcPr>
          <w:p w:rsidR="00895331" w:rsidRPr="000D6D5D" w:rsidRDefault="00895331" w:rsidP="00592991">
            <w:pPr>
              <w:spacing w:after="0" w:line="240" w:lineRule="auto"/>
              <w:rPr>
                <w:b/>
                <w:bCs/>
                <w:color w:val="000000"/>
                <w:sz w:val="20"/>
                <w:szCs w:val="20"/>
              </w:rPr>
            </w:pPr>
          </w:p>
        </w:tc>
        <w:tc>
          <w:tcPr>
            <w:tcW w:w="1393" w:type="dxa"/>
            <w:tcBorders>
              <w:top w:val="nil"/>
              <w:left w:val="nil"/>
              <w:bottom w:val="single" w:sz="4" w:space="0" w:color="000000"/>
              <w:right w:val="single" w:sz="4" w:space="0" w:color="000000"/>
            </w:tcBorders>
            <w:shd w:val="clear" w:color="auto" w:fill="auto"/>
            <w:noWrap/>
            <w:vAlign w:val="center"/>
            <w:hideMark/>
          </w:tcPr>
          <w:p w:rsidR="00895331" w:rsidRPr="000D6D5D" w:rsidRDefault="00895331" w:rsidP="00592991">
            <w:pPr>
              <w:spacing w:after="0" w:line="240" w:lineRule="auto"/>
              <w:jc w:val="center"/>
              <w:rPr>
                <w:b/>
                <w:bCs/>
                <w:color w:val="000000"/>
                <w:sz w:val="20"/>
                <w:szCs w:val="20"/>
              </w:rPr>
            </w:pPr>
            <w:r w:rsidRPr="000D6D5D">
              <w:rPr>
                <w:b/>
                <w:bCs/>
                <w:color w:val="000000"/>
                <w:sz w:val="20"/>
                <w:szCs w:val="20"/>
              </w:rPr>
              <w:t>3</w:t>
            </w:r>
            <w:r>
              <w:rPr>
                <w:b/>
                <w:bCs/>
                <w:color w:val="000000"/>
                <w:sz w:val="20"/>
                <w:szCs w:val="20"/>
              </w:rPr>
              <w:t xml:space="preserve"> Hours</w:t>
            </w:r>
          </w:p>
        </w:tc>
        <w:tc>
          <w:tcPr>
            <w:tcW w:w="1391" w:type="dxa"/>
            <w:tcBorders>
              <w:top w:val="nil"/>
              <w:left w:val="nil"/>
              <w:bottom w:val="single" w:sz="4" w:space="0" w:color="000000"/>
              <w:right w:val="single" w:sz="4" w:space="0" w:color="000000"/>
            </w:tcBorders>
            <w:shd w:val="clear" w:color="auto" w:fill="auto"/>
            <w:noWrap/>
            <w:vAlign w:val="center"/>
            <w:hideMark/>
          </w:tcPr>
          <w:p w:rsidR="00895331" w:rsidRPr="000D6D5D" w:rsidRDefault="00895331" w:rsidP="00592991">
            <w:pPr>
              <w:spacing w:after="0" w:line="240" w:lineRule="auto"/>
              <w:jc w:val="center"/>
              <w:rPr>
                <w:color w:val="000000"/>
                <w:sz w:val="20"/>
                <w:szCs w:val="20"/>
              </w:rPr>
            </w:pPr>
            <w:r w:rsidRPr="000D6D5D">
              <w:rPr>
                <w:color w:val="000000"/>
                <w:sz w:val="20"/>
                <w:szCs w:val="20"/>
              </w:rPr>
              <w:t>2</w:t>
            </w:r>
          </w:p>
        </w:tc>
        <w:tc>
          <w:tcPr>
            <w:tcW w:w="1391" w:type="dxa"/>
            <w:tcBorders>
              <w:top w:val="nil"/>
              <w:left w:val="nil"/>
              <w:bottom w:val="single" w:sz="4" w:space="0" w:color="000000"/>
              <w:right w:val="single" w:sz="4" w:space="0" w:color="000000"/>
            </w:tcBorders>
            <w:shd w:val="clear" w:color="auto" w:fill="auto"/>
            <w:noWrap/>
            <w:vAlign w:val="center"/>
            <w:hideMark/>
          </w:tcPr>
          <w:p w:rsidR="00895331" w:rsidRPr="000D6D5D" w:rsidRDefault="00895331" w:rsidP="00592991">
            <w:pPr>
              <w:spacing w:after="0" w:line="240" w:lineRule="auto"/>
              <w:jc w:val="center"/>
              <w:rPr>
                <w:color w:val="000000"/>
                <w:sz w:val="20"/>
                <w:szCs w:val="20"/>
              </w:rPr>
            </w:pPr>
            <w:r w:rsidRPr="000D6D5D">
              <w:rPr>
                <w:color w:val="000000"/>
                <w:sz w:val="20"/>
                <w:szCs w:val="20"/>
              </w:rPr>
              <w:t>10.0</w:t>
            </w:r>
          </w:p>
        </w:tc>
        <w:tc>
          <w:tcPr>
            <w:tcW w:w="1391" w:type="dxa"/>
            <w:tcBorders>
              <w:top w:val="nil"/>
              <w:left w:val="nil"/>
              <w:bottom w:val="single" w:sz="4" w:space="0" w:color="000000"/>
              <w:right w:val="single" w:sz="4" w:space="0" w:color="000000"/>
            </w:tcBorders>
            <w:shd w:val="clear" w:color="auto" w:fill="auto"/>
            <w:noWrap/>
            <w:vAlign w:val="center"/>
            <w:hideMark/>
          </w:tcPr>
          <w:p w:rsidR="00895331" w:rsidRPr="000D6D5D" w:rsidRDefault="00895331" w:rsidP="00592991">
            <w:pPr>
              <w:spacing w:after="0" w:line="240" w:lineRule="auto"/>
              <w:jc w:val="center"/>
              <w:rPr>
                <w:color w:val="000000"/>
                <w:sz w:val="20"/>
                <w:szCs w:val="20"/>
              </w:rPr>
            </w:pPr>
            <w:r w:rsidRPr="000D6D5D">
              <w:rPr>
                <w:color w:val="000000"/>
                <w:sz w:val="20"/>
                <w:szCs w:val="20"/>
              </w:rPr>
              <w:t>14.3</w:t>
            </w:r>
          </w:p>
        </w:tc>
        <w:tc>
          <w:tcPr>
            <w:tcW w:w="1391" w:type="dxa"/>
            <w:tcBorders>
              <w:top w:val="nil"/>
              <w:left w:val="nil"/>
              <w:bottom w:val="single" w:sz="4" w:space="0" w:color="000000"/>
              <w:right w:val="single" w:sz="4" w:space="0" w:color="000000"/>
            </w:tcBorders>
            <w:shd w:val="clear" w:color="auto" w:fill="auto"/>
            <w:noWrap/>
            <w:vAlign w:val="center"/>
            <w:hideMark/>
          </w:tcPr>
          <w:p w:rsidR="00895331" w:rsidRPr="000D6D5D" w:rsidRDefault="00895331" w:rsidP="00592991">
            <w:pPr>
              <w:spacing w:after="0" w:line="240" w:lineRule="auto"/>
              <w:jc w:val="center"/>
              <w:rPr>
                <w:color w:val="000000"/>
                <w:sz w:val="20"/>
                <w:szCs w:val="20"/>
              </w:rPr>
            </w:pPr>
            <w:r w:rsidRPr="000D6D5D">
              <w:rPr>
                <w:color w:val="000000"/>
                <w:sz w:val="20"/>
                <w:szCs w:val="20"/>
              </w:rPr>
              <w:t>21.4</w:t>
            </w:r>
          </w:p>
        </w:tc>
      </w:tr>
      <w:tr w:rsidR="00895331" w:rsidRPr="000D6D5D" w:rsidTr="00050746">
        <w:trPr>
          <w:trHeight w:val="484"/>
        </w:trPr>
        <w:tc>
          <w:tcPr>
            <w:tcW w:w="2784" w:type="dxa"/>
            <w:vMerge/>
            <w:tcBorders>
              <w:top w:val="nil"/>
              <w:left w:val="single" w:sz="4" w:space="0" w:color="000000"/>
              <w:bottom w:val="single" w:sz="4" w:space="0" w:color="000000"/>
              <w:right w:val="single" w:sz="4" w:space="0" w:color="000000"/>
            </w:tcBorders>
            <w:vAlign w:val="center"/>
            <w:hideMark/>
          </w:tcPr>
          <w:p w:rsidR="00895331" w:rsidRPr="000D6D5D" w:rsidRDefault="00895331" w:rsidP="00592991">
            <w:pPr>
              <w:spacing w:after="0" w:line="240" w:lineRule="auto"/>
              <w:rPr>
                <w:b/>
                <w:bCs/>
                <w:color w:val="000000"/>
                <w:sz w:val="20"/>
                <w:szCs w:val="20"/>
              </w:rPr>
            </w:pPr>
          </w:p>
        </w:tc>
        <w:tc>
          <w:tcPr>
            <w:tcW w:w="1393" w:type="dxa"/>
            <w:tcBorders>
              <w:top w:val="nil"/>
              <w:left w:val="nil"/>
              <w:bottom w:val="single" w:sz="4" w:space="0" w:color="000000"/>
              <w:right w:val="single" w:sz="4" w:space="0" w:color="000000"/>
            </w:tcBorders>
            <w:shd w:val="clear" w:color="auto" w:fill="auto"/>
            <w:noWrap/>
            <w:vAlign w:val="center"/>
            <w:hideMark/>
          </w:tcPr>
          <w:p w:rsidR="00895331" w:rsidRPr="000D6D5D" w:rsidRDefault="00895331" w:rsidP="00592991">
            <w:pPr>
              <w:spacing w:after="0" w:line="240" w:lineRule="auto"/>
              <w:jc w:val="center"/>
              <w:rPr>
                <w:b/>
                <w:bCs/>
                <w:color w:val="000000"/>
                <w:sz w:val="20"/>
                <w:szCs w:val="20"/>
              </w:rPr>
            </w:pPr>
            <w:r w:rsidRPr="000D6D5D">
              <w:rPr>
                <w:b/>
                <w:bCs/>
                <w:color w:val="000000"/>
                <w:sz w:val="20"/>
                <w:szCs w:val="20"/>
              </w:rPr>
              <w:t>4</w:t>
            </w:r>
            <w:r>
              <w:rPr>
                <w:b/>
                <w:bCs/>
                <w:color w:val="000000"/>
                <w:sz w:val="20"/>
                <w:szCs w:val="20"/>
              </w:rPr>
              <w:t xml:space="preserve"> Hours</w:t>
            </w:r>
          </w:p>
        </w:tc>
        <w:tc>
          <w:tcPr>
            <w:tcW w:w="1391" w:type="dxa"/>
            <w:tcBorders>
              <w:top w:val="nil"/>
              <w:left w:val="nil"/>
              <w:bottom w:val="single" w:sz="4" w:space="0" w:color="000000"/>
              <w:right w:val="single" w:sz="4" w:space="0" w:color="000000"/>
            </w:tcBorders>
            <w:shd w:val="clear" w:color="auto" w:fill="auto"/>
            <w:noWrap/>
            <w:vAlign w:val="center"/>
            <w:hideMark/>
          </w:tcPr>
          <w:p w:rsidR="00895331" w:rsidRPr="000D6D5D" w:rsidRDefault="00895331" w:rsidP="00592991">
            <w:pPr>
              <w:spacing w:after="0" w:line="240" w:lineRule="auto"/>
              <w:jc w:val="center"/>
              <w:rPr>
                <w:color w:val="000000"/>
                <w:sz w:val="20"/>
                <w:szCs w:val="20"/>
              </w:rPr>
            </w:pPr>
            <w:r w:rsidRPr="000D6D5D">
              <w:rPr>
                <w:color w:val="000000"/>
                <w:sz w:val="20"/>
                <w:szCs w:val="20"/>
              </w:rPr>
              <w:t>1</w:t>
            </w:r>
          </w:p>
        </w:tc>
        <w:tc>
          <w:tcPr>
            <w:tcW w:w="1391" w:type="dxa"/>
            <w:tcBorders>
              <w:top w:val="nil"/>
              <w:left w:val="nil"/>
              <w:bottom w:val="single" w:sz="4" w:space="0" w:color="000000"/>
              <w:right w:val="single" w:sz="4" w:space="0" w:color="000000"/>
            </w:tcBorders>
            <w:shd w:val="clear" w:color="auto" w:fill="auto"/>
            <w:noWrap/>
            <w:vAlign w:val="center"/>
            <w:hideMark/>
          </w:tcPr>
          <w:p w:rsidR="00895331" w:rsidRPr="000D6D5D" w:rsidRDefault="00895331" w:rsidP="00592991">
            <w:pPr>
              <w:spacing w:after="0" w:line="240" w:lineRule="auto"/>
              <w:jc w:val="center"/>
              <w:rPr>
                <w:color w:val="000000"/>
                <w:sz w:val="20"/>
                <w:szCs w:val="20"/>
              </w:rPr>
            </w:pPr>
            <w:r w:rsidRPr="000D6D5D">
              <w:rPr>
                <w:color w:val="000000"/>
                <w:sz w:val="20"/>
                <w:szCs w:val="20"/>
              </w:rPr>
              <w:t>5.0</w:t>
            </w:r>
          </w:p>
        </w:tc>
        <w:tc>
          <w:tcPr>
            <w:tcW w:w="1391" w:type="dxa"/>
            <w:tcBorders>
              <w:top w:val="nil"/>
              <w:left w:val="nil"/>
              <w:bottom w:val="single" w:sz="4" w:space="0" w:color="000000"/>
              <w:right w:val="single" w:sz="4" w:space="0" w:color="000000"/>
            </w:tcBorders>
            <w:shd w:val="clear" w:color="auto" w:fill="auto"/>
            <w:noWrap/>
            <w:vAlign w:val="center"/>
            <w:hideMark/>
          </w:tcPr>
          <w:p w:rsidR="00895331" w:rsidRPr="000D6D5D" w:rsidRDefault="00895331" w:rsidP="00592991">
            <w:pPr>
              <w:spacing w:after="0" w:line="240" w:lineRule="auto"/>
              <w:jc w:val="center"/>
              <w:rPr>
                <w:color w:val="000000"/>
                <w:sz w:val="20"/>
                <w:szCs w:val="20"/>
              </w:rPr>
            </w:pPr>
            <w:r w:rsidRPr="000D6D5D">
              <w:rPr>
                <w:color w:val="000000"/>
                <w:sz w:val="20"/>
                <w:szCs w:val="20"/>
              </w:rPr>
              <w:t>7.1</w:t>
            </w:r>
          </w:p>
        </w:tc>
        <w:tc>
          <w:tcPr>
            <w:tcW w:w="1391" w:type="dxa"/>
            <w:tcBorders>
              <w:top w:val="nil"/>
              <w:left w:val="nil"/>
              <w:bottom w:val="single" w:sz="4" w:space="0" w:color="000000"/>
              <w:right w:val="single" w:sz="4" w:space="0" w:color="000000"/>
            </w:tcBorders>
            <w:shd w:val="clear" w:color="auto" w:fill="auto"/>
            <w:noWrap/>
            <w:vAlign w:val="center"/>
            <w:hideMark/>
          </w:tcPr>
          <w:p w:rsidR="00895331" w:rsidRPr="000D6D5D" w:rsidRDefault="00895331" w:rsidP="00592991">
            <w:pPr>
              <w:spacing w:after="0" w:line="240" w:lineRule="auto"/>
              <w:jc w:val="center"/>
              <w:rPr>
                <w:color w:val="000000"/>
                <w:sz w:val="20"/>
                <w:szCs w:val="20"/>
              </w:rPr>
            </w:pPr>
            <w:r w:rsidRPr="000D6D5D">
              <w:rPr>
                <w:color w:val="000000"/>
                <w:sz w:val="20"/>
                <w:szCs w:val="20"/>
              </w:rPr>
              <w:t>28.6</w:t>
            </w:r>
          </w:p>
        </w:tc>
      </w:tr>
      <w:tr w:rsidR="00895331" w:rsidRPr="000D6D5D" w:rsidTr="00050746">
        <w:trPr>
          <w:trHeight w:val="484"/>
        </w:trPr>
        <w:tc>
          <w:tcPr>
            <w:tcW w:w="2784" w:type="dxa"/>
            <w:vMerge/>
            <w:tcBorders>
              <w:top w:val="nil"/>
              <w:left w:val="single" w:sz="4" w:space="0" w:color="000000"/>
              <w:bottom w:val="single" w:sz="4" w:space="0" w:color="000000"/>
              <w:right w:val="single" w:sz="4" w:space="0" w:color="000000"/>
            </w:tcBorders>
            <w:vAlign w:val="center"/>
            <w:hideMark/>
          </w:tcPr>
          <w:p w:rsidR="00895331" w:rsidRPr="000D6D5D" w:rsidRDefault="00895331" w:rsidP="00592991">
            <w:pPr>
              <w:spacing w:after="0" w:line="240" w:lineRule="auto"/>
              <w:rPr>
                <w:b/>
                <w:bCs/>
                <w:color w:val="000000"/>
                <w:sz w:val="20"/>
                <w:szCs w:val="20"/>
              </w:rPr>
            </w:pPr>
          </w:p>
        </w:tc>
        <w:tc>
          <w:tcPr>
            <w:tcW w:w="1393" w:type="dxa"/>
            <w:tcBorders>
              <w:top w:val="nil"/>
              <w:left w:val="nil"/>
              <w:bottom w:val="single" w:sz="4" w:space="0" w:color="000000"/>
              <w:right w:val="single" w:sz="4" w:space="0" w:color="000000"/>
            </w:tcBorders>
            <w:shd w:val="clear" w:color="auto" w:fill="auto"/>
            <w:noWrap/>
            <w:vAlign w:val="center"/>
            <w:hideMark/>
          </w:tcPr>
          <w:p w:rsidR="00895331" w:rsidRPr="000D6D5D" w:rsidRDefault="00895331" w:rsidP="00592991">
            <w:pPr>
              <w:spacing w:after="0" w:line="240" w:lineRule="auto"/>
              <w:jc w:val="center"/>
              <w:rPr>
                <w:b/>
                <w:bCs/>
                <w:color w:val="000000"/>
                <w:sz w:val="20"/>
                <w:szCs w:val="20"/>
              </w:rPr>
            </w:pPr>
            <w:r w:rsidRPr="000D6D5D">
              <w:rPr>
                <w:b/>
                <w:bCs/>
                <w:color w:val="000000"/>
                <w:sz w:val="20"/>
                <w:szCs w:val="20"/>
              </w:rPr>
              <w:t>5</w:t>
            </w:r>
            <w:r>
              <w:rPr>
                <w:b/>
                <w:bCs/>
                <w:color w:val="000000"/>
                <w:sz w:val="20"/>
                <w:szCs w:val="20"/>
              </w:rPr>
              <w:t xml:space="preserve"> Hours</w:t>
            </w:r>
          </w:p>
        </w:tc>
        <w:tc>
          <w:tcPr>
            <w:tcW w:w="1391" w:type="dxa"/>
            <w:tcBorders>
              <w:top w:val="nil"/>
              <w:left w:val="nil"/>
              <w:bottom w:val="single" w:sz="4" w:space="0" w:color="000000"/>
              <w:right w:val="single" w:sz="4" w:space="0" w:color="000000"/>
            </w:tcBorders>
            <w:shd w:val="clear" w:color="auto" w:fill="auto"/>
            <w:noWrap/>
            <w:vAlign w:val="center"/>
            <w:hideMark/>
          </w:tcPr>
          <w:p w:rsidR="00895331" w:rsidRPr="000D6D5D" w:rsidRDefault="00895331" w:rsidP="00592991">
            <w:pPr>
              <w:spacing w:after="0" w:line="240" w:lineRule="auto"/>
              <w:jc w:val="center"/>
              <w:rPr>
                <w:color w:val="000000"/>
                <w:sz w:val="20"/>
                <w:szCs w:val="20"/>
              </w:rPr>
            </w:pPr>
            <w:r w:rsidRPr="000D6D5D">
              <w:rPr>
                <w:color w:val="000000"/>
                <w:sz w:val="20"/>
                <w:szCs w:val="20"/>
              </w:rPr>
              <w:t>5</w:t>
            </w:r>
          </w:p>
        </w:tc>
        <w:tc>
          <w:tcPr>
            <w:tcW w:w="1391" w:type="dxa"/>
            <w:tcBorders>
              <w:top w:val="nil"/>
              <w:left w:val="nil"/>
              <w:bottom w:val="single" w:sz="4" w:space="0" w:color="000000"/>
              <w:right w:val="single" w:sz="4" w:space="0" w:color="000000"/>
            </w:tcBorders>
            <w:shd w:val="clear" w:color="auto" w:fill="auto"/>
            <w:noWrap/>
            <w:vAlign w:val="center"/>
            <w:hideMark/>
          </w:tcPr>
          <w:p w:rsidR="00895331" w:rsidRPr="000D6D5D" w:rsidRDefault="00895331" w:rsidP="00592991">
            <w:pPr>
              <w:spacing w:after="0" w:line="240" w:lineRule="auto"/>
              <w:jc w:val="center"/>
              <w:rPr>
                <w:color w:val="000000"/>
                <w:sz w:val="20"/>
                <w:szCs w:val="20"/>
              </w:rPr>
            </w:pPr>
            <w:r w:rsidRPr="000D6D5D">
              <w:rPr>
                <w:color w:val="000000"/>
                <w:sz w:val="20"/>
                <w:szCs w:val="20"/>
              </w:rPr>
              <w:t>25.0</w:t>
            </w:r>
          </w:p>
        </w:tc>
        <w:tc>
          <w:tcPr>
            <w:tcW w:w="1391" w:type="dxa"/>
            <w:tcBorders>
              <w:top w:val="nil"/>
              <w:left w:val="nil"/>
              <w:bottom w:val="single" w:sz="4" w:space="0" w:color="000000"/>
              <w:right w:val="single" w:sz="4" w:space="0" w:color="000000"/>
            </w:tcBorders>
            <w:shd w:val="clear" w:color="auto" w:fill="auto"/>
            <w:noWrap/>
            <w:vAlign w:val="center"/>
            <w:hideMark/>
          </w:tcPr>
          <w:p w:rsidR="00895331" w:rsidRPr="000D6D5D" w:rsidRDefault="00895331" w:rsidP="00592991">
            <w:pPr>
              <w:spacing w:after="0" w:line="240" w:lineRule="auto"/>
              <w:jc w:val="center"/>
              <w:rPr>
                <w:color w:val="000000"/>
                <w:sz w:val="20"/>
                <w:szCs w:val="20"/>
              </w:rPr>
            </w:pPr>
            <w:r w:rsidRPr="000D6D5D">
              <w:rPr>
                <w:color w:val="000000"/>
                <w:sz w:val="20"/>
                <w:szCs w:val="20"/>
              </w:rPr>
              <w:t>35.7</w:t>
            </w:r>
          </w:p>
        </w:tc>
        <w:tc>
          <w:tcPr>
            <w:tcW w:w="1391" w:type="dxa"/>
            <w:tcBorders>
              <w:top w:val="nil"/>
              <w:left w:val="nil"/>
              <w:bottom w:val="single" w:sz="4" w:space="0" w:color="000000"/>
              <w:right w:val="single" w:sz="4" w:space="0" w:color="000000"/>
            </w:tcBorders>
            <w:shd w:val="clear" w:color="auto" w:fill="auto"/>
            <w:noWrap/>
            <w:vAlign w:val="center"/>
            <w:hideMark/>
          </w:tcPr>
          <w:p w:rsidR="00895331" w:rsidRPr="000D6D5D" w:rsidRDefault="00895331" w:rsidP="00592991">
            <w:pPr>
              <w:spacing w:after="0" w:line="240" w:lineRule="auto"/>
              <w:jc w:val="center"/>
              <w:rPr>
                <w:color w:val="000000"/>
                <w:sz w:val="20"/>
                <w:szCs w:val="20"/>
              </w:rPr>
            </w:pPr>
            <w:r w:rsidRPr="000D6D5D">
              <w:rPr>
                <w:color w:val="000000"/>
                <w:sz w:val="20"/>
                <w:szCs w:val="20"/>
              </w:rPr>
              <w:t>64.3</w:t>
            </w:r>
          </w:p>
        </w:tc>
      </w:tr>
      <w:tr w:rsidR="00895331" w:rsidRPr="000D6D5D" w:rsidTr="00050746">
        <w:trPr>
          <w:trHeight w:val="484"/>
        </w:trPr>
        <w:tc>
          <w:tcPr>
            <w:tcW w:w="2784" w:type="dxa"/>
            <w:vMerge/>
            <w:tcBorders>
              <w:top w:val="nil"/>
              <w:left w:val="single" w:sz="4" w:space="0" w:color="000000"/>
              <w:bottom w:val="single" w:sz="4" w:space="0" w:color="000000"/>
              <w:right w:val="single" w:sz="4" w:space="0" w:color="000000"/>
            </w:tcBorders>
            <w:vAlign w:val="center"/>
            <w:hideMark/>
          </w:tcPr>
          <w:p w:rsidR="00895331" w:rsidRPr="000D6D5D" w:rsidRDefault="00895331" w:rsidP="00592991">
            <w:pPr>
              <w:spacing w:after="0" w:line="240" w:lineRule="auto"/>
              <w:rPr>
                <w:b/>
                <w:bCs/>
                <w:color w:val="000000"/>
                <w:sz w:val="20"/>
                <w:szCs w:val="20"/>
              </w:rPr>
            </w:pPr>
          </w:p>
        </w:tc>
        <w:tc>
          <w:tcPr>
            <w:tcW w:w="1393" w:type="dxa"/>
            <w:tcBorders>
              <w:top w:val="nil"/>
              <w:left w:val="nil"/>
              <w:bottom w:val="single" w:sz="4" w:space="0" w:color="000000"/>
              <w:right w:val="single" w:sz="4" w:space="0" w:color="000000"/>
            </w:tcBorders>
            <w:shd w:val="clear" w:color="auto" w:fill="auto"/>
            <w:noWrap/>
            <w:vAlign w:val="center"/>
            <w:hideMark/>
          </w:tcPr>
          <w:p w:rsidR="00895331" w:rsidRPr="000D6D5D" w:rsidRDefault="00895331" w:rsidP="00592991">
            <w:pPr>
              <w:spacing w:after="0" w:line="240" w:lineRule="auto"/>
              <w:jc w:val="center"/>
              <w:rPr>
                <w:b/>
                <w:bCs/>
                <w:color w:val="000000"/>
                <w:sz w:val="20"/>
                <w:szCs w:val="20"/>
              </w:rPr>
            </w:pPr>
            <w:r w:rsidRPr="000D6D5D">
              <w:rPr>
                <w:b/>
                <w:bCs/>
                <w:color w:val="000000"/>
                <w:sz w:val="20"/>
                <w:szCs w:val="20"/>
              </w:rPr>
              <w:t>6</w:t>
            </w:r>
            <w:r>
              <w:rPr>
                <w:b/>
                <w:bCs/>
                <w:color w:val="000000"/>
                <w:sz w:val="20"/>
                <w:szCs w:val="20"/>
              </w:rPr>
              <w:t xml:space="preserve"> Hours</w:t>
            </w:r>
          </w:p>
        </w:tc>
        <w:tc>
          <w:tcPr>
            <w:tcW w:w="1391" w:type="dxa"/>
            <w:tcBorders>
              <w:top w:val="nil"/>
              <w:left w:val="nil"/>
              <w:bottom w:val="single" w:sz="4" w:space="0" w:color="000000"/>
              <w:right w:val="single" w:sz="4" w:space="0" w:color="000000"/>
            </w:tcBorders>
            <w:shd w:val="clear" w:color="auto" w:fill="auto"/>
            <w:noWrap/>
            <w:vAlign w:val="center"/>
            <w:hideMark/>
          </w:tcPr>
          <w:p w:rsidR="00895331" w:rsidRPr="000D6D5D" w:rsidRDefault="00895331" w:rsidP="00592991">
            <w:pPr>
              <w:spacing w:after="0" w:line="240" w:lineRule="auto"/>
              <w:jc w:val="center"/>
              <w:rPr>
                <w:color w:val="000000"/>
                <w:sz w:val="20"/>
                <w:szCs w:val="20"/>
              </w:rPr>
            </w:pPr>
            <w:r w:rsidRPr="000D6D5D">
              <w:rPr>
                <w:color w:val="000000"/>
                <w:sz w:val="20"/>
                <w:szCs w:val="20"/>
              </w:rPr>
              <w:t>3</w:t>
            </w:r>
          </w:p>
        </w:tc>
        <w:tc>
          <w:tcPr>
            <w:tcW w:w="1391" w:type="dxa"/>
            <w:tcBorders>
              <w:top w:val="nil"/>
              <w:left w:val="nil"/>
              <w:bottom w:val="single" w:sz="4" w:space="0" w:color="000000"/>
              <w:right w:val="single" w:sz="4" w:space="0" w:color="000000"/>
            </w:tcBorders>
            <w:shd w:val="clear" w:color="auto" w:fill="auto"/>
            <w:noWrap/>
            <w:vAlign w:val="center"/>
            <w:hideMark/>
          </w:tcPr>
          <w:p w:rsidR="00895331" w:rsidRPr="000D6D5D" w:rsidRDefault="00895331" w:rsidP="00592991">
            <w:pPr>
              <w:spacing w:after="0" w:line="240" w:lineRule="auto"/>
              <w:jc w:val="center"/>
              <w:rPr>
                <w:color w:val="000000"/>
                <w:sz w:val="20"/>
                <w:szCs w:val="20"/>
              </w:rPr>
            </w:pPr>
            <w:r w:rsidRPr="000D6D5D">
              <w:rPr>
                <w:color w:val="000000"/>
                <w:sz w:val="20"/>
                <w:szCs w:val="20"/>
              </w:rPr>
              <w:t>15.0</w:t>
            </w:r>
          </w:p>
        </w:tc>
        <w:tc>
          <w:tcPr>
            <w:tcW w:w="1391" w:type="dxa"/>
            <w:tcBorders>
              <w:top w:val="nil"/>
              <w:left w:val="nil"/>
              <w:bottom w:val="single" w:sz="4" w:space="0" w:color="000000"/>
              <w:right w:val="single" w:sz="4" w:space="0" w:color="000000"/>
            </w:tcBorders>
            <w:shd w:val="clear" w:color="auto" w:fill="auto"/>
            <w:noWrap/>
            <w:vAlign w:val="center"/>
            <w:hideMark/>
          </w:tcPr>
          <w:p w:rsidR="00895331" w:rsidRPr="000D6D5D" w:rsidRDefault="00895331" w:rsidP="00592991">
            <w:pPr>
              <w:spacing w:after="0" w:line="240" w:lineRule="auto"/>
              <w:jc w:val="center"/>
              <w:rPr>
                <w:color w:val="000000"/>
                <w:sz w:val="20"/>
                <w:szCs w:val="20"/>
              </w:rPr>
            </w:pPr>
            <w:r w:rsidRPr="000D6D5D">
              <w:rPr>
                <w:color w:val="000000"/>
                <w:sz w:val="20"/>
                <w:szCs w:val="20"/>
              </w:rPr>
              <w:t>21.4</w:t>
            </w:r>
          </w:p>
        </w:tc>
        <w:tc>
          <w:tcPr>
            <w:tcW w:w="1391" w:type="dxa"/>
            <w:tcBorders>
              <w:top w:val="nil"/>
              <w:left w:val="nil"/>
              <w:bottom w:val="single" w:sz="4" w:space="0" w:color="000000"/>
              <w:right w:val="single" w:sz="4" w:space="0" w:color="000000"/>
            </w:tcBorders>
            <w:shd w:val="clear" w:color="auto" w:fill="auto"/>
            <w:noWrap/>
            <w:vAlign w:val="center"/>
            <w:hideMark/>
          </w:tcPr>
          <w:p w:rsidR="00895331" w:rsidRPr="000D6D5D" w:rsidRDefault="00895331" w:rsidP="00592991">
            <w:pPr>
              <w:spacing w:after="0" w:line="240" w:lineRule="auto"/>
              <w:jc w:val="center"/>
              <w:rPr>
                <w:color w:val="000000"/>
                <w:sz w:val="20"/>
                <w:szCs w:val="20"/>
              </w:rPr>
            </w:pPr>
            <w:r w:rsidRPr="000D6D5D">
              <w:rPr>
                <w:color w:val="000000"/>
                <w:sz w:val="20"/>
                <w:szCs w:val="20"/>
              </w:rPr>
              <w:t>85.7</w:t>
            </w:r>
          </w:p>
        </w:tc>
      </w:tr>
      <w:tr w:rsidR="00895331" w:rsidRPr="000D6D5D" w:rsidTr="00050746">
        <w:trPr>
          <w:trHeight w:val="414"/>
        </w:trPr>
        <w:tc>
          <w:tcPr>
            <w:tcW w:w="2784" w:type="dxa"/>
            <w:vMerge/>
            <w:tcBorders>
              <w:top w:val="nil"/>
              <w:left w:val="single" w:sz="4" w:space="0" w:color="000000"/>
              <w:bottom w:val="single" w:sz="4" w:space="0" w:color="000000"/>
              <w:right w:val="single" w:sz="4" w:space="0" w:color="000000"/>
            </w:tcBorders>
            <w:vAlign w:val="center"/>
            <w:hideMark/>
          </w:tcPr>
          <w:p w:rsidR="00895331" w:rsidRPr="000D6D5D" w:rsidRDefault="00895331" w:rsidP="00592991">
            <w:pPr>
              <w:spacing w:after="0" w:line="240" w:lineRule="auto"/>
              <w:rPr>
                <w:b/>
                <w:bCs/>
                <w:color w:val="000000"/>
                <w:sz w:val="20"/>
                <w:szCs w:val="20"/>
              </w:rPr>
            </w:pPr>
          </w:p>
        </w:tc>
        <w:tc>
          <w:tcPr>
            <w:tcW w:w="1393" w:type="dxa"/>
            <w:tcBorders>
              <w:top w:val="nil"/>
              <w:left w:val="nil"/>
              <w:bottom w:val="single" w:sz="4" w:space="0" w:color="000000"/>
              <w:right w:val="single" w:sz="4" w:space="0" w:color="000000"/>
            </w:tcBorders>
            <w:shd w:val="clear" w:color="auto" w:fill="auto"/>
            <w:noWrap/>
            <w:vAlign w:val="center"/>
            <w:hideMark/>
          </w:tcPr>
          <w:p w:rsidR="00895331" w:rsidRPr="000D6D5D" w:rsidRDefault="00895331" w:rsidP="00592991">
            <w:pPr>
              <w:spacing w:after="0" w:line="240" w:lineRule="auto"/>
              <w:jc w:val="center"/>
              <w:rPr>
                <w:b/>
                <w:bCs/>
                <w:color w:val="000000"/>
                <w:sz w:val="20"/>
                <w:szCs w:val="20"/>
              </w:rPr>
            </w:pPr>
            <w:r w:rsidRPr="000D6D5D">
              <w:rPr>
                <w:b/>
                <w:bCs/>
                <w:color w:val="000000"/>
                <w:sz w:val="20"/>
                <w:szCs w:val="20"/>
              </w:rPr>
              <w:t>7</w:t>
            </w:r>
            <w:r>
              <w:rPr>
                <w:b/>
                <w:bCs/>
                <w:color w:val="000000"/>
                <w:sz w:val="20"/>
                <w:szCs w:val="20"/>
              </w:rPr>
              <w:t xml:space="preserve"> Hours</w:t>
            </w:r>
          </w:p>
        </w:tc>
        <w:tc>
          <w:tcPr>
            <w:tcW w:w="1391" w:type="dxa"/>
            <w:tcBorders>
              <w:top w:val="nil"/>
              <w:left w:val="nil"/>
              <w:bottom w:val="single" w:sz="4" w:space="0" w:color="000000"/>
              <w:right w:val="single" w:sz="4" w:space="0" w:color="000000"/>
            </w:tcBorders>
            <w:shd w:val="clear" w:color="auto" w:fill="auto"/>
            <w:noWrap/>
            <w:vAlign w:val="center"/>
            <w:hideMark/>
          </w:tcPr>
          <w:p w:rsidR="00895331" w:rsidRPr="000D6D5D" w:rsidRDefault="00895331" w:rsidP="00592991">
            <w:pPr>
              <w:spacing w:after="0" w:line="240" w:lineRule="auto"/>
              <w:jc w:val="center"/>
              <w:rPr>
                <w:color w:val="000000"/>
                <w:sz w:val="20"/>
                <w:szCs w:val="20"/>
              </w:rPr>
            </w:pPr>
            <w:r w:rsidRPr="000D6D5D">
              <w:rPr>
                <w:color w:val="000000"/>
                <w:sz w:val="20"/>
                <w:szCs w:val="20"/>
              </w:rPr>
              <w:t>1</w:t>
            </w:r>
          </w:p>
        </w:tc>
        <w:tc>
          <w:tcPr>
            <w:tcW w:w="1391" w:type="dxa"/>
            <w:tcBorders>
              <w:top w:val="nil"/>
              <w:left w:val="nil"/>
              <w:bottom w:val="single" w:sz="4" w:space="0" w:color="000000"/>
              <w:right w:val="single" w:sz="4" w:space="0" w:color="000000"/>
            </w:tcBorders>
            <w:shd w:val="clear" w:color="auto" w:fill="auto"/>
            <w:noWrap/>
            <w:vAlign w:val="center"/>
            <w:hideMark/>
          </w:tcPr>
          <w:p w:rsidR="00895331" w:rsidRPr="000D6D5D" w:rsidRDefault="00895331" w:rsidP="00592991">
            <w:pPr>
              <w:spacing w:after="0" w:line="240" w:lineRule="auto"/>
              <w:jc w:val="center"/>
              <w:rPr>
                <w:color w:val="000000"/>
                <w:sz w:val="20"/>
                <w:szCs w:val="20"/>
              </w:rPr>
            </w:pPr>
            <w:r w:rsidRPr="000D6D5D">
              <w:rPr>
                <w:color w:val="000000"/>
                <w:sz w:val="20"/>
                <w:szCs w:val="20"/>
              </w:rPr>
              <w:t>5.0</w:t>
            </w:r>
          </w:p>
        </w:tc>
        <w:tc>
          <w:tcPr>
            <w:tcW w:w="1391" w:type="dxa"/>
            <w:tcBorders>
              <w:top w:val="nil"/>
              <w:left w:val="nil"/>
              <w:bottom w:val="single" w:sz="4" w:space="0" w:color="000000"/>
              <w:right w:val="single" w:sz="4" w:space="0" w:color="000000"/>
            </w:tcBorders>
            <w:shd w:val="clear" w:color="auto" w:fill="auto"/>
            <w:noWrap/>
            <w:vAlign w:val="center"/>
            <w:hideMark/>
          </w:tcPr>
          <w:p w:rsidR="00895331" w:rsidRPr="000D6D5D" w:rsidRDefault="00895331" w:rsidP="00592991">
            <w:pPr>
              <w:spacing w:after="0" w:line="240" w:lineRule="auto"/>
              <w:jc w:val="center"/>
              <w:rPr>
                <w:color w:val="000000"/>
                <w:sz w:val="20"/>
                <w:szCs w:val="20"/>
              </w:rPr>
            </w:pPr>
            <w:r w:rsidRPr="000D6D5D">
              <w:rPr>
                <w:color w:val="000000"/>
                <w:sz w:val="20"/>
                <w:szCs w:val="20"/>
              </w:rPr>
              <w:t>7.1</w:t>
            </w:r>
          </w:p>
        </w:tc>
        <w:tc>
          <w:tcPr>
            <w:tcW w:w="1391" w:type="dxa"/>
            <w:tcBorders>
              <w:top w:val="nil"/>
              <w:left w:val="nil"/>
              <w:bottom w:val="single" w:sz="4" w:space="0" w:color="000000"/>
              <w:right w:val="single" w:sz="4" w:space="0" w:color="000000"/>
            </w:tcBorders>
            <w:shd w:val="clear" w:color="auto" w:fill="auto"/>
            <w:noWrap/>
            <w:vAlign w:val="center"/>
            <w:hideMark/>
          </w:tcPr>
          <w:p w:rsidR="00895331" w:rsidRPr="000D6D5D" w:rsidRDefault="00895331" w:rsidP="00592991">
            <w:pPr>
              <w:spacing w:after="0" w:line="240" w:lineRule="auto"/>
              <w:jc w:val="center"/>
              <w:rPr>
                <w:color w:val="000000"/>
                <w:sz w:val="20"/>
                <w:szCs w:val="20"/>
              </w:rPr>
            </w:pPr>
            <w:r w:rsidRPr="000D6D5D">
              <w:rPr>
                <w:color w:val="000000"/>
                <w:sz w:val="20"/>
                <w:szCs w:val="20"/>
              </w:rPr>
              <w:t>92.9</w:t>
            </w:r>
          </w:p>
        </w:tc>
      </w:tr>
      <w:tr w:rsidR="00895331" w:rsidRPr="000D6D5D" w:rsidTr="00050746">
        <w:trPr>
          <w:trHeight w:val="484"/>
        </w:trPr>
        <w:tc>
          <w:tcPr>
            <w:tcW w:w="2784" w:type="dxa"/>
            <w:vMerge/>
            <w:tcBorders>
              <w:top w:val="nil"/>
              <w:left w:val="single" w:sz="4" w:space="0" w:color="000000"/>
              <w:bottom w:val="single" w:sz="4" w:space="0" w:color="000000"/>
              <w:right w:val="single" w:sz="4" w:space="0" w:color="000000"/>
            </w:tcBorders>
            <w:vAlign w:val="center"/>
            <w:hideMark/>
          </w:tcPr>
          <w:p w:rsidR="00895331" w:rsidRPr="000D6D5D" w:rsidRDefault="00895331" w:rsidP="00592991">
            <w:pPr>
              <w:spacing w:after="0" w:line="240" w:lineRule="auto"/>
              <w:rPr>
                <w:b/>
                <w:bCs/>
                <w:color w:val="000000"/>
                <w:sz w:val="20"/>
                <w:szCs w:val="20"/>
              </w:rPr>
            </w:pPr>
          </w:p>
        </w:tc>
        <w:tc>
          <w:tcPr>
            <w:tcW w:w="1393" w:type="dxa"/>
            <w:tcBorders>
              <w:top w:val="nil"/>
              <w:left w:val="nil"/>
              <w:bottom w:val="single" w:sz="4" w:space="0" w:color="000000"/>
              <w:right w:val="single" w:sz="4" w:space="0" w:color="000000"/>
            </w:tcBorders>
            <w:shd w:val="clear" w:color="auto" w:fill="auto"/>
            <w:noWrap/>
            <w:vAlign w:val="center"/>
            <w:hideMark/>
          </w:tcPr>
          <w:p w:rsidR="00895331" w:rsidRPr="000D6D5D" w:rsidRDefault="00895331" w:rsidP="00592991">
            <w:pPr>
              <w:spacing w:after="0" w:line="240" w:lineRule="auto"/>
              <w:jc w:val="center"/>
              <w:rPr>
                <w:b/>
                <w:bCs/>
                <w:color w:val="000000"/>
                <w:sz w:val="20"/>
                <w:szCs w:val="20"/>
              </w:rPr>
            </w:pPr>
            <w:r w:rsidRPr="000D6D5D">
              <w:rPr>
                <w:b/>
                <w:bCs/>
                <w:color w:val="000000"/>
                <w:sz w:val="20"/>
                <w:szCs w:val="20"/>
              </w:rPr>
              <w:t>9</w:t>
            </w:r>
            <w:r>
              <w:rPr>
                <w:b/>
                <w:bCs/>
                <w:color w:val="000000"/>
                <w:sz w:val="20"/>
                <w:szCs w:val="20"/>
              </w:rPr>
              <w:t xml:space="preserve"> Hours</w:t>
            </w:r>
          </w:p>
        </w:tc>
        <w:tc>
          <w:tcPr>
            <w:tcW w:w="1391" w:type="dxa"/>
            <w:tcBorders>
              <w:top w:val="nil"/>
              <w:left w:val="nil"/>
              <w:bottom w:val="single" w:sz="4" w:space="0" w:color="000000"/>
              <w:right w:val="single" w:sz="4" w:space="0" w:color="000000"/>
            </w:tcBorders>
            <w:shd w:val="clear" w:color="auto" w:fill="auto"/>
            <w:noWrap/>
            <w:vAlign w:val="center"/>
            <w:hideMark/>
          </w:tcPr>
          <w:p w:rsidR="00895331" w:rsidRPr="000D6D5D" w:rsidRDefault="00895331" w:rsidP="00592991">
            <w:pPr>
              <w:spacing w:after="0" w:line="240" w:lineRule="auto"/>
              <w:jc w:val="center"/>
              <w:rPr>
                <w:color w:val="000000"/>
                <w:sz w:val="20"/>
                <w:szCs w:val="20"/>
              </w:rPr>
            </w:pPr>
            <w:r w:rsidRPr="000D6D5D">
              <w:rPr>
                <w:color w:val="000000"/>
                <w:sz w:val="20"/>
                <w:szCs w:val="20"/>
              </w:rPr>
              <w:t>1</w:t>
            </w:r>
          </w:p>
        </w:tc>
        <w:tc>
          <w:tcPr>
            <w:tcW w:w="1391" w:type="dxa"/>
            <w:tcBorders>
              <w:top w:val="nil"/>
              <w:left w:val="nil"/>
              <w:bottom w:val="single" w:sz="4" w:space="0" w:color="000000"/>
              <w:right w:val="single" w:sz="4" w:space="0" w:color="000000"/>
            </w:tcBorders>
            <w:shd w:val="clear" w:color="auto" w:fill="auto"/>
            <w:noWrap/>
            <w:vAlign w:val="center"/>
            <w:hideMark/>
          </w:tcPr>
          <w:p w:rsidR="00895331" w:rsidRPr="000D6D5D" w:rsidRDefault="00895331" w:rsidP="00592991">
            <w:pPr>
              <w:spacing w:after="0" w:line="240" w:lineRule="auto"/>
              <w:jc w:val="center"/>
              <w:rPr>
                <w:color w:val="000000"/>
                <w:sz w:val="20"/>
                <w:szCs w:val="20"/>
              </w:rPr>
            </w:pPr>
            <w:r w:rsidRPr="000D6D5D">
              <w:rPr>
                <w:color w:val="000000"/>
                <w:sz w:val="20"/>
                <w:szCs w:val="20"/>
              </w:rPr>
              <w:t>5.0</w:t>
            </w:r>
          </w:p>
        </w:tc>
        <w:tc>
          <w:tcPr>
            <w:tcW w:w="1391" w:type="dxa"/>
            <w:tcBorders>
              <w:top w:val="nil"/>
              <w:left w:val="nil"/>
              <w:bottom w:val="single" w:sz="4" w:space="0" w:color="000000"/>
              <w:right w:val="single" w:sz="4" w:space="0" w:color="000000"/>
            </w:tcBorders>
            <w:shd w:val="clear" w:color="auto" w:fill="auto"/>
            <w:noWrap/>
            <w:vAlign w:val="center"/>
            <w:hideMark/>
          </w:tcPr>
          <w:p w:rsidR="00895331" w:rsidRPr="000D6D5D" w:rsidRDefault="00895331" w:rsidP="00592991">
            <w:pPr>
              <w:spacing w:after="0" w:line="240" w:lineRule="auto"/>
              <w:jc w:val="center"/>
              <w:rPr>
                <w:color w:val="000000"/>
                <w:sz w:val="20"/>
                <w:szCs w:val="20"/>
              </w:rPr>
            </w:pPr>
            <w:r w:rsidRPr="000D6D5D">
              <w:rPr>
                <w:color w:val="000000"/>
                <w:sz w:val="20"/>
                <w:szCs w:val="20"/>
              </w:rPr>
              <w:t>7.1</w:t>
            </w:r>
          </w:p>
        </w:tc>
        <w:tc>
          <w:tcPr>
            <w:tcW w:w="1391" w:type="dxa"/>
            <w:tcBorders>
              <w:top w:val="nil"/>
              <w:left w:val="nil"/>
              <w:bottom w:val="single" w:sz="4" w:space="0" w:color="000000"/>
              <w:right w:val="single" w:sz="4" w:space="0" w:color="000000"/>
            </w:tcBorders>
            <w:shd w:val="clear" w:color="auto" w:fill="auto"/>
            <w:noWrap/>
            <w:vAlign w:val="center"/>
            <w:hideMark/>
          </w:tcPr>
          <w:p w:rsidR="00895331" w:rsidRPr="000D6D5D" w:rsidRDefault="00895331" w:rsidP="00592991">
            <w:pPr>
              <w:spacing w:after="0" w:line="240" w:lineRule="auto"/>
              <w:jc w:val="center"/>
              <w:rPr>
                <w:color w:val="000000"/>
                <w:sz w:val="20"/>
                <w:szCs w:val="20"/>
              </w:rPr>
            </w:pPr>
            <w:r w:rsidRPr="000D6D5D">
              <w:rPr>
                <w:color w:val="000000"/>
                <w:sz w:val="20"/>
                <w:szCs w:val="20"/>
              </w:rPr>
              <w:t>100.0</w:t>
            </w:r>
          </w:p>
        </w:tc>
      </w:tr>
      <w:tr w:rsidR="00895331" w:rsidRPr="000D6D5D" w:rsidTr="00050746">
        <w:trPr>
          <w:trHeight w:val="484"/>
        </w:trPr>
        <w:tc>
          <w:tcPr>
            <w:tcW w:w="2784" w:type="dxa"/>
            <w:vMerge/>
            <w:tcBorders>
              <w:top w:val="nil"/>
              <w:left w:val="single" w:sz="4" w:space="0" w:color="000000"/>
              <w:bottom w:val="single" w:sz="4" w:space="0" w:color="000000"/>
              <w:right w:val="single" w:sz="4" w:space="0" w:color="000000"/>
            </w:tcBorders>
            <w:vAlign w:val="center"/>
            <w:hideMark/>
          </w:tcPr>
          <w:p w:rsidR="00895331" w:rsidRPr="000D6D5D" w:rsidRDefault="00895331" w:rsidP="00592991">
            <w:pPr>
              <w:spacing w:after="0" w:line="240" w:lineRule="auto"/>
              <w:rPr>
                <w:b/>
                <w:bCs/>
                <w:color w:val="000000"/>
                <w:sz w:val="20"/>
                <w:szCs w:val="20"/>
              </w:rPr>
            </w:pPr>
          </w:p>
        </w:tc>
        <w:tc>
          <w:tcPr>
            <w:tcW w:w="1393" w:type="dxa"/>
            <w:tcBorders>
              <w:top w:val="nil"/>
              <w:left w:val="nil"/>
              <w:bottom w:val="single" w:sz="4" w:space="0" w:color="000000"/>
              <w:right w:val="single" w:sz="4" w:space="0" w:color="000000"/>
            </w:tcBorders>
            <w:shd w:val="clear" w:color="auto" w:fill="auto"/>
            <w:vAlign w:val="center"/>
            <w:hideMark/>
          </w:tcPr>
          <w:p w:rsidR="00895331" w:rsidRPr="000D6D5D" w:rsidRDefault="00895331" w:rsidP="00592991">
            <w:pPr>
              <w:spacing w:after="0" w:line="240" w:lineRule="auto"/>
              <w:jc w:val="center"/>
              <w:rPr>
                <w:b/>
                <w:bCs/>
                <w:color w:val="000000"/>
                <w:sz w:val="20"/>
                <w:szCs w:val="20"/>
              </w:rPr>
            </w:pPr>
            <w:r w:rsidRPr="000D6D5D">
              <w:rPr>
                <w:b/>
                <w:bCs/>
                <w:color w:val="000000"/>
                <w:sz w:val="20"/>
                <w:szCs w:val="20"/>
              </w:rPr>
              <w:t>Total</w:t>
            </w:r>
          </w:p>
        </w:tc>
        <w:tc>
          <w:tcPr>
            <w:tcW w:w="1391" w:type="dxa"/>
            <w:tcBorders>
              <w:top w:val="nil"/>
              <w:left w:val="nil"/>
              <w:bottom w:val="single" w:sz="4" w:space="0" w:color="000000"/>
              <w:right w:val="single" w:sz="4" w:space="0" w:color="000000"/>
            </w:tcBorders>
            <w:shd w:val="clear" w:color="auto" w:fill="auto"/>
            <w:noWrap/>
            <w:vAlign w:val="center"/>
            <w:hideMark/>
          </w:tcPr>
          <w:p w:rsidR="00895331" w:rsidRPr="000D6D5D" w:rsidRDefault="00895331" w:rsidP="00592991">
            <w:pPr>
              <w:spacing w:after="0" w:line="240" w:lineRule="auto"/>
              <w:jc w:val="center"/>
              <w:rPr>
                <w:color w:val="000000"/>
                <w:sz w:val="20"/>
                <w:szCs w:val="20"/>
              </w:rPr>
            </w:pPr>
            <w:r w:rsidRPr="000D6D5D">
              <w:rPr>
                <w:color w:val="000000"/>
                <w:sz w:val="20"/>
                <w:szCs w:val="20"/>
              </w:rPr>
              <w:t>14</w:t>
            </w:r>
          </w:p>
        </w:tc>
        <w:tc>
          <w:tcPr>
            <w:tcW w:w="1391" w:type="dxa"/>
            <w:tcBorders>
              <w:top w:val="nil"/>
              <w:left w:val="nil"/>
              <w:bottom w:val="single" w:sz="4" w:space="0" w:color="000000"/>
              <w:right w:val="single" w:sz="4" w:space="0" w:color="000000"/>
            </w:tcBorders>
            <w:shd w:val="clear" w:color="auto" w:fill="auto"/>
            <w:noWrap/>
            <w:vAlign w:val="center"/>
            <w:hideMark/>
          </w:tcPr>
          <w:p w:rsidR="00895331" w:rsidRPr="000D6D5D" w:rsidRDefault="00895331" w:rsidP="00592991">
            <w:pPr>
              <w:spacing w:after="0" w:line="240" w:lineRule="auto"/>
              <w:jc w:val="center"/>
              <w:rPr>
                <w:color w:val="000000"/>
                <w:sz w:val="20"/>
                <w:szCs w:val="20"/>
              </w:rPr>
            </w:pPr>
            <w:r w:rsidRPr="000D6D5D">
              <w:rPr>
                <w:color w:val="000000"/>
                <w:sz w:val="20"/>
                <w:szCs w:val="20"/>
              </w:rPr>
              <w:t>70.0</w:t>
            </w:r>
          </w:p>
        </w:tc>
        <w:tc>
          <w:tcPr>
            <w:tcW w:w="1391" w:type="dxa"/>
            <w:tcBorders>
              <w:top w:val="nil"/>
              <w:left w:val="nil"/>
              <w:bottom w:val="single" w:sz="4" w:space="0" w:color="000000"/>
              <w:right w:val="single" w:sz="4" w:space="0" w:color="000000"/>
            </w:tcBorders>
            <w:shd w:val="clear" w:color="auto" w:fill="auto"/>
            <w:noWrap/>
            <w:vAlign w:val="center"/>
            <w:hideMark/>
          </w:tcPr>
          <w:p w:rsidR="00895331" w:rsidRPr="000D6D5D" w:rsidRDefault="00895331" w:rsidP="00592991">
            <w:pPr>
              <w:spacing w:after="0" w:line="240" w:lineRule="auto"/>
              <w:jc w:val="center"/>
              <w:rPr>
                <w:color w:val="000000"/>
                <w:sz w:val="20"/>
                <w:szCs w:val="20"/>
              </w:rPr>
            </w:pPr>
            <w:r w:rsidRPr="000D6D5D">
              <w:rPr>
                <w:color w:val="000000"/>
                <w:sz w:val="20"/>
                <w:szCs w:val="20"/>
              </w:rPr>
              <w:t>100.0</w:t>
            </w:r>
          </w:p>
        </w:tc>
        <w:tc>
          <w:tcPr>
            <w:tcW w:w="1391" w:type="dxa"/>
            <w:tcBorders>
              <w:top w:val="nil"/>
              <w:left w:val="nil"/>
              <w:bottom w:val="single" w:sz="4" w:space="0" w:color="000000"/>
              <w:right w:val="single" w:sz="4" w:space="0" w:color="000000"/>
            </w:tcBorders>
            <w:shd w:val="clear" w:color="auto" w:fill="auto"/>
            <w:vAlign w:val="center"/>
            <w:hideMark/>
          </w:tcPr>
          <w:p w:rsidR="00895331" w:rsidRPr="000D6D5D" w:rsidRDefault="00895331" w:rsidP="00592991">
            <w:pPr>
              <w:spacing w:after="0" w:line="240" w:lineRule="auto"/>
              <w:jc w:val="center"/>
              <w:rPr>
                <w:color w:val="000000"/>
                <w:sz w:val="20"/>
                <w:szCs w:val="20"/>
              </w:rPr>
            </w:pPr>
            <w:r w:rsidRPr="000D6D5D">
              <w:rPr>
                <w:color w:val="000000"/>
                <w:sz w:val="20"/>
                <w:szCs w:val="20"/>
              </w:rPr>
              <w:t> </w:t>
            </w:r>
          </w:p>
        </w:tc>
      </w:tr>
      <w:tr w:rsidR="00895331" w:rsidRPr="000D6D5D" w:rsidTr="00050746">
        <w:trPr>
          <w:trHeight w:val="484"/>
        </w:trPr>
        <w:tc>
          <w:tcPr>
            <w:tcW w:w="2784" w:type="dxa"/>
            <w:tcBorders>
              <w:top w:val="nil"/>
              <w:left w:val="single" w:sz="4" w:space="0" w:color="000000"/>
              <w:bottom w:val="single" w:sz="4" w:space="0" w:color="000000"/>
              <w:right w:val="single" w:sz="4" w:space="0" w:color="000000"/>
            </w:tcBorders>
            <w:shd w:val="clear" w:color="auto" w:fill="auto"/>
            <w:vAlign w:val="center"/>
            <w:hideMark/>
          </w:tcPr>
          <w:p w:rsidR="00895331" w:rsidRPr="000D6D5D" w:rsidRDefault="00895331" w:rsidP="00592991">
            <w:pPr>
              <w:spacing w:after="0" w:line="240" w:lineRule="auto"/>
              <w:jc w:val="center"/>
              <w:rPr>
                <w:b/>
                <w:bCs/>
                <w:color w:val="000000"/>
                <w:sz w:val="20"/>
                <w:szCs w:val="20"/>
              </w:rPr>
            </w:pPr>
            <w:r w:rsidRPr="000D6D5D">
              <w:rPr>
                <w:b/>
                <w:bCs/>
                <w:color w:val="000000"/>
                <w:sz w:val="20"/>
                <w:szCs w:val="20"/>
              </w:rPr>
              <w:t>Missing</w:t>
            </w:r>
          </w:p>
        </w:tc>
        <w:tc>
          <w:tcPr>
            <w:tcW w:w="1393" w:type="dxa"/>
            <w:tcBorders>
              <w:top w:val="nil"/>
              <w:left w:val="nil"/>
              <w:bottom w:val="single" w:sz="4" w:space="0" w:color="000000"/>
              <w:right w:val="single" w:sz="4" w:space="0" w:color="000000"/>
            </w:tcBorders>
            <w:shd w:val="clear" w:color="auto" w:fill="auto"/>
            <w:vAlign w:val="center"/>
            <w:hideMark/>
          </w:tcPr>
          <w:p w:rsidR="00895331" w:rsidRPr="000D6D5D" w:rsidRDefault="00895331" w:rsidP="00592991">
            <w:pPr>
              <w:spacing w:after="0" w:line="240" w:lineRule="auto"/>
              <w:jc w:val="center"/>
              <w:rPr>
                <w:b/>
                <w:bCs/>
                <w:color w:val="000000"/>
                <w:sz w:val="20"/>
                <w:szCs w:val="20"/>
              </w:rPr>
            </w:pPr>
            <w:r w:rsidRPr="000D6D5D">
              <w:rPr>
                <w:b/>
                <w:bCs/>
                <w:color w:val="000000"/>
                <w:sz w:val="20"/>
                <w:szCs w:val="20"/>
              </w:rPr>
              <w:t>System</w:t>
            </w:r>
          </w:p>
        </w:tc>
        <w:tc>
          <w:tcPr>
            <w:tcW w:w="1391" w:type="dxa"/>
            <w:tcBorders>
              <w:top w:val="nil"/>
              <w:left w:val="nil"/>
              <w:bottom w:val="single" w:sz="4" w:space="0" w:color="000000"/>
              <w:right w:val="single" w:sz="4" w:space="0" w:color="000000"/>
            </w:tcBorders>
            <w:shd w:val="clear" w:color="auto" w:fill="auto"/>
            <w:noWrap/>
            <w:vAlign w:val="center"/>
            <w:hideMark/>
          </w:tcPr>
          <w:p w:rsidR="00895331" w:rsidRPr="000D6D5D" w:rsidRDefault="00895331" w:rsidP="00592991">
            <w:pPr>
              <w:spacing w:after="0" w:line="240" w:lineRule="auto"/>
              <w:jc w:val="center"/>
              <w:rPr>
                <w:color w:val="000000"/>
                <w:sz w:val="20"/>
                <w:szCs w:val="20"/>
              </w:rPr>
            </w:pPr>
            <w:r w:rsidRPr="000D6D5D">
              <w:rPr>
                <w:color w:val="000000"/>
                <w:sz w:val="20"/>
                <w:szCs w:val="20"/>
              </w:rPr>
              <w:t>6</w:t>
            </w:r>
          </w:p>
        </w:tc>
        <w:tc>
          <w:tcPr>
            <w:tcW w:w="1391" w:type="dxa"/>
            <w:tcBorders>
              <w:top w:val="nil"/>
              <w:left w:val="nil"/>
              <w:bottom w:val="single" w:sz="4" w:space="0" w:color="000000"/>
              <w:right w:val="single" w:sz="4" w:space="0" w:color="000000"/>
            </w:tcBorders>
            <w:shd w:val="clear" w:color="auto" w:fill="auto"/>
            <w:noWrap/>
            <w:vAlign w:val="center"/>
            <w:hideMark/>
          </w:tcPr>
          <w:p w:rsidR="00895331" w:rsidRPr="000D6D5D" w:rsidRDefault="00895331" w:rsidP="00592991">
            <w:pPr>
              <w:spacing w:after="0" w:line="240" w:lineRule="auto"/>
              <w:jc w:val="center"/>
              <w:rPr>
                <w:color w:val="000000"/>
                <w:sz w:val="20"/>
                <w:szCs w:val="20"/>
              </w:rPr>
            </w:pPr>
            <w:r w:rsidRPr="000D6D5D">
              <w:rPr>
                <w:color w:val="000000"/>
                <w:sz w:val="20"/>
                <w:szCs w:val="20"/>
              </w:rPr>
              <w:t>30.0</w:t>
            </w:r>
          </w:p>
        </w:tc>
        <w:tc>
          <w:tcPr>
            <w:tcW w:w="1391" w:type="dxa"/>
            <w:tcBorders>
              <w:top w:val="nil"/>
              <w:left w:val="nil"/>
              <w:bottom w:val="single" w:sz="4" w:space="0" w:color="000000"/>
              <w:right w:val="single" w:sz="4" w:space="0" w:color="000000"/>
            </w:tcBorders>
            <w:shd w:val="clear" w:color="auto" w:fill="auto"/>
            <w:vAlign w:val="center"/>
            <w:hideMark/>
          </w:tcPr>
          <w:p w:rsidR="00895331" w:rsidRPr="000D6D5D" w:rsidRDefault="00895331" w:rsidP="00592991">
            <w:pPr>
              <w:spacing w:after="0" w:line="240" w:lineRule="auto"/>
              <w:jc w:val="center"/>
              <w:rPr>
                <w:color w:val="000000"/>
                <w:sz w:val="20"/>
                <w:szCs w:val="20"/>
              </w:rPr>
            </w:pPr>
            <w:r w:rsidRPr="000D6D5D">
              <w:rPr>
                <w:color w:val="000000"/>
                <w:sz w:val="20"/>
                <w:szCs w:val="20"/>
              </w:rPr>
              <w:t> </w:t>
            </w:r>
          </w:p>
        </w:tc>
        <w:tc>
          <w:tcPr>
            <w:tcW w:w="1391" w:type="dxa"/>
            <w:tcBorders>
              <w:top w:val="nil"/>
              <w:left w:val="nil"/>
              <w:bottom w:val="single" w:sz="4" w:space="0" w:color="000000"/>
              <w:right w:val="single" w:sz="4" w:space="0" w:color="000000"/>
            </w:tcBorders>
            <w:shd w:val="clear" w:color="auto" w:fill="auto"/>
            <w:vAlign w:val="center"/>
            <w:hideMark/>
          </w:tcPr>
          <w:p w:rsidR="00895331" w:rsidRPr="000D6D5D" w:rsidRDefault="00895331" w:rsidP="00592991">
            <w:pPr>
              <w:spacing w:after="0" w:line="240" w:lineRule="auto"/>
              <w:jc w:val="center"/>
              <w:rPr>
                <w:color w:val="000000"/>
                <w:sz w:val="20"/>
                <w:szCs w:val="20"/>
              </w:rPr>
            </w:pPr>
            <w:r w:rsidRPr="000D6D5D">
              <w:rPr>
                <w:color w:val="000000"/>
                <w:sz w:val="20"/>
                <w:szCs w:val="20"/>
              </w:rPr>
              <w:t> </w:t>
            </w:r>
          </w:p>
        </w:tc>
      </w:tr>
      <w:tr w:rsidR="00895331" w:rsidRPr="000D6D5D" w:rsidTr="00050746">
        <w:trPr>
          <w:trHeight w:val="484"/>
        </w:trPr>
        <w:tc>
          <w:tcPr>
            <w:tcW w:w="41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5331" w:rsidRPr="000D6D5D" w:rsidRDefault="00895331" w:rsidP="00592991">
            <w:pPr>
              <w:spacing w:after="0" w:line="240" w:lineRule="auto"/>
              <w:jc w:val="center"/>
              <w:rPr>
                <w:b/>
                <w:bCs/>
                <w:color w:val="000000"/>
                <w:sz w:val="20"/>
                <w:szCs w:val="20"/>
              </w:rPr>
            </w:pPr>
            <w:r w:rsidRPr="000D6D5D">
              <w:rPr>
                <w:b/>
                <w:bCs/>
                <w:color w:val="000000"/>
                <w:sz w:val="20"/>
                <w:szCs w:val="20"/>
              </w:rPr>
              <w:t>Total</w:t>
            </w:r>
          </w:p>
        </w:tc>
        <w:tc>
          <w:tcPr>
            <w:tcW w:w="1391" w:type="dxa"/>
            <w:tcBorders>
              <w:top w:val="nil"/>
              <w:left w:val="nil"/>
              <w:bottom w:val="single" w:sz="4" w:space="0" w:color="000000"/>
              <w:right w:val="single" w:sz="4" w:space="0" w:color="000000"/>
            </w:tcBorders>
            <w:shd w:val="clear" w:color="auto" w:fill="auto"/>
            <w:noWrap/>
            <w:vAlign w:val="center"/>
            <w:hideMark/>
          </w:tcPr>
          <w:p w:rsidR="00895331" w:rsidRPr="000D6D5D" w:rsidRDefault="00895331" w:rsidP="00592991">
            <w:pPr>
              <w:spacing w:after="0" w:line="240" w:lineRule="auto"/>
              <w:jc w:val="center"/>
              <w:rPr>
                <w:color w:val="000000"/>
                <w:sz w:val="20"/>
                <w:szCs w:val="20"/>
              </w:rPr>
            </w:pPr>
            <w:r w:rsidRPr="000D6D5D">
              <w:rPr>
                <w:color w:val="000000"/>
                <w:sz w:val="20"/>
                <w:szCs w:val="20"/>
              </w:rPr>
              <w:t>20</w:t>
            </w:r>
          </w:p>
        </w:tc>
        <w:tc>
          <w:tcPr>
            <w:tcW w:w="1391" w:type="dxa"/>
            <w:tcBorders>
              <w:top w:val="nil"/>
              <w:left w:val="nil"/>
              <w:bottom w:val="single" w:sz="4" w:space="0" w:color="000000"/>
              <w:right w:val="single" w:sz="4" w:space="0" w:color="000000"/>
            </w:tcBorders>
            <w:shd w:val="clear" w:color="auto" w:fill="auto"/>
            <w:noWrap/>
            <w:vAlign w:val="center"/>
            <w:hideMark/>
          </w:tcPr>
          <w:p w:rsidR="00895331" w:rsidRPr="000D6D5D" w:rsidRDefault="00895331" w:rsidP="00592991">
            <w:pPr>
              <w:spacing w:after="0" w:line="240" w:lineRule="auto"/>
              <w:jc w:val="center"/>
              <w:rPr>
                <w:color w:val="000000"/>
                <w:sz w:val="20"/>
                <w:szCs w:val="20"/>
              </w:rPr>
            </w:pPr>
            <w:r w:rsidRPr="000D6D5D">
              <w:rPr>
                <w:color w:val="000000"/>
                <w:sz w:val="20"/>
                <w:szCs w:val="20"/>
              </w:rPr>
              <w:t>100.0</w:t>
            </w:r>
          </w:p>
        </w:tc>
        <w:tc>
          <w:tcPr>
            <w:tcW w:w="1391" w:type="dxa"/>
            <w:tcBorders>
              <w:top w:val="nil"/>
              <w:left w:val="nil"/>
              <w:bottom w:val="single" w:sz="4" w:space="0" w:color="000000"/>
              <w:right w:val="single" w:sz="4" w:space="0" w:color="000000"/>
            </w:tcBorders>
            <w:shd w:val="clear" w:color="auto" w:fill="auto"/>
            <w:vAlign w:val="center"/>
            <w:hideMark/>
          </w:tcPr>
          <w:p w:rsidR="00895331" w:rsidRPr="000D6D5D" w:rsidRDefault="00895331" w:rsidP="00592991">
            <w:pPr>
              <w:spacing w:after="0" w:line="240" w:lineRule="auto"/>
              <w:jc w:val="center"/>
              <w:rPr>
                <w:color w:val="000000"/>
                <w:sz w:val="20"/>
                <w:szCs w:val="20"/>
              </w:rPr>
            </w:pPr>
            <w:r w:rsidRPr="000D6D5D">
              <w:rPr>
                <w:color w:val="000000"/>
                <w:sz w:val="20"/>
                <w:szCs w:val="20"/>
              </w:rPr>
              <w:t> </w:t>
            </w:r>
          </w:p>
        </w:tc>
        <w:tc>
          <w:tcPr>
            <w:tcW w:w="1391" w:type="dxa"/>
            <w:tcBorders>
              <w:top w:val="nil"/>
              <w:left w:val="nil"/>
              <w:bottom w:val="single" w:sz="4" w:space="0" w:color="000000"/>
              <w:right w:val="single" w:sz="4" w:space="0" w:color="000000"/>
            </w:tcBorders>
            <w:shd w:val="clear" w:color="auto" w:fill="auto"/>
            <w:vAlign w:val="center"/>
            <w:hideMark/>
          </w:tcPr>
          <w:p w:rsidR="00895331" w:rsidRPr="000D6D5D" w:rsidRDefault="00895331" w:rsidP="00592991">
            <w:pPr>
              <w:spacing w:after="0" w:line="240" w:lineRule="auto"/>
              <w:jc w:val="center"/>
              <w:rPr>
                <w:color w:val="000000"/>
                <w:sz w:val="20"/>
                <w:szCs w:val="20"/>
              </w:rPr>
            </w:pPr>
            <w:r w:rsidRPr="000D6D5D">
              <w:rPr>
                <w:color w:val="000000"/>
                <w:sz w:val="20"/>
                <w:szCs w:val="20"/>
              </w:rPr>
              <w:t> </w:t>
            </w:r>
          </w:p>
        </w:tc>
      </w:tr>
    </w:tbl>
    <w:p w:rsidR="00895331" w:rsidRPr="001221A4" w:rsidRDefault="00895331" w:rsidP="00895331">
      <w:pPr>
        <w:rPr>
          <w:szCs w:val="24"/>
        </w:rPr>
      </w:pPr>
      <w:r w:rsidRPr="00ED1B35">
        <w:rPr>
          <w:szCs w:val="24"/>
        </w:rPr>
        <w:t>Source: Field data</w:t>
      </w:r>
    </w:p>
    <w:p w:rsidR="00895331" w:rsidRPr="00374A8C" w:rsidRDefault="003D0647" w:rsidP="00895331">
      <w:pPr>
        <w:rPr>
          <w:b/>
          <w:szCs w:val="24"/>
        </w:rPr>
      </w:pPr>
      <w:r>
        <w:rPr>
          <w:b/>
          <w:szCs w:val="24"/>
        </w:rPr>
        <w:t>Table1.7</w:t>
      </w:r>
      <w:r w:rsidR="00895331" w:rsidRPr="00374A8C">
        <w:rPr>
          <w:b/>
          <w:szCs w:val="24"/>
        </w:rPr>
        <w:t xml:space="preserve">: Statistics of Healthcare </w:t>
      </w:r>
      <w:r w:rsidR="000C6CFB" w:rsidRPr="00374A8C">
        <w:rPr>
          <w:b/>
          <w:szCs w:val="24"/>
        </w:rPr>
        <w:t>Centre</w:t>
      </w:r>
      <w:r w:rsidR="00895331" w:rsidRPr="00374A8C">
        <w:rPr>
          <w:b/>
          <w:szCs w:val="24"/>
        </w:rPr>
        <w:t>:</w:t>
      </w:r>
    </w:p>
    <w:tbl>
      <w:tblPr>
        <w:tblW w:w="9600" w:type="dxa"/>
        <w:tblInd w:w="-5" w:type="dxa"/>
        <w:tblLayout w:type="fixed"/>
        <w:tblLook w:val="04A0" w:firstRow="1" w:lastRow="0" w:firstColumn="1" w:lastColumn="0" w:noHBand="0" w:noVBand="1"/>
      </w:tblPr>
      <w:tblGrid>
        <w:gridCol w:w="1138"/>
        <w:gridCol w:w="919"/>
        <w:gridCol w:w="1255"/>
        <w:gridCol w:w="1848"/>
        <w:gridCol w:w="1772"/>
        <w:gridCol w:w="1348"/>
        <w:gridCol w:w="1320"/>
      </w:tblGrid>
      <w:tr w:rsidR="00895331" w:rsidRPr="00AB5C91" w:rsidTr="00CE3BE8">
        <w:trPr>
          <w:trHeight w:val="549"/>
        </w:trPr>
        <w:tc>
          <w:tcPr>
            <w:tcW w:w="20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5331" w:rsidRPr="00AB5C91" w:rsidRDefault="00895331" w:rsidP="00592991">
            <w:pPr>
              <w:spacing w:after="0" w:line="240" w:lineRule="auto"/>
              <w:jc w:val="center"/>
              <w:rPr>
                <w:b/>
                <w:bCs/>
                <w:color w:val="000000"/>
                <w:sz w:val="20"/>
                <w:szCs w:val="20"/>
              </w:rPr>
            </w:pPr>
            <w:r w:rsidRPr="00AB5C91">
              <w:rPr>
                <w:b/>
                <w:bCs/>
                <w:color w:val="000000"/>
                <w:sz w:val="20"/>
                <w:szCs w:val="20"/>
              </w:rPr>
              <w:t>Statistic</w:t>
            </w:r>
          </w:p>
        </w:tc>
        <w:tc>
          <w:tcPr>
            <w:tcW w:w="1255" w:type="dxa"/>
            <w:tcBorders>
              <w:top w:val="single" w:sz="4" w:space="0" w:color="000000"/>
              <w:left w:val="nil"/>
              <w:bottom w:val="single" w:sz="4" w:space="0" w:color="000000"/>
              <w:right w:val="single" w:sz="4" w:space="0" w:color="000000"/>
            </w:tcBorders>
            <w:shd w:val="clear" w:color="auto" w:fill="auto"/>
            <w:vAlign w:val="center"/>
            <w:hideMark/>
          </w:tcPr>
          <w:p w:rsidR="00895331" w:rsidRPr="00AB5C91" w:rsidRDefault="00895331" w:rsidP="00592991">
            <w:pPr>
              <w:spacing w:after="0" w:line="240" w:lineRule="auto"/>
              <w:jc w:val="center"/>
              <w:rPr>
                <w:b/>
                <w:bCs/>
                <w:color w:val="000000"/>
                <w:sz w:val="20"/>
                <w:szCs w:val="20"/>
              </w:rPr>
            </w:pPr>
            <w:r w:rsidRPr="00AB5C91">
              <w:rPr>
                <w:b/>
                <w:bCs/>
                <w:color w:val="000000"/>
                <w:sz w:val="20"/>
                <w:szCs w:val="20"/>
              </w:rPr>
              <w:t>Number of Bed</w:t>
            </w:r>
          </w:p>
        </w:tc>
        <w:tc>
          <w:tcPr>
            <w:tcW w:w="1848" w:type="dxa"/>
            <w:tcBorders>
              <w:top w:val="single" w:sz="4" w:space="0" w:color="000000"/>
              <w:left w:val="nil"/>
              <w:bottom w:val="single" w:sz="4" w:space="0" w:color="000000"/>
              <w:right w:val="single" w:sz="4" w:space="0" w:color="000000"/>
            </w:tcBorders>
            <w:shd w:val="clear" w:color="auto" w:fill="auto"/>
            <w:vAlign w:val="center"/>
            <w:hideMark/>
          </w:tcPr>
          <w:p w:rsidR="00CE3BE8" w:rsidRDefault="00895331" w:rsidP="00592991">
            <w:pPr>
              <w:spacing w:after="0" w:line="240" w:lineRule="auto"/>
              <w:jc w:val="center"/>
              <w:rPr>
                <w:b/>
                <w:bCs/>
                <w:color w:val="000000"/>
                <w:sz w:val="20"/>
                <w:szCs w:val="20"/>
              </w:rPr>
            </w:pPr>
            <w:r w:rsidRPr="00AB5C91">
              <w:rPr>
                <w:b/>
                <w:bCs/>
                <w:color w:val="000000"/>
                <w:sz w:val="20"/>
                <w:szCs w:val="20"/>
              </w:rPr>
              <w:t>Number of Doctor</w:t>
            </w:r>
          </w:p>
          <w:p w:rsidR="00895331" w:rsidRPr="00AB5C91" w:rsidRDefault="00895331" w:rsidP="00592991">
            <w:pPr>
              <w:spacing w:after="0" w:line="240" w:lineRule="auto"/>
              <w:jc w:val="center"/>
              <w:rPr>
                <w:b/>
                <w:bCs/>
                <w:color w:val="000000"/>
                <w:sz w:val="20"/>
                <w:szCs w:val="20"/>
              </w:rPr>
            </w:pPr>
            <w:r w:rsidRPr="00AB5C91">
              <w:rPr>
                <w:b/>
                <w:bCs/>
                <w:color w:val="000000"/>
                <w:sz w:val="20"/>
                <w:szCs w:val="20"/>
              </w:rPr>
              <w:t>(permanent)</w:t>
            </w:r>
          </w:p>
        </w:tc>
        <w:tc>
          <w:tcPr>
            <w:tcW w:w="1772" w:type="dxa"/>
            <w:tcBorders>
              <w:top w:val="single" w:sz="4" w:space="0" w:color="000000"/>
              <w:left w:val="nil"/>
              <w:bottom w:val="single" w:sz="4" w:space="0" w:color="000000"/>
              <w:right w:val="single" w:sz="4" w:space="0" w:color="000000"/>
            </w:tcBorders>
            <w:shd w:val="clear" w:color="auto" w:fill="auto"/>
            <w:vAlign w:val="center"/>
            <w:hideMark/>
          </w:tcPr>
          <w:p w:rsidR="00CE3BE8" w:rsidRDefault="00895331" w:rsidP="00592991">
            <w:pPr>
              <w:spacing w:after="0" w:line="240" w:lineRule="auto"/>
              <w:jc w:val="center"/>
              <w:rPr>
                <w:b/>
                <w:bCs/>
                <w:color w:val="000000"/>
                <w:sz w:val="20"/>
                <w:szCs w:val="20"/>
              </w:rPr>
            </w:pPr>
            <w:r w:rsidRPr="00AB5C91">
              <w:rPr>
                <w:b/>
                <w:bCs/>
                <w:color w:val="000000"/>
                <w:sz w:val="20"/>
                <w:szCs w:val="20"/>
              </w:rPr>
              <w:t>Number of Nurse</w:t>
            </w:r>
          </w:p>
          <w:p w:rsidR="00895331" w:rsidRPr="00AB5C91" w:rsidRDefault="00895331" w:rsidP="00592991">
            <w:pPr>
              <w:spacing w:after="0" w:line="240" w:lineRule="auto"/>
              <w:jc w:val="center"/>
              <w:rPr>
                <w:b/>
                <w:bCs/>
                <w:color w:val="000000"/>
                <w:sz w:val="20"/>
                <w:szCs w:val="20"/>
              </w:rPr>
            </w:pPr>
            <w:r w:rsidRPr="00AB5C91">
              <w:rPr>
                <w:b/>
                <w:bCs/>
                <w:color w:val="000000"/>
                <w:sz w:val="20"/>
                <w:szCs w:val="20"/>
              </w:rPr>
              <w:t>(permanent)</w:t>
            </w:r>
          </w:p>
        </w:tc>
        <w:tc>
          <w:tcPr>
            <w:tcW w:w="1348" w:type="dxa"/>
            <w:tcBorders>
              <w:top w:val="single" w:sz="4" w:space="0" w:color="000000"/>
              <w:left w:val="nil"/>
              <w:bottom w:val="single" w:sz="4" w:space="0" w:color="000000"/>
              <w:right w:val="single" w:sz="4" w:space="0" w:color="000000"/>
            </w:tcBorders>
            <w:shd w:val="clear" w:color="auto" w:fill="auto"/>
            <w:vAlign w:val="center"/>
            <w:hideMark/>
          </w:tcPr>
          <w:p w:rsidR="00CE3BE8" w:rsidRDefault="00895331" w:rsidP="00592991">
            <w:pPr>
              <w:spacing w:after="0" w:line="240" w:lineRule="auto"/>
              <w:jc w:val="center"/>
              <w:rPr>
                <w:b/>
                <w:bCs/>
                <w:color w:val="000000"/>
                <w:sz w:val="20"/>
                <w:szCs w:val="20"/>
              </w:rPr>
            </w:pPr>
            <w:r w:rsidRPr="00AB5C91">
              <w:rPr>
                <w:b/>
                <w:bCs/>
                <w:color w:val="000000"/>
                <w:sz w:val="20"/>
                <w:szCs w:val="20"/>
              </w:rPr>
              <w:t>Number of Doctor</w:t>
            </w:r>
          </w:p>
          <w:p w:rsidR="00895331" w:rsidRPr="00AB5C91" w:rsidRDefault="00895331" w:rsidP="00592991">
            <w:pPr>
              <w:spacing w:after="0" w:line="240" w:lineRule="auto"/>
              <w:jc w:val="center"/>
              <w:rPr>
                <w:b/>
                <w:bCs/>
                <w:color w:val="000000"/>
                <w:sz w:val="20"/>
                <w:szCs w:val="20"/>
              </w:rPr>
            </w:pPr>
            <w:r w:rsidRPr="00AB5C91">
              <w:rPr>
                <w:b/>
                <w:bCs/>
                <w:color w:val="000000"/>
                <w:sz w:val="20"/>
                <w:szCs w:val="20"/>
              </w:rPr>
              <w:t>(Consultant)</w:t>
            </w:r>
          </w:p>
        </w:tc>
        <w:tc>
          <w:tcPr>
            <w:tcW w:w="1320" w:type="dxa"/>
            <w:tcBorders>
              <w:top w:val="single" w:sz="4" w:space="0" w:color="000000"/>
              <w:left w:val="nil"/>
              <w:bottom w:val="single" w:sz="4" w:space="0" w:color="000000"/>
              <w:right w:val="single" w:sz="4" w:space="0" w:color="000000"/>
            </w:tcBorders>
            <w:shd w:val="clear" w:color="auto" w:fill="auto"/>
            <w:vAlign w:val="center"/>
            <w:hideMark/>
          </w:tcPr>
          <w:p w:rsidR="00895331" w:rsidRPr="00AB5C91" w:rsidRDefault="00895331" w:rsidP="00592991">
            <w:pPr>
              <w:spacing w:after="0" w:line="240" w:lineRule="auto"/>
              <w:jc w:val="center"/>
              <w:rPr>
                <w:b/>
                <w:bCs/>
                <w:color w:val="000000"/>
                <w:sz w:val="20"/>
                <w:szCs w:val="20"/>
              </w:rPr>
            </w:pPr>
            <w:r w:rsidRPr="00AB5C91">
              <w:rPr>
                <w:b/>
                <w:bCs/>
                <w:color w:val="000000"/>
                <w:sz w:val="20"/>
                <w:szCs w:val="20"/>
              </w:rPr>
              <w:t>Working Hour</w:t>
            </w:r>
          </w:p>
        </w:tc>
      </w:tr>
      <w:tr w:rsidR="00895331" w:rsidRPr="00AB5C91" w:rsidTr="00CE3BE8">
        <w:trPr>
          <w:trHeight w:val="549"/>
        </w:trPr>
        <w:tc>
          <w:tcPr>
            <w:tcW w:w="113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95331" w:rsidRPr="00AB5C91" w:rsidRDefault="00895331" w:rsidP="00592991">
            <w:pPr>
              <w:spacing w:after="0" w:line="240" w:lineRule="auto"/>
              <w:jc w:val="center"/>
              <w:rPr>
                <w:b/>
                <w:bCs/>
                <w:color w:val="000000"/>
                <w:sz w:val="20"/>
                <w:szCs w:val="20"/>
              </w:rPr>
            </w:pPr>
            <w:r w:rsidRPr="00AB5C91">
              <w:rPr>
                <w:b/>
                <w:bCs/>
                <w:color w:val="000000"/>
                <w:sz w:val="20"/>
                <w:szCs w:val="20"/>
              </w:rPr>
              <w:t>Number</w:t>
            </w:r>
          </w:p>
        </w:tc>
        <w:tc>
          <w:tcPr>
            <w:tcW w:w="919" w:type="dxa"/>
            <w:tcBorders>
              <w:top w:val="nil"/>
              <w:left w:val="nil"/>
              <w:bottom w:val="single" w:sz="4" w:space="0" w:color="000000"/>
              <w:right w:val="single" w:sz="4" w:space="0" w:color="000000"/>
            </w:tcBorders>
            <w:shd w:val="clear" w:color="auto" w:fill="auto"/>
            <w:vAlign w:val="center"/>
            <w:hideMark/>
          </w:tcPr>
          <w:p w:rsidR="00895331" w:rsidRPr="00AB5C91" w:rsidRDefault="00895331" w:rsidP="00592991">
            <w:pPr>
              <w:spacing w:after="0" w:line="240" w:lineRule="auto"/>
              <w:jc w:val="center"/>
              <w:rPr>
                <w:b/>
                <w:bCs/>
                <w:color w:val="000000"/>
                <w:sz w:val="20"/>
                <w:szCs w:val="20"/>
              </w:rPr>
            </w:pPr>
            <w:r w:rsidRPr="00AB5C91">
              <w:rPr>
                <w:b/>
                <w:bCs/>
                <w:color w:val="000000"/>
                <w:sz w:val="20"/>
                <w:szCs w:val="20"/>
              </w:rPr>
              <w:t>Valid</w:t>
            </w:r>
          </w:p>
        </w:tc>
        <w:tc>
          <w:tcPr>
            <w:tcW w:w="1255" w:type="dxa"/>
            <w:tcBorders>
              <w:top w:val="nil"/>
              <w:left w:val="nil"/>
              <w:bottom w:val="single" w:sz="4" w:space="0" w:color="000000"/>
              <w:right w:val="single" w:sz="4" w:space="0" w:color="000000"/>
            </w:tcBorders>
            <w:shd w:val="clear" w:color="auto" w:fill="auto"/>
            <w:noWrap/>
            <w:vAlign w:val="center"/>
            <w:hideMark/>
          </w:tcPr>
          <w:p w:rsidR="00895331" w:rsidRPr="00AB5C91" w:rsidRDefault="00895331" w:rsidP="00592991">
            <w:pPr>
              <w:spacing w:after="0" w:line="240" w:lineRule="auto"/>
              <w:jc w:val="center"/>
              <w:rPr>
                <w:color w:val="000000"/>
                <w:sz w:val="20"/>
                <w:szCs w:val="20"/>
              </w:rPr>
            </w:pPr>
            <w:r w:rsidRPr="00AB5C91">
              <w:rPr>
                <w:color w:val="000000"/>
                <w:sz w:val="20"/>
                <w:szCs w:val="20"/>
              </w:rPr>
              <w:t>20</w:t>
            </w:r>
          </w:p>
        </w:tc>
        <w:tc>
          <w:tcPr>
            <w:tcW w:w="1848" w:type="dxa"/>
            <w:tcBorders>
              <w:top w:val="nil"/>
              <w:left w:val="nil"/>
              <w:bottom w:val="single" w:sz="4" w:space="0" w:color="000000"/>
              <w:right w:val="single" w:sz="4" w:space="0" w:color="000000"/>
            </w:tcBorders>
            <w:shd w:val="clear" w:color="auto" w:fill="auto"/>
            <w:noWrap/>
            <w:vAlign w:val="center"/>
            <w:hideMark/>
          </w:tcPr>
          <w:p w:rsidR="00895331" w:rsidRPr="00AB5C91" w:rsidRDefault="00895331" w:rsidP="00592991">
            <w:pPr>
              <w:spacing w:after="0" w:line="240" w:lineRule="auto"/>
              <w:jc w:val="center"/>
              <w:rPr>
                <w:color w:val="000000"/>
                <w:sz w:val="20"/>
                <w:szCs w:val="20"/>
              </w:rPr>
            </w:pPr>
            <w:r w:rsidRPr="00AB5C91">
              <w:rPr>
                <w:color w:val="000000"/>
                <w:sz w:val="20"/>
                <w:szCs w:val="20"/>
              </w:rPr>
              <w:t>20</w:t>
            </w:r>
          </w:p>
        </w:tc>
        <w:tc>
          <w:tcPr>
            <w:tcW w:w="1772" w:type="dxa"/>
            <w:tcBorders>
              <w:top w:val="nil"/>
              <w:left w:val="nil"/>
              <w:bottom w:val="single" w:sz="4" w:space="0" w:color="000000"/>
              <w:right w:val="single" w:sz="4" w:space="0" w:color="000000"/>
            </w:tcBorders>
            <w:shd w:val="clear" w:color="auto" w:fill="auto"/>
            <w:noWrap/>
            <w:vAlign w:val="center"/>
            <w:hideMark/>
          </w:tcPr>
          <w:p w:rsidR="00895331" w:rsidRPr="00AB5C91" w:rsidRDefault="00895331" w:rsidP="00592991">
            <w:pPr>
              <w:spacing w:after="0" w:line="240" w:lineRule="auto"/>
              <w:jc w:val="center"/>
              <w:rPr>
                <w:color w:val="000000"/>
                <w:sz w:val="20"/>
                <w:szCs w:val="20"/>
              </w:rPr>
            </w:pPr>
            <w:r w:rsidRPr="00AB5C91">
              <w:rPr>
                <w:color w:val="000000"/>
                <w:sz w:val="20"/>
                <w:szCs w:val="20"/>
              </w:rPr>
              <w:t>20</w:t>
            </w:r>
          </w:p>
        </w:tc>
        <w:tc>
          <w:tcPr>
            <w:tcW w:w="1348" w:type="dxa"/>
            <w:tcBorders>
              <w:top w:val="nil"/>
              <w:left w:val="nil"/>
              <w:bottom w:val="single" w:sz="4" w:space="0" w:color="000000"/>
              <w:right w:val="single" w:sz="4" w:space="0" w:color="000000"/>
            </w:tcBorders>
            <w:shd w:val="clear" w:color="auto" w:fill="auto"/>
            <w:noWrap/>
            <w:vAlign w:val="center"/>
            <w:hideMark/>
          </w:tcPr>
          <w:p w:rsidR="00895331" w:rsidRPr="00AB5C91" w:rsidRDefault="00895331" w:rsidP="00592991">
            <w:pPr>
              <w:spacing w:after="0" w:line="240" w:lineRule="auto"/>
              <w:jc w:val="center"/>
              <w:rPr>
                <w:color w:val="000000"/>
                <w:sz w:val="20"/>
                <w:szCs w:val="20"/>
              </w:rPr>
            </w:pPr>
            <w:r w:rsidRPr="00AB5C91">
              <w:rPr>
                <w:color w:val="000000"/>
                <w:sz w:val="20"/>
                <w:szCs w:val="20"/>
              </w:rPr>
              <w:t>20</w:t>
            </w:r>
          </w:p>
        </w:tc>
        <w:tc>
          <w:tcPr>
            <w:tcW w:w="1320" w:type="dxa"/>
            <w:tcBorders>
              <w:top w:val="nil"/>
              <w:left w:val="nil"/>
              <w:bottom w:val="single" w:sz="4" w:space="0" w:color="000000"/>
              <w:right w:val="single" w:sz="4" w:space="0" w:color="000000"/>
            </w:tcBorders>
            <w:shd w:val="clear" w:color="auto" w:fill="auto"/>
            <w:noWrap/>
            <w:vAlign w:val="center"/>
            <w:hideMark/>
          </w:tcPr>
          <w:p w:rsidR="00895331" w:rsidRPr="00AB5C91" w:rsidRDefault="00895331" w:rsidP="00592991">
            <w:pPr>
              <w:spacing w:after="0" w:line="240" w:lineRule="auto"/>
              <w:jc w:val="center"/>
              <w:rPr>
                <w:color w:val="000000"/>
                <w:sz w:val="20"/>
                <w:szCs w:val="20"/>
              </w:rPr>
            </w:pPr>
            <w:r w:rsidRPr="00AB5C91">
              <w:rPr>
                <w:color w:val="000000"/>
                <w:sz w:val="20"/>
                <w:szCs w:val="20"/>
              </w:rPr>
              <w:t>14</w:t>
            </w:r>
          </w:p>
        </w:tc>
      </w:tr>
      <w:tr w:rsidR="00895331" w:rsidRPr="00AB5C91" w:rsidTr="00CE3BE8">
        <w:trPr>
          <w:trHeight w:val="549"/>
        </w:trPr>
        <w:tc>
          <w:tcPr>
            <w:tcW w:w="1138" w:type="dxa"/>
            <w:vMerge/>
            <w:tcBorders>
              <w:top w:val="nil"/>
              <w:left w:val="single" w:sz="4" w:space="0" w:color="000000"/>
              <w:bottom w:val="single" w:sz="4" w:space="0" w:color="000000"/>
              <w:right w:val="single" w:sz="4" w:space="0" w:color="000000"/>
            </w:tcBorders>
            <w:vAlign w:val="center"/>
            <w:hideMark/>
          </w:tcPr>
          <w:p w:rsidR="00895331" w:rsidRPr="00AB5C91" w:rsidRDefault="00895331" w:rsidP="00592991">
            <w:pPr>
              <w:spacing w:after="0" w:line="240" w:lineRule="auto"/>
              <w:rPr>
                <w:b/>
                <w:bCs/>
                <w:color w:val="000000"/>
                <w:sz w:val="20"/>
                <w:szCs w:val="20"/>
              </w:rPr>
            </w:pPr>
          </w:p>
        </w:tc>
        <w:tc>
          <w:tcPr>
            <w:tcW w:w="919" w:type="dxa"/>
            <w:tcBorders>
              <w:top w:val="nil"/>
              <w:left w:val="nil"/>
              <w:bottom w:val="single" w:sz="4" w:space="0" w:color="000000"/>
              <w:right w:val="single" w:sz="4" w:space="0" w:color="000000"/>
            </w:tcBorders>
            <w:shd w:val="clear" w:color="auto" w:fill="auto"/>
            <w:vAlign w:val="center"/>
            <w:hideMark/>
          </w:tcPr>
          <w:p w:rsidR="00895331" w:rsidRPr="00AB5C91" w:rsidRDefault="00895331" w:rsidP="00592991">
            <w:pPr>
              <w:spacing w:after="0" w:line="240" w:lineRule="auto"/>
              <w:jc w:val="center"/>
              <w:rPr>
                <w:b/>
                <w:bCs/>
                <w:color w:val="000000"/>
                <w:sz w:val="20"/>
                <w:szCs w:val="20"/>
              </w:rPr>
            </w:pPr>
            <w:r w:rsidRPr="00AB5C91">
              <w:rPr>
                <w:b/>
                <w:bCs/>
                <w:color w:val="000000"/>
                <w:sz w:val="20"/>
                <w:szCs w:val="20"/>
              </w:rPr>
              <w:t>Missing</w:t>
            </w:r>
          </w:p>
        </w:tc>
        <w:tc>
          <w:tcPr>
            <w:tcW w:w="1255" w:type="dxa"/>
            <w:tcBorders>
              <w:top w:val="nil"/>
              <w:left w:val="nil"/>
              <w:bottom w:val="single" w:sz="4" w:space="0" w:color="000000"/>
              <w:right w:val="single" w:sz="4" w:space="0" w:color="000000"/>
            </w:tcBorders>
            <w:shd w:val="clear" w:color="auto" w:fill="auto"/>
            <w:noWrap/>
            <w:vAlign w:val="center"/>
            <w:hideMark/>
          </w:tcPr>
          <w:p w:rsidR="00895331" w:rsidRPr="00AB5C91" w:rsidRDefault="00895331" w:rsidP="00592991">
            <w:pPr>
              <w:spacing w:after="0" w:line="240" w:lineRule="auto"/>
              <w:jc w:val="center"/>
              <w:rPr>
                <w:color w:val="000000"/>
                <w:sz w:val="20"/>
                <w:szCs w:val="20"/>
              </w:rPr>
            </w:pPr>
            <w:r w:rsidRPr="00AB5C91">
              <w:rPr>
                <w:color w:val="000000"/>
                <w:sz w:val="20"/>
                <w:szCs w:val="20"/>
              </w:rPr>
              <w:t>0</w:t>
            </w:r>
          </w:p>
        </w:tc>
        <w:tc>
          <w:tcPr>
            <w:tcW w:w="1848" w:type="dxa"/>
            <w:tcBorders>
              <w:top w:val="nil"/>
              <w:left w:val="nil"/>
              <w:bottom w:val="single" w:sz="4" w:space="0" w:color="000000"/>
              <w:right w:val="single" w:sz="4" w:space="0" w:color="000000"/>
            </w:tcBorders>
            <w:shd w:val="clear" w:color="auto" w:fill="auto"/>
            <w:noWrap/>
            <w:vAlign w:val="center"/>
            <w:hideMark/>
          </w:tcPr>
          <w:p w:rsidR="00895331" w:rsidRPr="00AB5C91" w:rsidRDefault="00895331" w:rsidP="00592991">
            <w:pPr>
              <w:spacing w:after="0" w:line="240" w:lineRule="auto"/>
              <w:jc w:val="center"/>
              <w:rPr>
                <w:color w:val="000000"/>
                <w:sz w:val="20"/>
                <w:szCs w:val="20"/>
              </w:rPr>
            </w:pPr>
            <w:r w:rsidRPr="00AB5C91">
              <w:rPr>
                <w:color w:val="000000"/>
                <w:sz w:val="20"/>
                <w:szCs w:val="20"/>
              </w:rPr>
              <w:t>0</w:t>
            </w:r>
          </w:p>
        </w:tc>
        <w:tc>
          <w:tcPr>
            <w:tcW w:w="1772" w:type="dxa"/>
            <w:tcBorders>
              <w:top w:val="nil"/>
              <w:left w:val="nil"/>
              <w:bottom w:val="single" w:sz="4" w:space="0" w:color="000000"/>
              <w:right w:val="single" w:sz="4" w:space="0" w:color="000000"/>
            </w:tcBorders>
            <w:shd w:val="clear" w:color="auto" w:fill="auto"/>
            <w:noWrap/>
            <w:vAlign w:val="center"/>
            <w:hideMark/>
          </w:tcPr>
          <w:p w:rsidR="00895331" w:rsidRPr="00AB5C91" w:rsidRDefault="00895331" w:rsidP="00592991">
            <w:pPr>
              <w:spacing w:after="0" w:line="240" w:lineRule="auto"/>
              <w:jc w:val="center"/>
              <w:rPr>
                <w:color w:val="000000"/>
                <w:sz w:val="20"/>
                <w:szCs w:val="20"/>
              </w:rPr>
            </w:pPr>
            <w:r w:rsidRPr="00AB5C91">
              <w:rPr>
                <w:color w:val="000000"/>
                <w:sz w:val="20"/>
                <w:szCs w:val="20"/>
              </w:rPr>
              <w:t>0</w:t>
            </w:r>
          </w:p>
        </w:tc>
        <w:tc>
          <w:tcPr>
            <w:tcW w:w="1348" w:type="dxa"/>
            <w:tcBorders>
              <w:top w:val="nil"/>
              <w:left w:val="nil"/>
              <w:bottom w:val="single" w:sz="4" w:space="0" w:color="000000"/>
              <w:right w:val="single" w:sz="4" w:space="0" w:color="000000"/>
            </w:tcBorders>
            <w:shd w:val="clear" w:color="auto" w:fill="auto"/>
            <w:noWrap/>
            <w:vAlign w:val="center"/>
            <w:hideMark/>
          </w:tcPr>
          <w:p w:rsidR="00895331" w:rsidRPr="00AB5C91" w:rsidRDefault="00895331" w:rsidP="00592991">
            <w:pPr>
              <w:spacing w:after="0" w:line="240" w:lineRule="auto"/>
              <w:jc w:val="center"/>
              <w:rPr>
                <w:color w:val="000000"/>
                <w:sz w:val="20"/>
                <w:szCs w:val="20"/>
              </w:rPr>
            </w:pPr>
            <w:r w:rsidRPr="00AB5C91">
              <w:rPr>
                <w:color w:val="000000"/>
                <w:sz w:val="20"/>
                <w:szCs w:val="20"/>
              </w:rPr>
              <w:t>0</w:t>
            </w:r>
          </w:p>
        </w:tc>
        <w:tc>
          <w:tcPr>
            <w:tcW w:w="1320" w:type="dxa"/>
            <w:tcBorders>
              <w:top w:val="nil"/>
              <w:left w:val="nil"/>
              <w:bottom w:val="single" w:sz="4" w:space="0" w:color="000000"/>
              <w:right w:val="single" w:sz="4" w:space="0" w:color="000000"/>
            </w:tcBorders>
            <w:shd w:val="clear" w:color="auto" w:fill="auto"/>
            <w:noWrap/>
            <w:vAlign w:val="center"/>
            <w:hideMark/>
          </w:tcPr>
          <w:p w:rsidR="00895331" w:rsidRPr="00AB5C91" w:rsidRDefault="00895331" w:rsidP="00592991">
            <w:pPr>
              <w:spacing w:after="0" w:line="240" w:lineRule="auto"/>
              <w:jc w:val="center"/>
              <w:rPr>
                <w:color w:val="000000"/>
                <w:sz w:val="20"/>
                <w:szCs w:val="20"/>
              </w:rPr>
            </w:pPr>
            <w:r w:rsidRPr="00AB5C91">
              <w:rPr>
                <w:color w:val="000000"/>
                <w:sz w:val="20"/>
                <w:szCs w:val="20"/>
              </w:rPr>
              <w:t>6</w:t>
            </w:r>
          </w:p>
        </w:tc>
      </w:tr>
      <w:tr w:rsidR="00895331" w:rsidRPr="00AB5C91" w:rsidTr="00CE3BE8">
        <w:trPr>
          <w:trHeight w:val="549"/>
        </w:trPr>
        <w:tc>
          <w:tcPr>
            <w:tcW w:w="20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5331" w:rsidRPr="00AB5C91" w:rsidRDefault="00895331" w:rsidP="00592991">
            <w:pPr>
              <w:spacing w:after="0" w:line="240" w:lineRule="auto"/>
              <w:jc w:val="center"/>
              <w:rPr>
                <w:b/>
                <w:bCs/>
                <w:color w:val="000000"/>
                <w:sz w:val="20"/>
                <w:szCs w:val="20"/>
              </w:rPr>
            </w:pPr>
            <w:r>
              <w:rPr>
                <w:b/>
                <w:bCs/>
                <w:color w:val="000000"/>
                <w:sz w:val="20"/>
                <w:szCs w:val="20"/>
              </w:rPr>
              <w:t>Average</w:t>
            </w:r>
          </w:p>
        </w:tc>
        <w:tc>
          <w:tcPr>
            <w:tcW w:w="1255" w:type="dxa"/>
            <w:tcBorders>
              <w:top w:val="nil"/>
              <w:left w:val="nil"/>
              <w:bottom w:val="single" w:sz="4" w:space="0" w:color="000000"/>
              <w:right w:val="single" w:sz="4" w:space="0" w:color="000000"/>
            </w:tcBorders>
            <w:shd w:val="clear" w:color="auto" w:fill="auto"/>
            <w:noWrap/>
            <w:vAlign w:val="center"/>
            <w:hideMark/>
          </w:tcPr>
          <w:p w:rsidR="00895331" w:rsidRPr="00AB5C91" w:rsidRDefault="00895331" w:rsidP="00592991">
            <w:pPr>
              <w:spacing w:after="0" w:line="240" w:lineRule="auto"/>
              <w:jc w:val="center"/>
              <w:rPr>
                <w:color w:val="000000"/>
                <w:sz w:val="20"/>
                <w:szCs w:val="20"/>
              </w:rPr>
            </w:pPr>
            <w:r w:rsidRPr="00AB5C91">
              <w:rPr>
                <w:color w:val="000000"/>
                <w:sz w:val="20"/>
                <w:szCs w:val="20"/>
              </w:rPr>
              <w:t>2.05</w:t>
            </w:r>
          </w:p>
        </w:tc>
        <w:tc>
          <w:tcPr>
            <w:tcW w:w="1848" w:type="dxa"/>
            <w:tcBorders>
              <w:top w:val="nil"/>
              <w:left w:val="nil"/>
              <w:bottom w:val="single" w:sz="4" w:space="0" w:color="000000"/>
              <w:right w:val="single" w:sz="4" w:space="0" w:color="000000"/>
            </w:tcBorders>
            <w:shd w:val="clear" w:color="auto" w:fill="auto"/>
            <w:noWrap/>
            <w:vAlign w:val="center"/>
            <w:hideMark/>
          </w:tcPr>
          <w:p w:rsidR="00895331" w:rsidRPr="00AB5C91" w:rsidRDefault="00895331" w:rsidP="00592991">
            <w:pPr>
              <w:spacing w:after="0" w:line="240" w:lineRule="auto"/>
              <w:jc w:val="center"/>
              <w:rPr>
                <w:color w:val="000000"/>
                <w:sz w:val="20"/>
                <w:szCs w:val="20"/>
              </w:rPr>
            </w:pPr>
            <w:r w:rsidRPr="00AB5C91">
              <w:rPr>
                <w:color w:val="000000"/>
                <w:sz w:val="20"/>
                <w:szCs w:val="20"/>
              </w:rPr>
              <w:t>1.40</w:t>
            </w:r>
          </w:p>
        </w:tc>
        <w:tc>
          <w:tcPr>
            <w:tcW w:w="1772" w:type="dxa"/>
            <w:tcBorders>
              <w:top w:val="nil"/>
              <w:left w:val="nil"/>
              <w:bottom w:val="single" w:sz="4" w:space="0" w:color="000000"/>
              <w:right w:val="single" w:sz="4" w:space="0" w:color="000000"/>
            </w:tcBorders>
            <w:shd w:val="clear" w:color="auto" w:fill="auto"/>
            <w:noWrap/>
            <w:vAlign w:val="center"/>
            <w:hideMark/>
          </w:tcPr>
          <w:p w:rsidR="00895331" w:rsidRPr="00AB5C91" w:rsidRDefault="00895331" w:rsidP="00592991">
            <w:pPr>
              <w:spacing w:after="0" w:line="240" w:lineRule="auto"/>
              <w:jc w:val="center"/>
              <w:rPr>
                <w:color w:val="000000"/>
                <w:sz w:val="20"/>
                <w:szCs w:val="20"/>
              </w:rPr>
            </w:pPr>
            <w:r w:rsidRPr="00AB5C91">
              <w:rPr>
                <w:color w:val="000000"/>
                <w:sz w:val="20"/>
                <w:szCs w:val="20"/>
              </w:rPr>
              <w:t>1.65</w:t>
            </w:r>
          </w:p>
        </w:tc>
        <w:tc>
          <w:tcPr>
            <w:tcW w:w="1348" w:type="dxa"/>
            <w:tcBorders>
              <w:top w:val="nil"/>
              <w:left w:val="nil"/>
              <w:bottom w:val="single" w:sz="4" w:space="0" w:color="000000"/>
              <w:right w:val="single" w:sz="4" w:space="0" w:color="000000"/>
            </w:tcBorders>
            <w:shd w:val="clear" w:color="auto" w:fill="auto"/>
            <w:noWrap/>
            <w:vAlign w:val="center"/>
            <w:hideMark/>
          </w:tcPr>
          <w:p w:rsidR="00895331" w:rsidRPr="00AB5C91" w:rsidRDefault="00895331" w:rsidP="00592991">
            <w:pPr>
              <w:spacing w:after="0" w:line="240" w:lineRule="auto"/>
              <w:jc w:val="center"/>
              <w:rPr>
                <w:color w:val="000000"/>
                <w:sz w:val="20"/>
                <w:szCs w:val="20"/>
              </w:rPr>
            </w:pPr>
            <w:r w:rsidRPr="00AB5C91">
              <w:rPr>
                <w:color w:val="000000"/>
                <w:sz w:val="20"/>
                <w:szCs w:val="20"/>
              </w:rPr>
              <w:t>2.60</w:t>
            </w:r>
          </w:p>
        </w:tc>
        <w:tc>
          <w:tcPr>
            <w:tcW w:w="1320" w:type="dxa"/>
            <w:tcBorders>
              <w:top w:val="nil"/>
              <w:left w:val="nil"/>
              <w:bottom w:val="single" w:sz="4" w:space="0" w:color="000000"/>
              <w:right w:val="single" w:sz="4" w:space="0" w:color="000000"/>
            </w:tcBorders>
            <w:shd w:val="clear" w:color="auto" w:fill="auto"/>
            <w:noWrap/>
            <w:vAlign w:val="center"/>
            <w:hideMark/>
          </w:tcPr>
          <w:p w:rsidR="00895331" w:rsidRPr="00AB5C91" w:rsidRDefault="00895331" w:rsidP="00592991">
            <w:pPr>
              <w:spacing w:after="0" w:line="240" w:lineRule="auto"/>
              <w:jc w:val="center"/>
              <w:rPr>
                <w:color w:val="000000"/>
                <w:sz w:val="20"/>
                <w:szCs w:val="20"/>
              </w:rPr>
            </w:pPr>
            <w:r w:rsidRPr="00AB5C91">
              <w:rPr>
                <w:color w:val="000000"/>
                <w:sz w:val="20"/>
                <w:szCs w:val="20"/>
              </w:rPr>
              <w:t>5.07</w:t>
            </w:r>
          </w:p>
        </w:tc>
      </w:tr>
      <w:tr w:rsidR="00895331" w:rsidRPr="00AB5C91" w:rsidTr="00CE3BE8">
        <w:trPr>
          <w:trHeight w:val="549"/>
        </w:trPr>
        <w:tc>
          <w:tcPr>
            <w:tcW w:w="20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5331" w:rsidRPr="00AB5C91" w:rsidRDefault="00895331" w:rsidP="00592991">
            <w:pPr>
              <w:spacing w:after="0" w:line="240" w:lineRule="auto"/>
              <w:jc w:val="center"/>
              <w:rPr>
                <w:b/>
                <w:bCs/>
                <w:color w:val="000000"/>
                <w:sz w:val="20"/>
                <w:szCs w:val="20"/>
              </w:rPr>
            </w:pPr>
            <w:r w:rsidRPr="00AB5C91">
              <w:rPr>
                <w:b/>
                <w:bCs/>
                <w:color w:val="000000"/>
                <w:sz w:val="20"/>
                <w:szCs w:val="20"/>
              </w:rPr>
              <w:t>Range</w:t>
            </w:r>
          </w:p>
        </w:tc>
        <w:tc>
          <w:tcPr>
            <w:tcW w:w="1255" w:type="dxa"/>
            <w:tcBorders>
              <w:top w:val="nil"/>
              <w:left w:val="nil"/>
              <w:bottom w:val="single" w:sz="4" w:space="0" w:color="000000"/>
              <w:right w:val="single" w:sz="4" w:space="0" w:color="000000"/>
            </w:tcBorders>
            <w:shd w:val="clear" w:color="auto" w:fill="auto"/>
            <w:noWrap/>
            <w:vAlign w:val="center"/>
            <w:hideMark/>
          </w:tcPr>
          <w:p w:rsidR="00895331" w:rsidRPr="00AB5C91" w:rsidRDefault="00895331" w:rsidP="00592991">
            <w:pPr>
              <w:spacing w:after="0" w:line="240" w:lineRule="auto"/>
              <w:jc w:val="center"/>
              <w:rPr>
                <w:color w:val="000000"/>
                <w:sz w:val="20"/>
                <w:szCs w:val="20"/>
              </w:rPr>
            </w:pPr>
            <w:r w:rsidRPr="00AB5C91">
              <w:rPr>
                <w:color w:val="000000"/>
                <w:sz w:val="20"/>
                <w:szCs w:val="20"/>
              </w:rPr>
              <w:t>20</w:t>
            </w:r>
          </w:p>
        </w:tc>
        <w:tc>
          <w:tcPr>
            <w:tcW w:w="1848" w:type="dxa"/>
            <w:tcBorders>
              <w:top w:val="nil"/>
              <w:left w:val="nil"/>
              <w:bottom w:val="single" w:sz="4" w:space="0" w:color="000000"/>
              <w:right w:val="single" w:sz="4" w:space="0" w:color="000000"/>
            </w:tcBorders>
            <w:shd w:val="clear" w:color="auto" w:fill="auto"/>
            <w:noWrap/>
            <w:vAlign w:val="center"/>
            <w:hideMark/>
          </w:tcPr>
          <w:p w:rsidR="00895331" w:rsidRPr="00AB5C91" w:rsidRDefault="00895331" w:rsidP="00592991">
            <w:pPr>
              <w:spacing w:after="0" w:line="240" w:lineRule="auto"/>
              <w:jc w:val="center"/>
              <w:rPr>
                <w:color w:val="000000"/>
                <w:sz w:val="20"/>
                <w:szCs w:val="20"/>
              </w:rPr>
            </w:pPr>
            <w:r w:rsidRPr="00AB5C91">
              <w:rPr>
                <w:color w:val="000000"/>
                <w:sz w:val="20"/>
                <w:szCs w:val="20"/>
              </w:rPr>
              <w:t>4</w:t>
            </w:r>
          </w:p>
        </w:tc>
        <w:tc>
          <w:tcPr>
            <w:tcW w:w="1772" w:type="dxa"/>
            <w:tcBorders>
              <w:top w:val="nil"/>
              <w:left w:val="nil"/>
              <w:bottom w:val="single" w:sz="4" w:space="0" w:color="000000"/>
              <w:right w:val="single" w:sz="4" w:space="0" w:color="000000"/>
            </w:tcBorders>
            <w:shd w:val="clear" w:color="auto" w:fill="auto"/>
            <w:noWrap/>
            <w:vAlign w:val="center"/>
            <w:hideMark/>
          </w:tcPr>
          <w:p w:rsidR="00895331" w:rsidRPr="00AB5C91" w:rsidRDefault="00895331" w:rsidP="00592991">
            <w:pPr>
              <w:spacing w:after="0" w:line="240" w:lineRule="auto"/>
              <w:jc w:val="center"/>
              <w:rPr>
                <w:color w:val="000000"/>
                <w:sz w:val="20"/>
                <w:szCs w:val="20"/>
              </w:rPr>
            </w:pPr>
            <w:r w:rsidRPr="00AB5C91">
              <w:rPr>
                <w:color w:val="000000"/>
                <w:sz w:val="20"/>
                <w:szCs w:val="20"/>
              </w:rPr>
              <w:t>12</w:t>
            </w:r>
          </w:p>
        </w:tc>
        <w:tc>
          <w:tcPr>
            <w:tcW w:w="1348" w:type="dxa"/>
            <w:tcBorders>
              <w:top w:val="nil"/>
              <w:left w:val="nil"/>
              <w:bottom w:val="single" w:sz="4" w:space="0" w:color="000000"/>
              <w:right w:val="single" w:sz="4" w:space="0" w:color="000000"/>
            </w:tcBorders>
            <w:shd w:val="clear" w:color="auto" w:fill="auto"/>
            <w:noWrap/>
            <w:vAlign w:val="center"/>
            <w:hideMark/>
          </w:tcPr>
          <w:p w:rsidR="00895331" w:rsidRPr="00AB5C91" w:rsidRDefault="00895331" w:rsidP="00592991">
            <w:pPr>
              <w:spacing w:after="0" w:line="240" w:lineRule="auto"/>
              <w:jc w:val="center"/>
              <w:rPr>
                <w:color w:val="000000"/>
                <w:sz w:val="20"/>
                <w:szCs w:val="20"/>
              </w:rPr>
            </w:pPr>
            <w:r w:rsidRPr="00AB5C91">
              <w:rPr>
                <w:color w:val="000000"/>
                <w:sz w:val="20"/>
                <w:szCs w:val="20"/>
              </w:rPr>
              <w:t>11</w:t>
            </w:r>
          </w:p>
        </w:tc>
        <w:tc>
          <w:tcPr>
            <w:tcW w:w="1320" w:type="dxa"/>
            <w:tcBorders>
              <w:top w:val="nil"/>
              <w:left w:val="nil"/>
              <w:bottom w:val="single" w:sz="4" w:space="0" w:color="000000"/>
              <w:right w:val="single" w:sz="4" w:space="0" w:color="000000"/>
            </w:tcBorders>
            <w:shd w:val="clear" w:color="auto" w:fill="auto"/>
            <w:noWrap/>
            <w:vAlign w:val="center"/>
            <w:hideMark/>
          </w:tcPr>
          <w:p w:rsidR="00895331" w:rsidRPr="00AB5C91" w:rsidRDefault="00895331" w:rsidP="00592991">
            <w:pPr>
              <w:spacing w:after="0" w:line="240" w:lineRule="auto"/>
              <w:jc w:val="center"/>
              <w:rPr>
                <w:color w:val="000000"/>
                <w:sz w:val="20"/>
                <w:szCs w:val="20"/>
              </w:rPr>
            </w:pPr>
            <w:r w:rsidRPr="00AB5C91">
              <w:rPr>
                <w:color w:val="000000"/>
                <w:sz w:val="20"/>
                <w:szCs w:val="20"/>
              </w:rPr>
              <w:t>7</w:t>
            </w:r>
          </w:p>
        </w:tc>
      </w:tr>
      <w:tr w:rsidR="00895331" w:rsidRPr="00AB5C91" w:rsidTr="00CE3BE8">
        <w:trPr>
          <w:trHeight w:val="549"/>
        </w:trPr>
        <w:tc>
          <w:tcPr>
            <w:tcW w:w="20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5331" w:rsidRPr="00AB5C91" w:rsidRDefault="00895331" w:rsidP="00592991">
            <w:pPr>
              <w:spacing w:after="0" w:line="240" w:lineRule="auto"/>
              <w:jc w:val="center"/>
              <w:rPr>
                <w:b/>
                <w:bCs/>
                <w:color w:val="000000"/>
                <w:sz w:val="20"/>
                <w:szCs w:val="20"/>
              </w:rPr>
            </w:pPr>
            <w:r w:rsidRPr="00AB5C91">
              <w:rPr>
                <w:b/>
                <w:bCs/>
                <w:color w:val="000000"/>
                <w:sz w:val="20"/>
                <w:szCs w:val="20"/>
              </w:rPr>
              <w:t>Minimum</w:t>
            </w:r>
          </w:p>
        </w:tc>
        <w:tc>
          <w:tcPr>
            <w:tcW w:w="1255" w:type="dxa"/>
            <w:tcBorders>
              <w:top w:val="nil"/>
              <w:left w:val="nil"/>
              <w:bottom w:val="single" w:sz="4" w:space="0" w:color="000000"/>
              <w:right w:val="single" w:sz="4" w:space="0" w:color="000000"/>
            </w:tcBorders>
            <w:shd w:val="clear" w:color="auto" w:fill="auto"/>
            <w:noWrap/>
            <w:vAlign w:val="center"/>
            <w:hideMark/>
          </w:tcPr>
          <w:p w:rsidR="00895331" w:rsidRPr="00AB5C91" w:rsidRDefault="00895331" w:rsidP="00592991">
            <w:pPr>
              <w:spacing w:after="0" w:line="240" w:lineRule="auto"/>
              <w:jc w:val="center"/>
              <w:rPr>
                <w:color w:val="000000"/>
                <w:sz w:val="20"/>
                <w:szCs w:val="20"/>
              </w:rPr>
            </w:pPr>
            <w:r w:rsidRPr="00AB5C91">
              <w:rPr>
                <w:color w:val="000000"/>
                <w:sz w:val="20"/>
                <w:szCs w:val="20"/>
              </w:rPr>
              <w:t>0</w:t>
            </w:r>
          </w:p>
        </w:tc>
        <w:tc>
          <w:tcPr>
            <w:tcW w:w="1848" w:type="dxa"/>
            <w:tcBorders>
              <w:top w:val="nil"/>
              <w:left w:val="nil"/>
              <w:bottom w:val="single" w:sz="4" w:space="0" w:color="000000"/>
              <w:right w:val="single" w:sz="4" w:space="0" w:color="000000"/>
            </w:tcBorders>
            <w:shd w:val="clear" w:color="auto" w:fill="auto"/>
            <w:noWrap/>
            <w:vAlign w:val="center"/>
            <w:hideMark/>
          </w:tcPr>
          <w:p w:rsidR="00895331" w:rsidRPr="00AB5C91" w:rsidRDefault="00895331" w:rsidP="00592991">
            <w:pPr>
              <w:spacing w:after="0" w:line="240" w:lineRule="auto"/>
              <w:jc w:val="center"/>
              <w:rPr>
                <w:color w:val="000000"/>
                <w:sz w:val="20"/>
                <w:szCs w:val="20"/>
              </w:rPr>
            </w:pPr>
            <w:r w:rsidRPr="00AB5C91">
              <w:rPr>
                <w:color w:val="000000"/>
                <w:sz w:val="20"/>
                <w:szCs w:val="20"/>
              </w:rPr>
              <w:t>0</w:t>
            </w:r>
          </w:p>
        </w:tc>
        <w:tc>
          <w:tcPr>
            <w:tcW w:w="1772" w:type="dxa"/>
            <w:tcBorders>
              <w:top w:val="nil"/>
              <w:left w:val="nil"/>
              <w:bottom w:val="single" w:sz="4" w:space="0" w:color="000000"/>
              <w:right w:val="single" w:sz="4" w:space="0" w:color="000000"/>
            </w:tcBorders>
            <w:shd w:val="clear" w:color="auto" w:fill="auto"/>
            <w:noWrap/>
            <w:vAlign w:val="center"/>
            <w:hideMark/>
          </w:tcPr>
          <w:p w:rsidR="00895331" w:rsidRPr="00AB5C91" w:rsidRDefault="00895331" w:rsidP="00592991">
            <w:pPr>
              <w:spacing w:after="0" w:line="240" w:lineRule="auto"/>
              <w:jc w:val="center"/>
              <w:rPr>
                <w:color w:val="000000"/>
                <w:sz w:val="20"/>
                <w:szCs w:val="20"/>
              </w:rPr>
            </w:pPr>
            <w:r w:rsidRPr="00AB5C91">
              <w:rPr>
                <w:color w:val="000000"/>
                <w:sz w:val="20"/>
                <w:szCs w:val="20"/>
              </w:rPr>
              <w:t>0</w:t>
            </w:r>
          </w:p>
        </w:tc>
        <w:tc>
          <w:tcPr>
            <w:tcW w:w="1348" w:type="dxa"/>
            <w:tcBorders>
              <w:top w:val="nil"/>
              <w:left w:val="nil"/>
              <w:bottom w:val="single" w:sz="4" w:space="0" w:color="000000"/>
              <w:right w:val="single" w:sz="4" w:space="0" w:color="000000"/>
            </w:tcBorders>
            <w:shd w:val="clear" w:color="auto" w:fill="auto"/>
            <w:noWrap/>
            <w:vAlign w:val="center"/>
            <w:hideMark/>
          </w:tcPr>
          <w:p w:rsidR="00895331" w:rsidRPr="00AB5C91" w:rsidRDefault="00895331" w:rsidP="00592991">
            <w:pPr>
              <w:spacing w:after="0" w:line="240" w:lineRule="auto"/>
              <w:jc w:val="center"/>
              <w:rPr>
                <w:color w:val="000000"/>
                <w:sz w:val="20"/>
                <w:szCs w:val="20"/>
              </w:rPr>
            </w:pPr>
            <w:r w:rsidRPr="00AB5C91">
              <w:rPr>
                <w:color w:val="000000"/>
                <w:sz w:val="20"/>
                <w:szCs w:val="20"/>
              </w:rPr>
              <w:t>0</w:t>
            </w:r>
          </w:p>
        </w:tc>
        <w:tc>
          <w:tcPr>
            <w:tcW w:w="1320" w:type="dxa"/>
            <w:tcBorders>
              <w:top w:val="nil"/>
              <w:left w:val="nil"/>
              <w:bottom w:val="single" w:sz="4" w:space="0" w:color="000000"/>
              <w:right w:val="single" w:sz="4" w:space="0" w:color="000000"/>
            </w:tcBorders>
            <w:shd w:val="clear" w:color="auto" w:fill="auto"/>
            <w:noWrap/>
            <w:vAlign w:val="center"/>
            <w:hideMark/>
          </w:tcPr>
          <w:p w:rsidR="00895331" w:rsidRPr="00AB5C91" w:rsidRDefault="00895331" w:rsidP="00592991">
            <w:pPr>
              <w:spacing w:after="0" w:line="240" w:lineRule="auto"/>
              <w:jc w:val="center"/>
              <w:rPr>
                <w:color w:val="000000"/>
                <w:sz w:val="20"/>
                <w:szCs w:val="20"/>
              </w:rPr>
            </w:pPr>
            <w:r w:rsidRPr="00AB5C91">
              <w:rPr>
                <w:color w:val="000000"/>
                <w:sz w:val="20"/>
                <w:szCs w:val="20"/>
              </w:rPr>
              <w:t>2</w:t>
            </w:r>
          </w:p>
        </w:tc>
      </w:tr>
      <w:tr w:rsidR="00895331" w:rsidRPr="00AB5C91" w:rsidTr="00CE3BE8">
        <w:trPr>
          <w:trHeight w:val="549"/>
        </w:trPr>
        <w:tc>
          <w:tcPr>
            <w:tcW w:w="20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5331" w:rsidRPr="00AB5C91" w:rsidRDefault="00895331" w:rsidP="00592991">
            <w:pPr>
              <w:spacing w:after="0" w:line="240" w:lineRule="auto"/>
              <w:jc w:val="center"/>
              <w:rPr>
                <w:b/>
                <w:bCs/>
                <w:color w:val="000000"/>
                <w:sz w:val="20"/>
                <w:szCs w:val="20"/>
              </w:rPr>
            </w:pPr>
            <w:r w:rsidRPr="00AB5C91">
              <w:rPr>
                <w:b/>
                <w:bCs/>
                <w:color w:val="000000"/>
                <w:sz w:val="20"/>
                <w:szCs w:val="20"/>
              </w:rPr>
              <w:t>Maximum</w:t>
            </w:r>
          </w:p>
        </w:tc>
        <w:tc>
          <w:tcPr>
            <w:tcW w:w="1255" w:type="dxa"/>
            <w:tcBorders>
              <w:top w:val="nil"/>
              <w:left w:val="nil"/>
              <w:bottom w:val="single" w:sz="4" w:space="0" w:color="000000"/>
              <w:right w:val="single" w:sz="4" w:space="0" w:color="000000"/>
            </w:tcBorders>
            <w:shd w:val="clear" w:color="auto" w:fill="auto"/>
            <w:noWrap/>
            <w:vAlign w:val="center"/>
            <w:hideMark/>
          </w:tcPr>
          <w:p w:rsidR="00895331" w:rsidRPr="00AB5C91" w:rsidRDefault="00895331" w:rsidP="00592991">
            <w:pPr>
              <w:spacing w:after="0" w:line="240" w:lineRule="auto"/>
              <w:jc w:val="center"/>
              <w:rPr>
                <w:color w:val="000000"/>
                <w:sz w:val="20"/>
                <w:szCs w:val="20"/>
              </w:rPr>
            </w:pPr>
            <w:r w:rsidRPr="00AB5C91">
              <w:rPr>
                <w:color w:val="000000"/>
                <w:sz w:val="20"/>
                <w:szCs w:val="20"/>
              </w:rPr>
              <w:t>20</w:t>
            </w:r>
          </w:p>
        </w:tc>
        <w:tc>
          <w:tcPr>
            <w:tcW w:w="1848" w:type="dxa"/>
            <w:tcBorders>
              <w:top w:val="nil"/>
              <w:left w:val="nil"/>
              <w:bottom w:val="single" w:sz="4" w:space="0" w:color="000000"/>
              <w:right w:val="single" w:sz="4" w:space="0" w:color="000000"/>
            </w:tcBorders>
            <w:shd w:val="clear" w:color="auto" w:fill="auto"/>
            <w:noWrap/>
            <w:vAlign w:val="center"/>
            <w:hideMark/>
          </w:tcPr>
          <w:p w:rsidR="00895331" w:rsidRPr="00AB5C91" w:rsidRDefault="00895331" w:rsidP="00592991">
            <w:pPr>
              <w:spacing w:after="0" w:line="240" w:lineRule="auto"/>
              <w:jc w:val="center"/>
              <w:rPr>
                <w:color w:val="000000"/>
                <w:sz w:val="20"/>
                <w:szCs w:val="20"/>
              </w:rPr>
            </w:pPr>
            <w:r w:rsidRPr="00AB5C91">
              <w:rPr>
                <w:color w:val="000000"/>
                <w:sz w:val="20"/>
                <w:szCs w:val="20"/>
              </w:rPr>
              <w:t>4</w:t>
            </w:r>
          </w:p>
        </w:tc>
        <w:tc>
          <w:tcPr>
            <w:tcW w:w="1772" w:type="dxa"/>
            <w:tcBorders>
              <w:top w:val="nil"/>
              <w:left w:val="nil"/>
              <w:bottom w:val="single" w:sz="4" w:space="0" w:color="000000"/>
              <w:right w:val="single" w:sz="4" w:space="0" w:color="000000"/>
            </w:tcBorders>
            <w:shd w:val="clear" w:color="auto" w:fill="auto"/>
            <w:noWrap/>
            <w:vAlign w:val="center"/>
            <w:hideMark/>
          </w:tcPr>
          <w:p w:rsidR="00895331" w:rsidRPr="00AB5C91" w:rsidRDefault="00895331" w:rsidP="00592991">
            <w:pPr>
              <w:spacing w:after="0" w:line="240" w:lineRule="auto"/>
              <w:jc w:val="center"/>
              <w:rPr>
                <w:color w:val="000000"/>
                <w:sz w:val="20"/>
                <w:szCs w:val="20"/>
              </w:rPr>
            </w:pPr>
            <w:r w:rsidRPr="00AB5C91">
              <w:rPr>
                <w:color w:val="000000"/>
                <w:sz w:val="20"/>
                <w:szCs w:val="20"/>
              </w:rPr>
              <w:t>12</w:t>
            </w:r>
          </w:p>
        </w:tc>
        <w:tc>
          <w:tcPr>
            <w:tcW w:w="1348" w:type="dxa"/>
            <w:tcBorders>
              <w:top w:val="nil"/>
              <w:left w:val="nil"/>
              <w:bottom w:val="single" w:sz="4" w:space="0" w:color="000000"/>
              <w:right w:val="single" w:sz="4" w:space="0" w:color="000000"/>
            </w:tcBorders>
            <w:shd w:val="clear" w:color="auto" w:fill="auto"/>
            <w:noWrap/>
            <w:vAlign w:val="center"/>
            <w:hideMark/>
          </w:tcPr>
          <w:p w:rsidR="00895331" w:rsidRPr="00AB5C91" w:rsidRDefault="00895331" w:rsidP="00592991">
            <w:pPr>
              <w:spacing w:after="0" w:line="240" w:lineRule="auto"/>
              <w:jc w:val="center"/>
              <w:rPr>
                <w:color w:val="000000"/>
                <w:sz w:val="20"/>
                <w:szCs w:val="20"/>
              </w:rPr>
            </w:pPr>
            <w:r w:rsidRPr="00AB5C91">
              <w:rPr>
                <w:color w:val="000000"/>
                <w:sz w:val="20"/>
                <w:szCs w:val="20"/>
              </w:rPr>
              <w:t>11</w:t>
            </w:r>
          </w:p>
        </w:tc>
        <w:tc>
          <w:tcPr>
            <w:tcW w:w="1320" w:type="dxa"/>
            <w:tcBorders>
              <w:top w:val="nil"/>
              <w:left w:val="nil"/>
              <w:bottom w:val="single" w:sz="4" w:space="0" w:color="000000"/>
              <w:right w:val="single" w:sz="4" w:space="0" w:color="000000"/>
            </w:tcBorders>
            <w:shd w:val="clear" w:color="auto" w:fill="auto"/>
            <w:noWrap/>
            <w:vAlign w:val="center"/>
            <w:hideMark/>
          </w:tcPr>
          <w:p w:rsidR="00895331" w:rsidRPr="00AB5C91" w:rsidRDefault="00895331" w:rsidP="00592991">
            <w:pPr>
              <w:spacing w:after="0" w:line="240" w:lineRule="auto"/>
              <w:jc w:val="center"/>
              <w:rPr>
                <w:color w:val="000000"/>
                <w:sz w:val="20"/>
                <w:szCs w:val="20"/>
              </w:rPr>
            </w:pPr>
            <w:r w:rsidRPr="00AB5C91">
              <w:rPr>
                <w:color w:val="000000"/>
                <w:sz w:val="20"/>
                <w:szCs w:val="20"/>
              </w:rPr>
              <w:t>9</w:t>
            </w:r>
          </w:p>
        </w:tc>
      </w:tr>
    </w:tbl>
    <w:p w:rsidR="00484490" w:rsidRPr="001221A4" w:rsidRDefault="00484490" w:rsidP="00484490">
      <w:pPr>
        <w:rPr>
          <w:szCs w:val="24"/>
        </w:rPr>
      </w:pPr>
      <w:r w:rsidRPr="00ED1B35">
        <w:rPr>
          <w:szCs w:val="24"/>
        </w:rPr>
        <w:t>Source: Field data</w:t>
      </w:r>
    </w:p>
    <w:p w:rsidR="00895331" w:rsidRDefault="00895331" w:rsidP="00895331">
      <w:pPr>
        <w:rPr>
          <w:szCs w:val="24"/>
        </w:rPr>
      </w:pPr>
    </w:p>
    <w:p w:rsidR="00BC2F40" w:rsidRDefault="00BC2F40" w:rsidP="00895331">
      <w:pPr>
        <w:rPr>
          <w:b/>
          <w:szCs w:val="24"/>
        </w:rPr>
      </w:pPr>
    </w:p>
    <w:p w:rsidR="000C6CFB" w:rsidRDefault="000C6CFB" w:rsidP="00C34FE8">
      <w:pPr>
        <w:jc w:val="center"/>
        <w:rPr>
          <w:b/>
          <w:sz w:val="36"/>
          <w:szCs w:val="24"/>
        </w:rPr>
      </w:pPr>
    </w:p>
    <w:p w:rsidR="00BC2F40" w:rsidRDefault="00C34FE8" w:rsidP="00C34FE8">
      <w:pPr>
        <w:jc w:val="center"/>
        <w:rPr>
          <w:b/>
          <w:sz w:val="36"/>
          <w:szCs w:val="24"/>
        </w:rPr>
      </w:pPr>
      <w:r w:rsidRPr="00C34FE8">
        <w:rPr>
          <w:b/>
          <w:sz w:val="36"/>
          <w:szCs w:val="24"/>
        </w:rPr>
        <w:lastRenderedPageBreak/>
        <w:t>Industry Survey</w:t>
      </w:r>
    </w:p>
    <w:p w:rsidR="00C34FE8" w:rsidRDefault="009C2391" w:rsidP="00C34FE8">
      <w:pPr>
        <w:rPr>
          <w:szCs w:val="24"/>
        </w:rPr>
      </w:pPr>
      <w:r>
        <w:rPr>
          <w:b/>
          <w:szCs w:val="24"/>
        </w:rPr>
        <w:t xml:space="preserve">1 </w:t>
      </w:r>
      <w:r w:rsidR="000523ED" w:rsidRPr="000523ED">
        <w:rPr>
          <w:b/>
          <w:szCs w:val="24"/>
        </w:rPr>
        <w:t>Basic Information:</w:t>
      </w:r>
      <w:r w:rsidR="000523ED">
        <w:rPr>
          <w:szCs w:val="24"/>
        </w:rPr>
        <w:t xml:space="preserve"> </w:t>
      </w:r>
      <w:r w:rsidR="00C34FE8">
        <w:rPr>
          <w:szCs w:val="24"/>
        </w:rPr>
        <w:t xml:space="preserve">Some </w:t>
      </w:r>
      <w:r w:rsidR="000523ED">
        <w:rPr>
          <w:szCs w:val="24"/>
        </w:rPr>
        <w:t>important industry name and location in the survey area, which are surveyed in details for the other survey study.</w:t>
      </w:r>
    </w:p>
    <w:p w:rsidR="000523ED" w:rsidRPr="00484490" w:rsidRDefault="000523ED" w:rsidP="00C34FE8">
      <w:pPr>
        <w:rPr>
          <w:b/>
          <w:szCs w:val="24"/>
        </w:rPr>
      </w:pPr>
      <w:r w:rsidRPr="00484490">
        <w:rPr>
          <w:b/>
          <w:szCs w:val="24"/>
        </w:rPr>
        <w:t xml:space="preserve">Table1.1: Name of industry and Location </w:t>
      </w:r>
    </w:p>
    <w:tbl>
      <w:tblPr>
        <w:tblW w:w="9156" w:type="dxa"/>
        <w:tblInd w:w="-5" w:type="dxa"/>
        <w:tblLook w:val="04A0" w:firstRow="1" w:lastRow="0" w:firstColumn="1" w:lastColumn="0" w:noHBand="0" w:noVBand="1"/>
      </w:tblPr>
      <w:tblGrid>
        <w:gridCol w:w="4513"/>
        <w:gridCol w:w="4643"/>
      </w:tblGrid>
      <w:tr w:rsidR="000523ED" w:rsidRPr="000523ED" w:rsidTr="00484490">
        <w:trPr>
          <w:trHeight w:val="359"/>
        </w:trPr>
        <w:tc>
          <w:tcPr>
            <w:tcW w:w="4513" w:type="dxa"/>
            <w:tcBorders>
              <w:top w:val="single" w:sz="4" w:space="0" w:color="8EA9DB"/>
              <w:left w:val="single" w:sz="4" w:space="0" w:color="8EA9DB"/>
              <w:bottom w:val="single" w:sz="4" w:space="0" w:color="8EA9DB"/>
              <w:right w:val="nil"/>
            </w:tcBorders>
            <w:shd w:val="clear" w:color="4472C4" w:fill="4472C4"/>
            <w:noWrap/>
            <w:vAlign w:val="bottom"/>
            <w:hideMark/>
          </w:tcPr>
          <w:p w:rsidR="000523ED" w:rsidRPr="00484490" w:rsidRDefault="000523ED" w:rsidP="000523ED">
            <w:pPr>
              <w:spacing w:after="0" w:line="240" w:lineRule="auto"/>
              <w:jc w:val="center"/>
              <w:rPr>
                <w:b/>
                <w:bCs/>
                <w:color w:val="FFFFFF"/>
                <w:sz w:val="22"/>
                <w:lang w:val="en-US" w:eastAsia="en-US"/>
              </w:rPr>
            </w:pPr>
            <w:r w:rsidRPr="00484490">
              <w:rPr>
                <w:b/>
                <w:bCs/>
                <w:color w:val="FFFFFF"/>
                <w:sz w:val="22"/>
                <w:lang w:val="en-US" w:eastAsia="en-US"/>
              </w:rPr>
              <w:t>Name of the Industry</w:t>
            </w:r>
          </w:p>
        </w:tc>
        <w:tc>
          <w:tcPr>
            <w:tcW w:w="4643" w:type="dxa"/>
            <w:tcBorders>
              <w:top w:val="single" w:sz="4" w:space="0" w:color="8EA9DB"/>
              <w:left w:val="nil"/>
              <w:bottom w:val="single" w:sz="4" w:space="0" w:color="8EA9DB"/>
              <w:right w:val="single" w:sz="4" w:space="0" w:color="8EA9DB"/>
            </w:tcBorders>
            <w:shd w:val="clear" w:color="4472C4" w:fill="4472C4"/>
            <w:noWrap/>
            <w:vAlign w:val="bottom"/>
            <w:hideMark/>
          </w:tcPr>
          <w:p w:rsidR="000523ED" w:rsidRPr="00484490" w:rsidRDefault="000523ED" w:rsidP="000523ED">
            <w:pPr>
              <w:spacing w:after="0" w:line="240" w:lineRule="auto"/>
              <w:jc w:val="center"/>
              <w:rPr>
                <w:b/>
                <w:bCs/>
                <w:color w:val="FFFFFF"/>
                <w:sz w:val="22"/>
                <w:lang w:val="en-US" w:eastAsia="en-US"/>
              </w:rPr>
            </w:pPr>
            <w:r w:rsidRPr="00484490">
              <w:rPr>
                <w:b/>
                <w:bCs/>
                <w:color w:val="FFFFFF"/>
                <w:sz w:val="22"/>
                <w:lang w:val="en-US" w:eastAsia="en-US"/>
              </w:rPr>
              <w:t>Location</w:t>
            </w:r>
          </w:p>
        </w:tc>
      </w:tr>
      <w:tr w:rsidR="000523ED" w:rsidRPr="000523ED" w:rsidTr="00484490">
        <w:trPr>
          <w:trHeight w:val="359"/>
        </w:trPr>
        <w:tc>
          <w:tcPr>
            <w:tcW w:w="4513" w:type="dxa"/>
            <w:tcBorders>
              <w:top w:val="single" w:sz="4" w:space="0" w:color="8EA9DB"/>
              <w:left w:val="single" w:sz="4" w:space="0" w:color="8EA9DB"/>
              <w:bottom w:val="single" w:sz="4" w:space="0" w:color="8EA9DB"/>
              <w:right w:val="nil"/>
            </w:tcBorders>
            <w:shd w:val="clear" w:color="D9E1F2" w:fill="D9E1F2"/>
            <w:noWrap/>
            <w:vAlign w:val="bottom"/>
            <w:hideMark/>
          </w:tcPr>
          <w:p w:rsidR="000523ED" w:rsidRPr="00484490" w:rsidRDefault="000523ED" w:rsidP="000523ED">
            <w:pPr>
              <w:spacing w:after="0" w:line="240" w:lineRule="auto"/>
              <w:jc w:val="center"/>
              <w:rPr>
                <w:color w:val="000000"/>
                <w:sz w:val="22"/>
                <w:lang w:val="en-US" w:eastAsia="en-US"/>
              </w:rPr>
            </w:pPr>
            <w:r w:rsidRPr="00484490">
              <w:rPr>
                <w:color w:val="000000"/>
                <w:sz w:val="22"/>
                <w:lang w:val="en-US" w:eastAsia="en-US"/>
              </w:rPr>
              <w:t>M.E.A.S Bricks field</w:t>
            </w:r>
          </w:p>
        </w:tc>
        <w:tc>
          <w:tcPr>
            <w:tcW w:w="4643" w:type="dxa"/>
            <w:tcBorders>
              <w:top w:val="single" w:sz="4" w:space="0" w:color="8EA9DB"/>
              <w:left w:val="nil"/>
              <w:bottom w:val="single" w:sz="4" w:space="0" w:color="8EA9DB"/>
              <w:right w:val="single" w:sz="4" w:space="0" w:color="8EA9DB"/>
            </w:tcBorders>
            <w:shd w:val="clear" w:color="D9E1F2" w:fill="D9E1F2"/>
            <w:noWrap/>
            <w:vAlign w:val="bottom"/>
            <w:hideMark/>
          </w:tcPr>
          <w:p w:rsidR="000523ED" w:rsidRPr="00484490" w:rsidRDefault="000523ED" w:rsidP="000523ED">
            <w:pPr>
              <w:spacing w:after="0" w:line="240" w:lineRule="auto"/>
              <w:jc w:val="center"/>
              <w:rPr>
                <w:color w:val="000000"/>
                <w:sz w:val="22"/>
                <w:lang w:val="en-US" w:eastAsia="en-US"/>
              </w:rPr>
            </w:pPr>
            <w:proofErr w:type="spellStart"/>
            <w:r w:rsidRPr="00484490">
              <w:rPr>
                <w:color w:val="000000"/>
                <w:sz w:val="22"/>
                <w:lang w:val="en-US" w:eastAsia="en-US"/>
              </w:rPr>
              <w:t>Purbo</w:t>
            </w:r>
            <w:proofErr w:type="spellEnd"/>
            <w:r w:rsidRPr="00484490">
              <w:rPr>
                <w:color w:val="000000"/>
                <w:sz w:val="22"/>
                <w:lang w:val="en-US" w:eastAsia="en-US"/>
              </w:rPr>
              <w:t xml:space="preserve"> </w:t>
            </w:r>
            <w:proofErr w:type="spellStart"/>
            <w:r w:rsidRPr="00484490">
              <w:rPr>
                <w:color w:val="000000"/>
                <w:sz w:val="22"/>
                <w:lang w:val="en-US" w:eastAsia="en-US"/>
              </w:rPr>
              <w:t>Hinguli</w:t>
            </w:r>
            <w:proofErr w:type="spellEnd"/>
            <w:r w:rsidRPr="00484490">
              <w:rPr>
                <w:color w:val="000000"/>
                <w:sz w:val="22"/>
                <w:lang w:val="en-US" w:eastAsia="en-US"/>
              </w:rPr>
              <w:t xml:space="preserve">, </w:t>
            </w:r>
            <w:proofErr w:type="spellStart"/>
            <w:r w:rsidRPr="00484490">
              <w:rPr>
                <w:color w:val="000000"/>
                <w:sz w:val="22"/>
                <w:lang w:val="en-US" w:eastAsia="en-US"/>
              </w:rPr>
              <w:t>Mirsorai</w:t>
            </w:r>
            <w:proofErr w:type="spellEnd"/>
          </w:p>
        </w:tc>
      </w:tr>
      <w:tr w:rsidR="000523ED" w:rsidRPr="000523ED" w:rsidTr="00484490">
        <w:trPr>
          <w:trHeight w:val="359"/>
        </w:trPr>
        <w:tc>
          <w:tcPr>
            <w:tcW w:w="4513" w:type="dxa"/>
            <w:tcBorders>
              <w:top w:val="single" w:sz="4" w:space="0" w:color="8EA9DB"/>
              <w:left w:val="single" w:sz="4" w:space="0" w:color="8EA9DB"/>
              <w:bottom w:val="single" w:sz="4" w:space="0" w:color="8EA9DB"/>
              <w:right w:val="nil"/>
            </w:tcBorders>
            <w:shd w:val="clear" w:color="auto" w:fill="auto"/>
            <w:noWrap/>
            <w:vAlign w:val="bottom"/>
            <w:hideMark/>
          </w:tcPr>
          <w:p w:rsidR="000523ED" w:rsidRPr="00484490" w:rsidRDefault="000523ED" w:rsidP="000523ED">
            <w:pPr>
              <w:spacing w:after="0" w:line="240" w:lineRule="auto"/>
              <w:jc w:val="center"/>
              <w:rPr>
                <w:color w:val="000000"/>
                <w:sz w:val="22"/>
                <w:lang w:val="en-US" w:eastAsia="en-US"/>
              </w:rPr>
            </w:pPr>
            <w:proofErr w:type="spellStart"/>
            <w:r w:rsidRPr="00484490">
              <w:rPr>
                <w:color w:val="000000"/>
                <w:sz w:val="22"/>
                <w:lang w:val="en-US" w:eastAsia="en-US"/>
              </w:rPr>
              <w:t>Baro</w:t>
            </w:r>
            <w:proofErr w:type="spellEnd"/>
            <w:r w:rsidRPr="00484490">
              <w:rPr>
                <w:color w:val="000000"/>
                <w:sz w:val="22"/>
                <w:lang w:val="en-US" w:eastAsia="en-US"/>
              </w:rPr>
              <w:t xml:space="preserve"> </w:t>
            </w:r>
            <w:proofErr w:type="spellStart"/>
            <w:r w:rsidRPr="00484490">
              <w:rPr>
                <w:color w:val="000000"/>
                <w:sz w:val="22"/>
                <w:lang w:val="en-US" w:eastAsia="en-US"/>
              </w:rPr>
              <w:t>Awlia</w:t>
            </w:r>
            <w:proofErr w:type="spellEnd"/>
            <w:r w:rsidRPr="00484490">
              <w:rPr>
                <w:color w:val="000000"/>
                <w:sz w:val="22"/>
                <w:lang w:val="en-US" w:eastAsia="en-US"/>
              </w:rPr>
              <w:t xml:space="preserve"> Bread Factory</w:t>
            </w:r>
          </w:p>
        </w:tc>
        <w:tc>
          <w:tcPr>
            <w:tcW w:w="4643" w:type="dxa"/>
            <w:tcBorders>
              <w:top w:val="single" w:sz="4" w:space="0" w:color="8EA9DB"/>
              <w:left w:val="nil"/>
              <w:bottom w:val="single" w:sz="4" w:space="0" w:color="8EA9DB"/>
              <w:right w:val="single" w:sz="4" w:space="0" w:color="8EA9DB"/>
            </w:tcBorders>
            <w:shd w:val="clear" w:color="auto" w:fill="auto"/>
            <w:noWrap/>
            <w:vAlign w:val="bottom"/>
            <w:hideMark/>
          </w:tcPr>
          <w:p w:rsidR="000523ED" w:rsidRPr="00484490" w:rsidRDefault="000523ED" w:rsidP="000523ED">
            <w:pPr>
              <w:spacing w:after="0" w:line="240" w:lineRule="auto"/>
              <w:jc w:val="center"/>
              <w:rPr>
                <w:color w:val="000000"/>
                <w:sz w:val="22"/>
                <w:lang w:val="en-US" w:eastAsia="en-US"/>
              </w:rPr>
            </w:pPr>
            <w:proofErr w:type="spellStart"/>
            <w:r w:rsidRPr="00484490">
              <w:rPr>
                <w:color w:val="000000"/>
                <w:sz w:val="22"/>
                <w:lang w:val="en-US" w:eastAsia="en-US"/>
              </w:rPr>
              <w:t>Vogobotipur</w:t>
            </w:r>
            <w:proofErr w:type="spellEnd"/>
            <w:r w:rsidRPr="00484490">
              <w:rPr>
                <w:color w:val="000000"/>
                <w:sz w:val="22"/>
                <w:lang w:val="en-US" w:eastAsia="en-US"/>
              </w:rPr>
              <w:t xml:space="preserve">, </w:t>
            </w:r>
            <w:proofErr w:type="spellStart"/>
            <w:r w:rsidRPr="00484490">
              <w:rPr>
                <w:color w:val="000000"/>
                <w:sz w:val="22"/>
                <w:lang w:val="en-US" w:eastAsia="en-US"/>
              </w:rPr>
              <w:t>Mirsorai</w:t>
            </w:r>
            <w:proofErr w:type="spellEnd"/>
          </w:p>
        </w:tc>
      </w:tr>
      <w:tr w:rsidR="000523ED" w:rsidRPr="000523ED" w:rsidTr="00484490">
        <w:trPr>
          <w:trHeight w:val="359"/>
        </w:trPr>
        <w:tc>
          <w:tcPr>
            <w:tcW w:w="4513" w:type="dxa"/>
            <w:tcBorders>
              <w:top w:val="single" w:sz="4" w:space="0" w:color="8EA9DB"/>
              <w:left w:val="single" w:sz="4" w:space="0" w:color="8EA9DB"/>
              <w:bottom w:val="single" w:sz="4" w:space="0" w:color="8EA9DB"/>
              <w:right w:val="nil"/>
            </w:tcBorders>
            <w:shd w:val="clear" w:color="D9E1F2" w:fill="D9E1F2"/>
            <w:noWrap/>
            <w:vAlign w:val="bottom"/>
            <w:hideMark/>
          </w:tcPr>
          <w:p w:rsidR="000523ED" w:rsidRPr="00484490" w:rsidRDefault="000523ED" w:rsidP="000523ED">
            <w:pPr>
              <w:spacing w:after="0" w:line="240" w:lineRule="auto"/>
              <w:jc w:val="center"/>
              <w:rPr>
                <w:color w:val="000000"/>
                <w:sz w:val="22"/>
                <w:lang w:val="en-US" w:eastAsia="en-US"/>
              </w:rPr>
            </w:pPr>
            <w:r w:rsidRPr="00484490">
              <w:rPr>
                <w:color w:val="000000"/>
                <w:sz w:val="22"/>
                <w:lang w:val="en-US" w:eastAsia="en-US"/>
              </w:rPr>
              <w:t xml:space="preserve">Eco Block </w:t>
            </w:r>
            <w:proofErr w:type="spellStart"/>
            <w:r w:rsidRPr="00484490">
              <w:rPr>
                <w:color w:val="000000"/>
                <w:sz w:val="22"/>
                <w:lang w:val="en-US" w:eastAsia="en-US"/>
              </w:rPr>
              <w:t>Fa</w:t>
            </w:r>
            <w:proofErr w:type="spellEnd"/>
          </w:p>
        </w:tc>
        <w:tc>
          <w:tcPr>
            <w:tcW w:w="4643" w:type="dxa"/>
            <w:tcBorders>
              <w:top w:val="single" w:sz="4" w:space="0" w:color="8EA9DB"/>
              <w:left w:val="nil"/>
              <w:bottom w:val="single" w:sz="4" w:space="0" w:color="8EA9DB"/>
              <w:right w:val="single" w:sz="4" w:space="0" w:color="8EA9DB"/>
            </w:tcBorders>
            <w:shd w:val="clear" w:color="D9E1F2" w:fill="D9E1F2"/>
            <w:noWrap/>
            <w:vAlign w:val="bottom"/>
            <w:hideMark/>
          </w:tcPr>
          <w:p w:rsidR="000523ED" w:rsidRPr="00484490" w:rsidRDefault="000523ED" w:rsidP="000523ED">
            <w:pPr>
              <w:spacing w:after="0" w:line="240" w:lineRule="auto"/>
              <w:jc w:val="center"/>
              <w:rPr>
                <w:color w:val="000000"/>
                <w:sz w:val="22"/>
                <w:lang w:val="en-US" w:eastAsia="en-US"/>
              </w:rPr>
            </w:pPr>
            <w:proofErr w:type="spellStart"/>
            <w:r w:rsidRPr="00484490">
              <w:rPr>
                <w:color w:val="000000"/>
                <w:sz w:val="22"/>
                <w:lang w:val="en-US" w:eastAsia="en-US"/>
              </w:rPr>
              <w:t>Dhoom</w:t>
            </w:r>
            <w:proofErr w:type="spellEnd"/>
            <w:r w:rsidRPr="00484490">
              <w:rPr>
                <w:color w:val="000000"/>
                <w:sz w:val="22"/>
                <w:lang w:val="en-US" w:eastAsia="en-US"/>
              </w:rPr>
              <w:t xml:space="preserve"> </w:t>
            </w:r>
            <w:proofErr w:type="spellStart"/>
            <w:r w:rsidRPr="00484490">
              <w:rPr>
                <w:color w:val="000000"/>
                <w:sz w:val="22"/>
                <w:lang w:val="en-US" w:eastAsia="en-US"/>
              </w:rPr>
              <w:t>Ghat</w:t>
            </w:r>
            <w:proofErr w:type="spellEnd"/>
            <w:r w:rsidRPr="00484490">
              <w:rPr>
                <w:color w:val="000000"/>
                <w:sz w:val="22"/>
                <w:lang w:val="en-US" w:eastAsia="en-US"/>
              </w:rPr>
              <w:t xml:space="preserve">, </w:t>
            </w:r>
            <w:proofErr w:type="spellStart"/>
            <w:r w:rsidRPr="00484490">
              <w:rPr>
                <w:color w:val="000000"/>
                <w:sz w:val="22"/>
                <w:lang w:val="en-US" w:eastAsia="en-US"/>
              </w:rPr>
              <w:t>Mirsorai</w:t>
            </w:r>
            <w:proofErr w:type="spellEnd"/>
          </w:p>
        </w:tc>
      </w:tr>
      <w:tr w:rsidR="000523ED" w:rsidRPr="000523ED" w:rsidTr="00484490">
        <w:trPr>
          <w:trHeight w:val="359"/>
        </w:trPr>
        <w:tc>
          <w:tcPr>
            <w:tcW w:w="4513" w:type="dxa"/>
            <w:tcBorders>
              <w:top w:val="single" w:sz="4" w:space="0" w:color="8EA9DB"/>
              <w:left w:val="single" w:sz="4" w:space="0" w:color="8EA9DB"/>
              <w:bottom w:val="single" w:sz="4" w:space="0" w:color="8EA9DB"/>
              <w:right w:val="nil"/>
            </w:tcBorders>
            <w:shd w:val="clear" w:color="auto" w:fill="auto"/>
            <w:noWrap/>
            <w:vAlign w:val="bottom"/>
            <w:hideMark/>
          </w:tcPr>
          <w:p w:rsidR="000523ED" w:rsidRPr="00484490" w:rsidRDefault="000523ED" w:rsidP="000523ED">
            <w:pPr>
              <w:spacing w:after="0" w:line="240" w:lineRule="auto"/>
              <w:jc w:val="center"/>
              <w:rPr>
                <w:color w:val="000000"/>
                <w:sz w:val="22"/>
                <w:lang w:val="en-US" w:eastAsia="en-US"/>
              </w:rPr>
            </w:pPr>
            <w:r w:rsidRPr="00484490">
              <w:rPr>
                <w:color w:val="000000"/>
                <w:sz w:val="22"/>
                <w:lang w:val="en-US" w:eastAsia="en-US"/>
              </w:rPr>
              <w:t>Cotton Factory</w:t>
            </w:r>
          </w:p>
        </w:tc>
        <w:tc>
          <w:tcPr>
            <w:tcW w:w="4643" w:type="dxa"/>
            <w:tcBorders>
              <w:top w:val="single" w:sz="4" w:space="0" w:color="8EA9DB"/>
              <w:left w:val="nil"/>
              <w:bottom w:val="single" w:sz="4" w:space="0" w:color="8EA9DB"/>
              <w:right w:val="single" w:sz="4" w:space="0" w:color="8EA9DB"/>
            </w:tcBorders>
            <w:shd w:val="clear" w:color="auto" w:fill="auto"/>
            <w:noWrap/>
            <w:vAlign w:val="bottom"/>
            <w:hideMark/>
          </w:tcPr>
          <w:p w:rsidR="000523ED" w:rsidRPr="00484490" w:rsidRDefault="000523ED" w:rsidP="000523ED">
            <w:pPr>
              <w:spacing w:after="0" w:line="240" w:lineRule="auto"/>
              <w:jc w:val="center"/>
              <w:rPr>
                <w:color w:val="000000"/>
                <w:sz w:val="22"/>
                <w:lang w:val="en-US" w:eastAsia="en-US"/>
              </w:rPr>
            </w:pPr>
            <w:r w:rsidRPr="00484490">
              <w:rPr>
                <w:color w:val="000000"/>
                <w:sz w:val="22"/>
                <w:lang w:val="en-US" w:eastAsia="en-US"/>
              </w:rPr>
              <w:t xml:space="preserve">Chairman Road, </w:t>
            </w:r>
          </w:p>
        </w:tc>
      </w:tr>
      <w:tr w:rsidR="000523ED" w:rsidRPr="000523ED" w:rsidTr="00484490">
        <w:trPr>
          <w:trHeight w:val="359"/>
        </w:trPr>
        <w:tc>
          <w:tcPr>
            <w:tcW w:w="4513" w:type="dxa"/>
            <w:tcBorders>
              <w:top w:val="single" w:sz="4" w:space="0" w:color="8EA9DB"/>
              <w:left w:val="single" w:sz="4" w:space="0" w:color="8EA9DB"/>
              <w:bottom w:val="single" w:sz="4" w:space="0" w:color="8EA9DB"/>
              <w:right w:val="nil"/>
            </w:tcBorders>
            <w:shd w:val="clear" w:color="D9E1F2" w:fill="D9E1F2"/>
            <w:noWrap/>
            <w:vAlign w:val="bottom"/>
            <w:hideMark/>
          </w:tcPr>
          <w:p w:rsidR="000523ED" w:rsidRPr="00484490" w:rsidRDefault="000523ED" w:rsidP="000523ED">
            <w:pPr>
              <w:spacing w:after="0" w:line="240" w:lineRule="auto"/>
              <w:jc w:val="center"/>
              <w:rPr>
                <w:color w:val="000000"/>
                <w:sz w:val="22"/>
                <w:lang w:val="en-US" w:eastAsia="en-US"/>
              </w:rPr>
            </w:pPr>
            <w:r w:rsidRPr="00484490">
              <w:rPr>
                <w:color w:val="000000"/>
                <w:sz w:val="22"/>
                <w:lang w:val="en-US" w:eastAsia="en-US"/>
              </w:rPr>
              <w:t>C.P Bangladesh company ltd.</w:t>
            </w:r>
          </w:p>
        </w:tc>
        <w:tc>
          <w:tcPr>
            <w:tcW w:w="4643" w:type="dxa"/>
            <w:tcBorders>
              <w:top w:val="single" w:sz="4" w:space="0" w:color="8EA9DB"/>
              <w:left w:val="nil"/>
              <w:bottom w:val="single" w:sz="4" w:space="0" w:color="8EA9DB"/>
              <w:right w:val="single" w:sz="4" w:space="0" w:color="8EA9DB"/>
            </w:tcBorders>
            <w:shd w:val="clear" w:color="D9E1F2" w:fill="D9E1F2"/>
            <w:noWrap/>
            <w:vAlign w:val="bottom"/>
            <w:hideMark/>
          </w:tcPr>
          <w:p w:rsidR="000523ED" w:rsidRPr="00484490" w:rsidRDefault="000523ED" w:rsidP="000523ED">
            <w:pPr>
              <w:spacing w:after="0" w:line="240" w:lineRule="auto"/>
              <w:jc w:val="center"/>
              <w:rPr>
                <w:color w:val="000000"/>
                <w:sz w:val="22"/>
                <w:lang w:val="en-US" w:eastAsia="en-US"/>
              </w:rPr>
            </w:pPr>
            <w:proofErr w:type="spellStart"/>
            <w:r w:rsidRPr="00484490">
              <w:rPr>
                <w:color w:val="000000"/>
                <w:sz w:val="22"/>
                <w:lang w:val="en-US" w:eastAsia="en-US"/>
              </w:rPr>
              <w:t>Sadarmadighi</w:t>
            </w:r>
            <w:proofErr w:type="spellEnd"/>
            <w:r w:rsidRPr="00484490">
              <w:rPr>
                <w:color w:val="000000"/>
                <w:sz w:val="22"/>
                <w:lang w:val="en-US" w:eastAsia="en-US"/>
              </w:rPr>
              <w:t xml:space="preserve">, </w:t>
            </w:r>
            <w:proofErr w:type="spellStart"/>
            <w:r w:rsidRPr="00484490">
              <w:rPr>
                <w:color w:val="000000"/>
                <w:sz w:val="22"/>
                <w:lang w:val="en-US" w:eastAsia="en-US"/>
              </w:rPr>
              <w:t>Mirsorai</w:t>
            </w:r>
            <w:proofErr w:type="spellEnd"/>
          </w:p>
        </w:tc>
      </w:tr>
      <w:tr w:rsidR="000523ED" w:rsidRPr="000523ED" w:rsidTr="00484490">
        <w:trPr>
          <w:trHeight w:val="359"/>
        </w:trPr>
        <w:tc>
          <w:tcPr>
            <w:tcW w:w="4513" w:type="dxa"/>
            <w:tcBorders>
              <w:top w:val="single" w:sz="4" w:space="0" w:color="8EA9DB"/>
              <w:left w:val="single" w:sz="4" w:space="0" w:color="8EA9DB"/>
              <w:bottom w:val="single" w:sz="4" w:space="0" w:color="8EA9DB"/>
              <w:right w:val="nil"/>
            </w:tcBorders>
            <w:shd w:val="clear" w:color="auto" w:fill="auto"/>
            <w:noWrap/>
            <w:vAlign w:val="bottom"/>
            <w:hideMark/>
          </w:tcPr>
          <w:p w:rsidR="000523ED" w:rsidRPr="00484490" w:rsidRDefault="000523ED" w:rsidP="000523ED">
            <w:pPr>
              <w:spacing w:after="0" w:line="240" w:lineRule="auto"/>
              <w:jc w:val="center"/>
              <w:rPr>
                <w:color w:val="000000"/>
                <w:sz w:val="22"/>
                <w:lang w:val="en-US" w:eastAsia="en-US"/>
              </w:rPr>
            </w:pPr>
            <w:r w:rsidRPr="00484490">
              <w:rPr>
                <w:color w:val="000000"/>
                <w:sz w:val="22"/>
                <w:lang w:val="en-US" w:eastAsia="en-US"/>
              </w:rPr>
              <w:t>Precast Pipe Factory</w:t>
            </w:r>
          </w:p>
        </w:tc>
        <w:tc>
          <w:tcPr>
            <w:tcW w:w="4643" w:type="dxa"/>
            <w:tcBorders>
              <w:top w:val="single" w:sz="4" w:space="0" w:color="8EA9DB"/>
              <w:left w:val="nil"/>
              <w:bottom w:val="single" w:sz="4" w:space="0" w:color="8EA9DB"/>
              <w:right w:val="single" w:sz="4" w:space="0" w:color="8EA9DB"/>
            </w:tcBorders>
            <w:shd w:val="clear" w:color="auto" w:fill="auto"/>
            <w:noWrap/>
            <w:vAlign w:val="bottom"/>
            <w:hideMark/>
          </w:tcPr>
          <w:p w:rsidR="000523ED" w:rsidRPr="00484490" w:rsidRDefault="000523ED" w:rsidP="000523ED">
            <w:pPr>
              <w:spacing w:after="0" w:line="240" w:lineRule="auto"/>
              <w:jc w:val="center"/>
              <w:rPr>
                <w:color w:val="000000"/>
                <w:sz w:val="22"/>
                <w:lang w:val="en-US" w:eastAsia="en-US"/>
              </w:rPr>
            </w:pPr>
            <w:proofErr w:type="spellStart"/>
            <w:r w:rsidRPr="00484490">
              <w:rPr>
                <w:color w:val="000000"/>
                <w:sz w:val="22"/>
                <w:lang w:val="en-US" w:eastAsia="en-US"/>
              </w:rPr>
              <w:t>Gortakia</w:t>
            </w:r>
            <w:proofErr w:type="spellEnd"/>
            <w:r w:rsidRPr="00484490">
              <w:rPr>
                <w:color w:val="000000"/>
                <w:sz w:val="22"/>
                <w:lang w:val="en-US" w:eastAsia="en-US"/>
              </w:rPr>
              <w:t xml:space="preserve">, </w:t>
            </w:r>
            <w:proofErr w:type="spellStart"/>
            <w:r w:rsidRPr="00484490">
              <w:rPr>
                <w:color w:val="000000"/>
                <w:sz w:val="22"/>
                <w:lang w:val="en-US" w:eastAsia="en-US"/>
              </w:rPr>
              <w:t>Mirsorai</w:t>
            </w:r>
            <w:proofErr w:type="spellEnd"/>
          </w:p>
        </w:tc>
      </w:tr>
      <w:tr w:rsidR="000523ED" w:rsidRPr="000523ED" w:rsidTr="00484490">
        <w:trPr>
          <w:trHeight w:val="359"/>
        </w:trPr>
        <w:tc>
          <w:tcPr>
            <w:tcW w:w="4513" w:type="dxa"/>
            <w:tcBorders>
              <w:top w:val="single" w:sz="4" w:space="0" w:color="8EA9DB"/>
              <w:left w:val="single" w:sz="4" w:space="0" w:color="8EA9DB"/>
              <w:bottom w:val="single" w:sz="4" w:space="0" w:color="8EA9DB"/>
              <w:right w:val="nil"/>
            </w:tcBorders>
            <w:shd w:val="clear" w:color="D9E1F2" w:fill="D9E1F2"/>
            <w:noWrap/>
            <w:vAlign w:val="bottom"/>
            <w:hideMark/>
          </w:tcPr>
          <w:p w:rsidR="000523ED" w:rsidRPr="00484490" w:rsidRDefault="000523ED" w:rsidP="000523ED">
            <w:pPr>
              <w:spacing w:after="0" w:line="240" w:lineRule="auto"/>
              <w:jc w:val="center"/>
              <w:rPr>
                <w:color w:val="000000"/>
                <w:sz w:val="22"/>
                <w:lang w:val="en-US" w:eastAsia="en-US"/>
              </w:rPr>
            </w:pPr>
            <w:r w:rsidRPr="00484490">
              <w:rPr>
                <w:color w:val="000000"/>
                <w:sz w:val="22"/>
                <w:lang w:val="en-US" w:eastAsia="en-US"/>
              </w:rPr>
              <w:t xml:space="preserve">Abu </w:t>
            </w:r>
            <w:proofErr w:type="spellStart"/>
            <w:r w:rsidRPr="00484490">
              <w:rPr>
                <w:color w:val="000000"/>
                <w:sz w:val="22"/>
                <w:lang w:val="en-US" w:eastAsia="en-US"/>
              </w:rPr>
              <w:t>Taher</w:t>
            </w:r>
            <w:proofErr w:type="spellEnd"/>
            <w:r w:rsidRPr="00484490">
              <w:rPr>
                <w:color w:val="000000"/>
                <w:sz w:val="22"/>
                <w:lang w:val="en-US" w:eastAsia="en-US"/>
              </w:rPr>
              <w:t xml:space="preserve"> Sawmill</w:t>
            </w:r>
          </w:p>
        </w:tc>
        <w:tc>
          <w:tcPr>
            <w:tcW w:w="4643" w:type="dxa"/>
            <w:tcBorders>
              <w:top w:val="single" w:sz="4" w:space="0" w:color="8EA9DB"/>
              <w:left w:val="nil"/>
              <w:bottom w:val="single" w:sz="4" w:space="0" w:color="8EA9DB"/>
              <w:right w:val="single" w:sz="4" w:space="0" w:color="8EA9DB"/>
            </w:tcBorders>
            <w:shd w:val="clear" w:color="D9E1F2" w:fill="D9E1F2"/>
            <w:noWrap/>
            <w:vAlign w:val="bottom"/>
            <w:hideMark/>
          </w:tcPr>
          <w:p w:rsidR="000523ED" w:rsidRPr="00484490" w:rsidRDefault="000523ED" w:rsidP="000523ED">
            <w:pPr>
              <w:spacing w:after="0" w:line="240" w:lineRule="auto"/>
              <w:jc w:val="center"/>
              <w:rPr>
                <w:color w:val="000000"/>
                <w:sz w:val="22"/>
                <w:lang w:val="en-US" w:eastAsia="en-US"/>
              </w:rPr>
            </w:pPr>
            <w:proofErr w:type="spellStart"/>
            <w:r w:rsidRPr="00484490">
              <w:rPr>
                <w:color w:val="000000"/>
                <w:sz w:val="22"/>
                <w:lang w:val="en-US" w:eastAsia="en-US"/>
              </w:rPr>
              <w:t>Korerhat</w:t>
            </w:r>
            <w:proofErr w:type="spellEnd"/>
            <w:r w:rsidRPr="00484490">
              <w:rPr>
                <w:color w:val="000000"/>
                <w:sz w:val="22"/>
                <w:lang w:val="en-US" w:eastAsia="en-US"/>
              </w:rPr>
              <w:t xml:space="preserve">, </w:t>
            </w:r>
            <w:proofErr w:type="spellStart"/>
            <w:r w:rsidRPr="00484490">
              <w:rPr>
                <w:color w:val="000000"/>
                <w:sz w:val="22"/>
                <w:lang w:val="en-US" w:eastAsia="en-US"/>
              </w:rPr>
              <w:t>Mirsorai</w:t>
            </w:r>
            <w:proofErr w:type="spellEnd"/>
          </w:p>
        </w:tc>
      </w:tr>
      <w:tr w:rsidR="000523ED" w:rsidRPr="000523ED" w:rsidTr="00484490">
        <w:trPr>
          <w:trHeight w:val="359"/>
        </w:trPr>
        <w:tc>
          <w:tcPr>
            <w:tcW w:w="4513" w:type="dxa"/>
            <w:tcBorders>
              <w:top w:val="single" w:sz="4" w:space="0" w:color="8EA9DB"/>
              <w:left w:val="single" w:sz="4" w:space="0" w:color="8EA9DB"/>
              <w:bottom w:val="single" w:sz="4" w:space="0" w:color="8EA9DB"/>
              <w:right w:val="nil"/>
            </w:tcBorders>
            <w:shd w:val="clear" w:color="auto" w:fill="auto"/>
            <w:noWrap/>
            <w:vAlign w:val="bottom"/>
            <w:hideMark/>
          </w:tcPr>
          <w:p w:rsidR="000523ED" w:rsidRPr="00484490" w:rsidRDefault="000523ED" w:rsidP="000523ED">
            <w:pPr>
              <w:spacing w:after="0" w:line="240" w:lineRule="auto"/>
              <w:jc w:val="center"/>
              <w:rPr>
                <w:color w:val="000000"/>
                <w:sz w:val="22"/>
                <w:lang w:val="en-US" w:eastAsia="en-US"/>
              </w:rPr>
            </w:pPr>
            <w:r w:rsidRPr="00484490">
              <w:rPr>
                <w:color w:val="000000"/>
                <w:sz w:val="22"/>
                <w:lang w:val="en-US" w:eastAsia="en-US"/>
              </w:rPr>
              <w:t xml:space="preserve">Amir Hosen </w:t>
            </w:r>
            <w:proofErr w:type="spellStart"/>
            <w:r w:rsidRPr="00484490">
              <w:rPr>
                <w:color w:val="000000"/>
                <w:sz w:val="22"/>
                <w:lang w:val="en-US" w:eastAsia="en-US"/>
              </w:rPr>
              <w:t>Sowmill</w:t>
            </w:r>
            <w:proofErr w:type="spellEnd"/>
          </w:p>
        </w:tc>
        <w:tc>
          <w:tcPr>
            <w:tcW w:w="4643" w:type="dxa"/>
            <w:tcBorders>
              <w:top w:val="single" w:sz="4" w:space="0" w:color="8EA9DB"/>
              <w:left w:val="nil"/>
              <w:bottom w:val="single" w:sz="4" w:space="0" w:color="8EA9DB"/>
              <w:right w:val="single" w:sz="4" w:space="0" w:color="8EA9DB"/>
            </w:tcBorders>
            <w:shd w:val="clear" w:color="auto" w:fill="auto"/>
            <w:noWrap/>
            <w:vAlign w:val="bottom"/>
            <w:hideMark/>
          </w:tcPr>
          <w:p w:rsidR="000523ED" w:rsidRPr="00484490" w:rsidRDefault="000523ED" w:rsidP="000523ED">
            <w:pPr>
              <w:spacing w:after="0" w:line="240" w:lineRule="auto"/>
              <w:jc w:val="center"/>
              <w:rPr>
                <w:color w:val="000000"/>
                <w:sz w:val="22"/>
                <w:lang w:val="en-US" w:eastAsia="en-US"/>
              </w:rPr>
            </w:pPr>
            <w:proofErr w:type="spellStart"/>
            <w:r w:rsidRPr="00484490">
              <w:rPr>
                <w:color w:val="000000"/>
                <w:sz w:val="22"/>
                <w:lang w:val="en-US" w:eastAsia="en-US"/>
              </w:rPr>
              <w:t>Shantirhat</w:t>
            </w:r>
            <w:proofErr w:type="spellEnd"/>
            <w:r w:rsidRPr="00484490">
              <w:rPr>
                <w:color w:val="000000"/>
                <w:sz w:val="22"/>
                <w:lang w:val="en-US" w:eastAsia="en-US"/>
              </w:rPr>
              <w:t xml:space="preserve">, </w:t>
            </w:r>
            <w:proofErr w:type="spellStart"/>
            <w:r w:rsidRPr="00484490">
              <w:rPr>
                <w:color w:val="000000"/>
                <w:sz w:val="22"/>
                <w:lang w:val="en-US" w:eastAsia="en-US"/>
              </w:rPr>
              <w:t>Mirsorai</w:t>
            </w:r>
            <w:proofErr w:type="spellEnd"/>
          </w:p>
        </w:tc>
      </w:tr>
      <w:tr w:rsidR="000523ED" w:rsidRPr="000523ED" w:rsidTr="00484490">
        <w:trPr>
          <w:trHeight w:val="359"/>
        </w:trPr>
        <w:tc>
          <w:tcPr>
            <w:tcW w:w="4513" w:type="dxa"/>
            <w:tcBorders>
              <w:top w:val="single" w:sz="4" w:space="0" w:color="8EA9DB"/>
              <w:left w:val="single" w:sz="4" w:space="0" w:color="8EA9DB"/>
              <w:bottom w:val="single" w:sz="4" w:space="0" w:color="8EA9DB"/>
              <w:right w:val="nil"/>
            </w:tcBorders>
            <w:shd w:val="clear" w:color="D9E1F2" w:fill="D9E1F2"/>
            <w:noWrap/>
            <w:vAlign w:val="bottom"/>
            <w:hideMark/>
          </w:tcPr>
          <w:p w:rsidR="000523ED" w:rsidRPr="00484490" w:rsidRDefault="000523ED" w:rsidP="000523ED">
            <w:pPr>
              <w:spacing w:after="0" w:line="240" w:lineRule="auto"/>
              <w:jc w:val="center"/>
              <w:rPr>
                <w:color w:val="000000"/>
                <w:sz w:val="22"/>
                <w:lang w:val="en-US" w:eastAsia="en-US"/>
              </w:rPr>
            </w:pPr>
            <w:proofErr w:type="spellStart"/>
            <w:r w:rsidRPr="00484490">
              <w:rPr>
                <w:color w:val="000000"/>
                <w:sz w:val="22"/>
                <w:lang w:val="en-US" w:eastAsia="en-US"/>
              </w:rPr>
              <w:t>Chowdhari</w:t>
            </w:r>
            <w:proofErr w:type="spellEnd"/>
            <w:r w:rsidRPr="00484490">
              <w:rPr>
                <w:color w:val="000000"/>
                <w:sz w:val="22"/>
                <w:lang w:val="en-US" w:eastAsia="en-US"/>
              </w:rPr>
              <w:t xml:space="preserve"> Bricks Field</w:t>
            </w:r>
          </w:p>
        </w:tc>
        <w:tc>
          <w:tcPr>
            <w:tcW w:w="4643" w:type="dxa"/>
            <w:tcBorders>
              <w:top w:val="single" w:sz="4" w:space="0" w:color="8EA9DB"/>
              <w:left w:val="nil"/>
              <w:bottom w:val="single" w:sz="4" w:space="0" w:color="8EA9DB"/>
              <w:right w:val="single" w:sz="4" w:space="0" w:color="8EA9DB"/>
            </w:tcBorders>
            <w:shd w:val="clear" w:color="D9E1F2" w:fill="D9E1F2"/>
            <w:noWrap/>
            <w:vAlign w:val="bottom"/>
            <w:hideMark/>
          </w:tcPr>
          <w:p w:rsidR="000523ED" w:rsidRPr="00484490" w:rsidRDefault="000523ED" w:rsidP="000523ED">
            <w:pPr>
              <w:spacing w:after="0" w:line="240" w:lineRule="auto"/>
              <w:jc w:val="center"/>
              <w:rPr>
                <w:color w:val="000000"/>
                <w:sz w:val="22"/>
                <w:lang w:val="en-US" w:eastAsia="en-US"/>
              </w:rPr>
            </w:pPr>
            <w:proofErr w:type="spellStart"/>
            <w:r w:rsidRPr="00484490">
              <w:rPr>
                <w:color w:val="000000"/>
                <w:sz w:val="22"/>
                <w:lang w:val="en-US" w:eastAsia="en-US"/>
              </w:rPr>
              <w:t>Purbo</w:t>
            </w:r>
            <w:proofErr w:type="spellEnd"/>
            <w:r w:rsidRPr="00484490">
              <w:rPr>
                <w:color w:val="000000"/>
                <w:sz w:val="22"/>
                <w:lang w:val="en-US" w:eastAsia="en-US"/>
              </w:rPr>
              <w:t xml:space="preserve"> </w:t>
            </w:r>
            <w:proofErr w:type="spellStart"/>
            <w:r w:rsidRPr="00484490">
              <w:rPr>
                <w:color w:val="000000"/>
                <w:sz w:val="22"/>
                <w:lang w:val="en-US" w:eastAsia="en-US"/>
              </w:rPr>
              <w:t>Raypur</w:t>
            </w:r>
            <w:proofErr w:type="spellEnd"/>
            <w:r w:rsidRPr="00484490">
              <w:rPr>
                <w:color w:val="000000"/>
                <w:sz w:val="22"/>
                <w:lang w:val="en-US" w:eastAsia="en-US"/>
              </w:rPr>
              <w:t xml:space="preserve">, </w:t>
            </w:r>
            <w:proofErr w:type="spellStart"/>
            <w:r w:rsidRPr="00484490">
              <w:rPr>
                <w:color w:val="000000"/>
                <w:sz w:val="22"/>
                <w:lang w:val="en-US" w:eastAsia="en-US"/>
              </w:rPr>
              <w:t>Mirsorai</w:t>
            </w:r>
            <w:proofErr w:type="spellEnd"/>
          </w:p>
        </w:tc>
      </w:tr>
      <w:tr w:rsidR="000523ED" w:rsidRPr="000523ED" w:rsidTr="00484490">
        <w:trPr>
          <w:trHeight w:val="359"/>
        </w:trPr>
        <w:tc>
          <w:tcPr>
            <w:tcW w:w="4513" w:type="dxa"/>
            <w:tcBorders>
              <w:top w:val="single" w:sz="4" w:space="0" w:color="8EA9DB"/>
              <w:left w:val="single" w:sz="4" w:space="0" w:color="8EA9DB"/>
              <w:bottom w:val="single" w:sz="4" w:space="0" w:color="8EA9DB"/>
              <w:right w:val="nil"/>
            </w:tcBorders>
            <w:shd w:val="clear" w:color="auto" w:fill="auto"/>
            <w:noWrap/>
            <w:vAlign w:val="bottom"/>
            <w:hideMark/>
          </w:tcPr>
          <w:p w:rsidR="000523ED" w:rsidRPr="00484490" w:rsidRDefault="000523ED" w:rsidP="000523ED">
            <w:pPr>
              <w:spacing w:after="0" w:line="240" w:lineRule="auto"/>
              <w:jc w:val="center"/>
              <w:rPr>
                <w:color w:val="000000"/>
                <w:sz w:val="22"/>
                <w:lang w:val="en-US" w:eastAsia="en-US"/>
              </w:rPr>
            </w:pPr>
            <w:r w:rsidRPr="00484490">
              <w:rPr>
                <w:color w:val="000000"/>
                <w:sz w:val="22"/>
                <w:lang w:val="en-US" w:eastAsia="en-US"/>
              </w:rPr>
              <w:t>S. B. K Bricks Field</w:t>
            </w:r>
          </w:p>
        </w:tc>
        <w:tc>
          <w:tcPr>
            <w:tcW w:w="4643" w:type="dxa"/>
            <w:tcBorders>
              <w:top w:val="single" w:sz="4" w:space="0" w:color="8EA9DB"/>
              <w:left w:val="nil"/>
              <w:bottom w:val="single" w:sz="4" w:space="0" w:color="8EA9DB"/>
              <w:right w:val="single" w:sz="4" w:space="0" w:color="8EA9DB"/>
            </w:tcBorders>
            <w:shd w:val="clear" w:color="auto" w:fill="auto"/>
            <w:noWrap/>
            <w:vAlign w:val="bottom"/>
            <w:hideMark/>
          </w:tcPr>
          <w:p w:rsidR="000523ED" w:rsidRPr="00484490" w:rsidRDefault="000523ED" w:rsidP="000523ED">
            <w:pPr>
              <w:spacing w:after="0" w:line="240" w:lineRule="auto"/>
              <w:jc w:val="center"/>
              <w:rPr>
                <w:color w:val="000000"/>
                <w:sz w:val="22"/>
                <w:lang w:val="en-US" w:eastAsia="en-US"/>
              </w:rPr>
            </w:pPr>
            <w:proofErr w:type="spellStart"/>
            <w:r w:rsidRPr="00484490">
              <w:rPr>
                <w:color w:val="000000"/>
                <w:sz w:val="22"/>
                <w:lang w:val="en-US" w:eastAsia="en-US"/>
              </w:rPr>
              <w:t>Korerhat</w:t>
            </w:r>
            <w:proofErr w:type="spellEnd"/>
            <w:r w:rsidRPr="00484490">
              <w:rPr>
                <w:color w:val="000000"/>
                <w:sz w:val="22"/>
                <w:lang w:val="en-US" w:eastAsia="en-US"/>
              </w:rPr>
              <w:t xml:space="preserve">, </w:t>
            </w:r>
            <w:proofErr w:type="spellStart"/>
            <w:r w:rsidRPr="00484490">
              <w:rPr>
                <w:color w:val="000000"/>
                <w:sz w:val="22"/>
                <w:lang w:val="en-US" w:eastAsia="en-US"/>
              </w:rPr>
              <w:t>Mirsorai</w:t>
            </w:r>
            <w:proofErr w:type="spellEnd"/>
          </w:p>
        </w:tc>
      </w:tr>
      <w:tr w:rsidR="000523ED" w:rsidRPr="000523ED" w:rsidTr="00484490">
        <w:trPr>
          <w:trHeight w:val="359"/>
        </w:trPr>
        <w:tc>
          <w:tcPr>
            <w:tcW w:w="4513" w:type="dxa"/>
            <w:tcBorders>
              <w:top w:val="single" w:sz="4" w:space="0" w:color="8EA9DB"/>
              <w:left w:val="single" w:sz="4" w:space="0" w:color="8EA9DB"/>
              <w:bottom w:val="single" w:sz="4" w:space="0" w:color="8EA9DB"/>
              <w:right w:val="nil"/>
            </w:tcBorders>
            <w:shd w:val="clear" w:color="D9E1F2" w:fill="D9E1F2"/>
            <w:noWrap/>
            <w:vAlign w:val="bottom"/>
            <w:hideMark/>
          </w:tcPr>
          <w:p w:rsidR="000523ED" w:rsidRPr="00484490" w:rsidRDefault="000523ED" w:rsidP="000523ED">
            <w:pPr>
              <w:spacing w:after="0" w:line="240" w:lineRule="auto"/>
              <w:jc w:val="center"/>
              <w:rPr>
                <w:color w:val="000000"/>
                <w:sz w:val="22"/>
                <w:lang w:val="en-US" w:eastAsia="en-US"/>
              </w:rPr>
            </w:pPr>
            <w:proofErr w:type="spellStart"/>
            <w:r w:rsidRPr="00484490">
              <w:rPr>
                <w:color w:val="000000"/>
                <w:sz w:val="22"/>
                <w:lang w:val="en-US" w:eastAsia="en-US"/>
              </w:rPr>
              <w:t>Kaium</w:t>
            </w:r>
            <w:proofErr w:type="spellEnd"/>
            <w:r w:rsidRPr="00484490">
              <w:rPr>
                <w:color w:val="000000"/>
                <w:sz w:val="22"/>
                <w:lang w:val="en-US" w:eastAsia="en-US"/>
              </w:rPr>
              <w:t xml:space="preserve"> </w:t>
            </w:r>
            <w:proofErr w:type="spellStart"/>
            <w:r w:rsidRPr="00484490">
              <w:rPr>
                <w:color w:val="000000"/>
                <w:sz w:val="22"/>
                <w:lang w:val="en-US" w:eastAsia="en-US"/>
              </w:rPr>
              <w:t>Sowmill</w:t>
            </w:r>
            <w:proofErr w:type="spellEnd"/>
          </w:p>
        </w:tc>
        <w:tc>
          <w:tcPr>
            <w:tcW w:w="4643" w:type="dxa"/>
            <w:tcBorders>
              <w:top w:val="single" w:sz="4" w:space="0" w:color="8EA9DB"/>
              <w:left w:val="nil"/>
              <w:bottom w:val="single" w:sz="4" w:space="0" w:color="8EA9DB"/>
              <w:right w:val="single" w:sz="4" w:space="0" w:color="8EA9DB"/>
            </w:tcBorders>
            <w:shd w:val="clear" w:color="D9E1F2" w:fill="D9E1F2"/>
            <w:noWrap/>
            <w:vAlign w:val="bottom"/>
            <w:hideMark/>
          </w:tcPr>
          <w:p w:rsidR="000523ED" w:rsidRPr="00484490" w:rsidRDefault="000523ED" w:rsidP="000523ED">
            <w:pPr>
              <w:spacing w:after="0" w:line="240" w:lineRule="auto"/>
              <w:jc w:val="center"/>
              <w:rPr>
                <w:color w:val="000000"/>
                <w:sz w:val="22"/>
                <w:lang w:val="en-US" w:eastAsia="en-US"/>
              </w:rPr>
            </w:pPr>
            <w:proofErr w:type="spellStart"/>
            <w:r w:rsidRPr="00484490">
              <w:rPr>
                <w:color w:val="000000"/>
                <w:sz w:val="22"/>
                <w:lang w:val="en-US" w:eastAsia="en-US"/>
              </w:rPr>
              <w:t>Shantirhat</w:t>
            </w:r>
            <w:proofErr w:type="spellEnd"/>
            <w:r w:rsidRPr="00484490">
              <w:rPr>
                <w:color w:val="000000"/>
                <w:sz w:val="22"/>
                <w:lang w:val="en-US" w:eastAsia="en-US"/>
              </w:rPr>
              <w:t xml:space="preserve">, </w:t>
            </w:r>
            <w:proofErr w:type="spellStart"/>
            <w:r w:rsidRPr="00484490">
              <w:rPr>
                <w:color w:val="000000"/>
                <w:sz w:val="22"/>
                <w:lang w:val="en-US" w:eastAsia="en-US"/>
              </w:rPr>
              <w:t>Mirsorai</w:t>
            </w:r>
            <w:proofErr w:type="spellEnd"/>
          </w:p>
        </w:tc>
      </w:tr>
      <w:tr w:rsidR="000523ED" w:rsidRPr="000523ED" w:rsidTr="00484490">
        <w:trPr>
          <w:trHeight w:val="359"/>
        </w:trPr>
        <w:tc>
          <w:tcPr>
            <w:tcW w:w="4513" w:type="dxa"/>
            <w:tcBorders>
              <w:top w:val="single" w:sz="4" w:space="0" w:color="8EA9DB"/>
              <w:left w:val="single" w:sz="4" w:space="0" w:color="8EA9DB"/>
              <w:bottom w:val="single" w:sz="4" w:space="0" w:color="8EA9DB"/>
              <w:right w:val="nil"/>
            </w:tcBorders>
            <w:shd w:val="clear" w:color="auto" w:fill="auto"/>
            <w:noWrap/>
            <w:vAlign w:val="bottom"/>
            <w:hideMark/>
          </w:tcPr>
          <w:p w:rsidR="000523ED" w:rsidRPr="00484490" w:rsidRDefault="000523ED" w:rsidP="000523ED">
            <w:pPr>
              <w:spacing w:after="0" w:line="240" w:lineRule="auto"/>
              <w:jc w:val="center"/>
              <w:rPr>
                <w:color w:val="000000"/>
                <w:sz w:val="22"/>
                <w:lang w:val="en-US" w:eastAsia="en-US"/>
              </w:rPr>
            </w:pPr>
            <w:proofErr w:type="spellStart"/>
            <w:r w:rsidRPr="00484490">
              <w:rPr>
                <w:color w:val="000000"/>
                <w:sz w:val="22"/>
                <w:lang w:val="en-US" w:eastAsia="en-US"/>
              </w:rPr>
              <w:t>Hazi</w:t>
            </w:r>
            <w:proofErr w:type="spellEnd"/>
            <w:r w:rsidRPr="00484490">
              <w:rPr>
                <w:color w:val="000000"/>
                <w:sz w:val="22"/>
                <w:lang w:val="en-US" w:eastAsia="en-US"/>
              </w:rPr>
              <w:t xml:space="preserve"> Abu </w:t>
            </w:r>
            <w:proofErr w:type="spellStart"/>
            <w:r w:rsidRPr="00484490">
              <w:rPr>
                <w:color w:val="000000"/>
                <w:sz w:val="22"/>
                <w:lang w:val="en-US" w:eastAsia="en-US"/>
              </w:rPr>
              <w:t>Taher</w:t>
            </w:r>
            <w:proofErr w:type="spellEnd"/>
            <w:r w:rsidRPr="00484490">
              <w:rPr>
                <w:color w:val="000000"/>
                <w:sz w:val="22"/>
                <w:lang w:val="en-US" w:eastAsia="en-US"/>
              </w:rPr>
              <w:t xml:space="preserve"> </w:t>
            </w:r>
            <w:proofErr w:type="spellStart"/>
            <w:r w:rsidRPr="00484490">
              <w:rPr>
                <w:color w:val="000000"/>
                <w:sz w:val="22"/>
                <w:lang w:val="en-US" w:eastAsia="en-US"/>
              </w:rPr>
              <w:t>Sowmill</w:t>
            </w:r>
            <w:proofErr w:type="spellEnd"/>
          </w:p>
        </w:tc>
        <w:tc>
          <w:tcPr>
            <w:tcW w:w="4643" w:type="dxa"/>
            <w:tcBorders>
              <w:top w:val="single" w:sz="4" w:space="0" w:color="8EA9DB"/>
              <w:left w:val="nil"/>
              <w:bottom w:val="single" w:sz="4" w:space="0" w:color="8EA9DB"/>
              <w:right w:val="single" w:sz="4" w:space="0" w:color="8EA9DB"/>
            </w:tcBorders>
            <w:shd w:val="clear" w:color="auto" w:fill="auto"/>
            <w:noWrap/>
            <w:vAlign w:val="bottom"/>
            <w:hideMark/>
          </w:tcPr>
          <w:p w:rsidR="000523ED" w:rsidRPr="00484490" w:rsidRDefault="000523ED" w:rsidP="000523ED">
            <w:pPr>
              <w:spacing w:after="0" w:line="240" w:lineRule="auto"/>
              <w:jc w:val="center"/>
              <w:rPr>
                <w:color w:val="000000"/>
                <w:sz w:val="22"/>
                <w:lang w:val="en-US" w:eastAsia="en-US"/>
              </w:rPr>
            </w:pPr>
            <w:proofErr w:type="spellStart"/>
            <w:r w:rsidRPr="00484490">
              <w:rPr>
                <w:color w:val="000000"/>
                <w:sz w:val="22"/>
                <w:lang w:val="en-US" w:eastAsia="en-US"/>
              </w:rPr>
              <w:t>Shantirhat</w:t>
            </w:r>
            <w:proofErr w:type="spellEnd"/>
            <w:r w:rsidRPr="00484490">
              <w:rPr>
                <w:color w:val="000000"/>
                <w:sz w:val="22"/>
                <w:lang w:val="en-US" w:eastAsia="en-US"/>
              </w:rPr>
              <w:t xml:space="preserve">, </w:t>
            </w:r>
            <w:proofErr w:type="spellStart"/>
            <w:r w:rsidRPr="00484490">
              <w:rPr>
                <w:color w:val="000000"/>
                <w:sz w:val="22"/>
                <w:lang w:val="en-US" w:eastAsia="en-US"/>
              </w:rPr>
              <w:t>Mirsorai</w:t>
            </w:r>
            <w:proofErr w:type="spellEnd"/>
          </w:p>
        </w:tc>
      </w:tr>
      <w:tr w:rsidR="000523ED" w:rsidRPr="000523ED" w:rsidTr="00484490">
        <w:trPr>
          <w:trHeight w:val="359"/>
        </w:trPr>
        <w:tc>
          <w:tcPr>
            <w:tcW w:w="4513" w:type="dxa"/>
            <w:tcBorders>
              <w:top w:val="single" w:sz="4" w:space="0" w:color="8EA9DB"/>
              <w:left w:val="single" w:sz="4" w:space="0" w:color="8EA9DB"/>
              <w:bottom w:val="single" w:sz="4" w:space="0" w:color="8EA9DB"/>
              <w:right w:val="nil"/>
            </w:tcBorders>
            <w:shd w:val="clear" w:color="D9E1F2" w:fill="D9E1F2"/>
            <w:noWrap/>
            <w:vAlign w:val="bottom"/>
            <w:hideMark/>
          </w:tcPr>
          <w:p w:rsidR="000523ED" w:rsidRPr="00484490" w:rsidRDefault="000523ED" w:rsidP="000523ED">
            <w:pPr>
              <w:spacing w:after="0" w:line="240" w:lineRule="auto"/>
              <w:jc w:val="center"/>
              <w:rPr>
                <w:color w:val="000000"/>
                <w:sz w:val="22"/>
                <w:lang w:val="en-US" w:eastAsia="en-US"/>
              </w:rPr>
            </w:pPr>
            <w:proofErr w:type="spellStart"/>
            <w:r w:rsidRPr="00484490">
              <w:rPr>
                <w:color w:val="000000"/>
                <w:sz w:val="22"/>
                <w:lang w:val="en-US" w:eastAsia="en-US"/>
              </w:rPr>
              <w:t>Janota</w:t>
            </w:r>
            <w:proofErr w:type="spellEnd"/>
            <w:r w:rsidRPr="00484490">
              <w:rPr>
                <w:color w:val="000000"/>
                <w:sz w:val="22"/>
                <w:lang w:val="en-US" w:eastAsia="en-US"/>
              </w:rPr>
              <w:t xml:space="preserve"> </w:t>
            </w:r>
            <w:proofErr w:type="spellStart"/>
            <w:r w:rsidRPr="00484490">
              <w:rPr>
                <w:color w:val="000000"/>
                <w:sz w:val="22"/>
                <w:lang w:val="en-US" w:eastAsia="en-US"/>
              </w:rPr>
              <w:t>Sowmill</w:t>
            </w:r>
            <w:proofErr w:type="spellEnd"/>
          </w:p>
        </w:tc>
        <w:tc>
          <w:tcPr>
            <w:tcW w:w="4643" w:type="dxa"/>
            <w:tcBorders>
              <w:top w:val="single" w:sz="4" w:space="0" w:color="8EA9DB"/>
              <w:left w:val="nil"/>
              <w:bottom w:val="single" w:sz="4" w:space="0" w:color="8EA9DB"/>
              <w:right w:val="single" w:sz="4" w:space="0" w:color="8EA9DB"/>
            </w:tcBorders>
            <w:shd w:val="clear" w:color="D9E1F2" w:fill="D9E1F2"/>
            <w:noWrap/>
            <w:vAlign w:val="bottom"/>
            <w:hideMark/>
          </w:tcPr>
          <w:p w:rsidR="000523ED" w:rsidRPr="00484490" w:rsidRDefault="000523ED" w:rsidP="000523ED">
            <w:pPr>
              <w:spacing w:after="0" w:line="240" w:lineRule="auto"/>
              <w:jc w:val="center"/>
              <w:rPr>
                <w:color w:val="000000"/>
                <w:sz w:val="22"/>
                <w:lang w:val="en-US" w:eastAsia="en-US"/>
              </w:rPr>
            </w:pPr>
            <w:proofErr w:type="spellStart"/>
            <w:r w:rsidRPr="00484490">
              <w:rPr>
                <w:color w:val="000000"/>
                <w:sz w:val="22"/>
                <w:lang w:val="en-US" w:eastAsia="en-US"/>
              </w:rPr>
              <w:t>Shantirhat</w:t>
            </w:r>
            <w:proofErr w:type="spellEnd"/>
            <w:r w:rsidRPr="00484490">
              <w:rPr>
                <w:color w:val="000000"/>
                <w:sz w:val="22"/>
                <w:lang w:val="en-US" w:eastAsia="en-US"/>
              </w:rPr>
              <w:t xml:space="preserve">, </w:t>
            </w:r>
            <w:proofErr w:type="spellStart"/>
            <w:r w:rsidRPr="00484490">
              <w:rPr>
                <w:color w:val="000000"/>
                <w:sz w:val="22"/>
                <w:lang w:val="en-US" w:eastAsia="en-US"/>
              </w:rPr>
              <w:t>Mirsorai</w:t>
            </w:r>
            <w:proofErr w:type="spellEnd"/>
          </w:p>
        </w:tc>
      </w:tr>
      <w:tr w:rsidR="000523ED" w:rsidRPr="000523ED" w:rsidTr="00484490">
        <w:trPr>
          <w:trHeight w:val="359"/>
        </w:trPr>
        <w:tc>
          <w:tcPr>
            <w:tcW w:w="4513" w:type="dxa"/>
            <w:tcBorders>
              <w:top w:val="single" w:sz="4" w:space="0" w:color="8EA9DB"/>
              <w:left w:val="single" w:sz="4" w:space="0" w:color="8EA9DB"/>
              <w:bottom w:val="single" w:sz="4" w:space="0" w:color="8EA9DB"/>
              <w:right w:val="nil"/>
            </w:tcBorders>
            <w:shd w:val="clear" w:color="auto" w:fill="auto"/>
            <w:noWrap/>
            <w:vAlign w:val="bottom"/>
            <w:hideMark/>
          </w:tcPr>
          <w:p w:rsidR="000523ED" w:rsidRPr="00484490" w:rsidRDefault="000523ED" w:rsidP="000523ED">
            <w:pPr>
              <w:spacing w:after="0" w:line="240" w:lineRule="auto"/>
              <w:jc w:val="center"/>
              <w:rPr>
                <w:color w:val="000000"/>
                <w:sz w:val="22"/>
                <w:lang w:val="en-US" w:eastAsia="en-US"/>
              </w:rPr>
            </w:pPr>
            <w:r w:rsidRPr="00484490">
              <w:rPr>
                <w:color w:val="000000"/>
                <w:sz w:val="22"/>
                <w:lang w:val="en-US" w:eastAsia="en-US"/>
              </w:rPr>
              <w:t xml:space="preserve">Rahim </w:t>
            </w:r>
            <w:proofErr w:type="spellStart"/>
            <w:r w:rsidRPr="00484490">
              <w:rPr>
                <w:color w:val="000000"/>
                <w:sz w:val="22"/>
                <w:lang w:val="en-US" w:eastAsia="en-US"/>
              </w:rPr>
              <w:t>Sowmill</w:t>
            </w:r>
            <w:proofErr w:type="spellEnd"/>
          </w:p>
        </w:tc>
        <w:tc>
          <w:tcPr>
            <w:tcW w:w="4643" w:type="dxa"/>
            <w:tcBorders>
              <w:top w:val="single" w:sz="4" w:space="0" w:color="8EA9DB"/>
              <w:left w:val="nil"/>
              <w:bottom w:val="single" w:sz="4" w:space="0" w:color="8EA9DB"/>
              <w:right w:val="single" w:sz="4" w:space="0" w:color="8EA9DB"/>
            </w:tcBorders>
            <w:shd w:val="clear" w:color="auto" w:fill="auto"/>
            <w:noWrap/>
            <w:vAlign w:val="bottom"/>
            <w:hideMark/>
          </w:tcPr>
          <w:p w:rsidR="000523ED" w:rsidRPr="00484490" w:rsidRDefault="000523ED" w:rsidP="000523ED">
            <w:pPr>
              <w:spacing w:after="0" w:line="240" w:lineRule="auto"/>
              <w:jc w:val="center"/>
              <w:rPr>
                <w:color w:val="000000"/>
                <w:sz w:val="22"/>
                <w:lang w:val="en-US" w:eastAsia="en-US"/>
              </w:rPr>
            </w:pPr>
            <w:proofErr w:type="spellStart"/>
            <w:r w:rsidRPr="00484490">
              <w:rPr>
                <w:color w:val="000000"/>
                <w:sz w:val="22"/>
                <w:lang w:val="en-US" w:eastAsia="en-US"/>
              </w:rPr>
              <w:t>Baroiyarhat</w:t>
            </w:r>
            <w:proofErr w:type="spellEnd"/>
            <w:r w:rsidRPr="00484490">
              <w:rPr>
                <w:color w:val="000000"/>
                <w:sz w:val="22"/>
                <w:lang w:val="en-US" w:eastAsia="en-US"/>
              </w:rPr>
              <w:t xml:space="preserve">, </w:t>
            </w:r>
            <w:proofErr w:type="spellStart"/>
            <w:r w:rsidRPr="00484490">
              <w:rPr>
                <w:color w:val="000000"/>
                <w:sz w:val="22"/>
                <w:lang w:val="en-US" w:eastAsia="en-US"/>
              </w:rPr>
              <w:t>Mirsorai</w:t>
            </w:r>
            <w:proofErr w:type="spellEnd"/>
          </w:p>
        </w:tc>
      </w:tr>
      <w:tr w:rsidR="000523ED" w:rsidRPr="000523ED" w:rsidTr="00484490">
        <w:trPr>
          <w:trHeight w:val="359"/>
        </w:trPr>
        <w:tc>
          <w:tcPr>
            <w:tcW w:w="4513" w:type="dxa"/>
            <w:tcBorders>
              <w:top w:val="single" w:sz="4" w:space="0" w:color="8EA9DB"/>
              <w:left w:val="single" w:sz="4" w:space="0" w:color="8EA9DB"/>
              <w:bottom w:val="single" w:sz="4" w:space="0" w:color="8EA9DB"/>
              <w:right w:val="nil"/>
            </w:tcBorders>
            <w:shd w:val="clear" w:color="D9E1F2" w:fill="D9E1F2"/>
            <w:noWrap/>
            <w:vAlign w:val="bottom"/>
            <w:hideMark/>
          </w:tcPr>
          <w:p w:rsidR="000523ED" w:rsidRPr="00484490" w:rsidRDefault="000523ED" w:rsidP="000523ED">
            <w:pPr>
              <w:spacing w:after="0" w:line="240" w:lineRule="auto"/>
              <w:jc w:val="center"/>
              <w:rPr>
                <w:color w:val="000000"/>
                <w:sz w:val="22"/>
                <w:lang w:val="en-US" w:eastAsia="en-US"/>
              </w:rPr>
            </w:pPr>
            <w:proofErr w:type="spellStart"/>
            <w:r w:rsidRPr="00484490">
              <w:rPr>
                <w:color w:val="000000"/>
                <w:sz w:val="22"/>
                <w:lang w:val="en-US" w:eastAsia="en-US"/>
              </w:rPr>
              <w:t>Ruhul</w:t>
            </w:r>
            <w:proofErr w:type="spellEnd"/>
            <w:r w:rsidRPr="00484490">
              <w:rPr>
                <w:color w:val="000000"/>
                <w:sz w:val="22"/>
                <w:lang w:val="en-US" w:eastAsia="en-US"/>
              </w:rPr>
              <w:t xml:space="preserve"> </w:t>
            </w:r>
            <w:proofErr w:type="spellStart"/>
            <w:r w:rsidRPr="00484490">
              <w:rPr>
                <w:color w:val="000000"/>
                <w:sz w:val="22"/>
                <w:lang w:val="en-US" w:eastAsia="en-US"/>
              </w:rPr>
              <w:t>Ameen</w:t>
            </w:r>
            <w:proofErr w:type="spellEnd"/>
            <w:r w:rsidRPr="00484490">
              <w:rPr>
                <w:color w:val="000000"/>
                <w:sz w:val="22"/>
                <w:lang w:val="en-US" w:eastAsia="en-US"/>
              </w:rPr>
              <w:t xml:space="preserve"> </w:t>
            </w:r>
            <w:proofErr w:type="spellStart"/>
            <w:r w:rsidRPr="00484490">
              <w:rPr>
                <w:color w:val="000000"/>
                <w:sz w:val="22"/>
                <w:lang w:val="en-US" w:eastAsia="en-US"/>
              </w:rPr>
              <w:t>Sowmill</w:t>
            </w:r>
            <w:proofErr w:type="spellEnd"/>
          </w:p>
        </w:tc>
        <w:tc>
          <w:tcPr>
            <w:tcW w:w="4643" w:type="dxa"/>
            <w:tcBorders>
              <w:top w:val="single" w:sz="4" w:space="0" w:color="8EA9DB"/>
              <w:left w:val="nil"/>
              <w:bottom w:val="single" w:sz="4" w:space="0" w:color="8EA9DB"/>
              <w:right w:val="single" w:sz="4" w:space="0" w:color="8EA9DB"/>
            </w:tcBorders>
            <w:shd w:val="clear" w:color="D9E1F2" w:fill="D9E1F2"/>
            <w:noWrap/>
            <w:vAlign w:val="bottom"/>
            <w:hideMark/>
          </w:tcPr>
          <w:p w:rsidR="000523ED" w:rsidRPr="00484490" w:rsidRDefault="000523ED" w:rsidP="000523ED">
            <w:pPr>
              <w:spacing w:after="0" w:line="240" w:lineRule="auto"/>
              <w:jc w:val="center"/>
              <w:rPr>
                <w:color w:val="000000"/>
                <w:sz w:val="22"/>
                <w:lang w:val="en-US" w:eastAsia="en-US"/>
              </w:rPr>
            </w:pPr>
            <w:proofErr w:type="spellStart"/>
            <w:r w:rsidRPr="00484490">
              <w:rPr>
                <w:color w:val="000000"/>
                <w:sz w:val="22"/>
                <w:lang w:val="en-US" w:eastAsia="en-US"/>
              </w:rPr>
              <w:t>Shantirhat</w:t>
            </w:r>
            <w:proofErr w:type="spellEnd"/>
            <w:r w:rsidRPr="00484490">
              <w:rPr>
                <w:color w:val="000000"/>
                <w:sz w:val="22"/>
                <w:lang w:val="en-US" w:eastAsia="en-US"/>
              </w:rPr>
              <w:t xml:space="preserve">, </w:t>
            </w:r>
            <w:proofErr w:type="spellStart"/>
            <w:r w:rsidRPr="00484490">
              <w:rPr>
                <w:color w:val="000000"/>
                <w:sz w:val="22"/>
                <w:lang w:val="en-US" w:eastAsia="en-US"/>
              </w:rPr>
              <w:t>Mirsorai</w:t>
            </w:r>
            <w:proofErr w:type="spellEnd"/>
          </w:p>
        </w:tc>
      </w:tr>
      <w:tr w:rsidR="000523ED" w:rsidRPr="000523ED" w:rsidTr="00484490">
        <w:trPr>
          <w:trHeight w:val="359"/>
        </w:trPr>
        <w:tc>
          <w:tcPr>
            <w:tcW w:w="4513" w:type="dxa"/>
            <w:tcBorders>
              <w:top w:val="single" w:sz="4" w:space="0" w:color="8EA9DB"/>
              <w:left w:val="single" w:sz="4" w:space="0" w:color="8EA9DB"/>
              <w:bottom w:val="single" w:sz="4" w:space="0" w:color="8EA9DB"/>
              <w:right w:val="nil"/>
            </w:tcBorders>
            <w:shd w:val="clear" w:color="auto" w:fill="auto"/>
            <w:noWrap/>
            <w:vAlign w:val="bottom"/>
            <w:hideMark/>
          </w:tcPr>
          <w:p w:rsidR="000523ED" w:rsidRPr="00484490" w:rsidRDefault="000523ED" w:rsidP="000523ED">
            <w:pPr>
              <w:spacing w:after="0" w:line="240" w:lineRule="auto"/>
              <w:jc w:val="center"/>
              <w:rPr>
                <w:color w:val="000000"/>
                <w:sz w:val="22"/>
                <w:lang w:val="en-US" w:eastAsia="en-US"/>
              </w:rPr>
            </w:pPr>
            <w:proofErr w:type="spellStart"/>
            <w:r w:rsidRPr="00484490">
              <w:rPr>
                <w:color w:val="000000"/>
                <w:sz w:val="22"/>
                <w:lang w:val="en-US" w:eastAsia="en-US"/>
              </w:rPr>
              <w:t>Hazi</w:t>
            </w:r>
            <w:proofErr w:type="spellEnd"/>
            <w:r w:rsidRPr="00484490">
              <w:rPr>
                <w:color w:val="000000"/>
                <w:sz w:val="22"/>
                <w:lang w:val="en-US" w:eastAsia="en-US"/>
              </w:rPr>
              <w:t xml:space="preserve"> </w:t>
            </w:r>
            <w:proofErr w:type="spellStart"/>
            <w:r w:rsidRPr="00484490">
              <w:rPr>
                <w:color w:val="000000"/>
                <w:sz w:val="22"/>
                <w:lang w:val="en-US" w:eastAsia="en-US"/>
              </w:rPr>
              <w:t>Delower</w:t>
            </w:r>
            <w:proofErr w:type="spellEnd"/>
            <w:r w:rsidRPr="00484490">
              <w:rPr>
                <w:color w:val="000000"/>
                <w:sz w:val="22"/>
                <w:lang w:val="en-US" w:eastAsia="en-US"/>
              </w:rPr>
              <w:t xml:space="preserve"> Oil Mill</w:t>
            </w:r>
          </w:p>
        </w:tc>
        <w:tc>
          <w:tcPr>
            <w:tcW w:w="4643" w:type="dxa"/>
            <w:tcBorders>
              <w:top w:val="single" w:sz="4" w:space="0" w:color="8EA9DB"/>
              <w:left w:val="nil"/>
              <w:bottom w:val="single" w:sz="4" w:space="0" w:color="8EA9DB"/>
              <w:right w:val="single" w:sz="4" w:space="0" w:color="8EA9DB"/>
            </w:tcBorders>
            <w:shd w:val="clear" w:color="auto" w:fill="auto"/>
            <w:noWrap/>
            <w:vAlign w:val="bottom"/>
            <w:hideMark/>
          </w:tcPr>
          <w:p w:rsidR="000523ED" w:rsidRPr="00484490" w:rsidRDefault="000523ED" w:rsidP="000523ED">
            <w:pPr>
              <w:spacing w:after="0" w:line="240" w:lineRule="auto"/>
              <w:jc w:val="center"/>
              <w:rPr>
                <w:color w:val="000000"/>
                <w:sz w:val="22"/>
                <w:lang w:val="en-US" w:eastAsia="en-US"/>
              </w:rPr>
            </w:pPr>
            <w:proofErr w:type="spellStart"/>
            <w:r w:rsidRPr="00484490">
              <w:rPr>
                <w:color w:val="000000"/>
                <w:sz w:val="22"/>
                <w:lang w:val="en-US" w:eastAsia="en-US"/>
              </w:rPr>
              <w:t>Shantirhat</w:t>
            </w:r>
            <w:proofErr w:type="spellEnd"/>
            <w:r w:rsidRPr="00484490">
              <w:rPr>
                <w:color w:val="000000"/>
                <w:sz w:val="22"/>
                <w:lang w:val="en-US" w:eastAsia="en-US"/>
              </w:rPr>
              <w:t xml:space="preserve">, </w:t>
            </w:r>
            <w:proofErr w:type="spellStart"/>
            <w:r w:rsidRPr="00484490">
              <w:rPr>
                <w:color w:val="000000"/>
                <w:sz w:val="22"/>
                <w:lang w:val="en-US" w:eastAsia="en-US"/>
              </w:rPr>
              <w:t>Mirsorai</w:t>
            </w:r>
            <w:proofErr w:type="spellEnd"/>
          </w:p>
        </w:tc>
      </w:tr>
      <w:tr w:rsidR="000523ED" w:rsidRPr="000523ED" w:rsidTr="00484490">
        <w:trPr>
          <w:trHeight w:val="359"/>
        </w:trPr>
        <w:tc>
          <w:tcPr>
            <w:tcW w:w="4513" w:type="dxa"/>
            <w:tcBorders>
              <w:top w:val="single" w:sz="4" w:space="0" w:color="8EA9DB"/>
              <w:left w:val="single" w:sz="4" w:space="0" w:color="8EA9DB"/>
              <w:bottom w:val="single" w:sz="4" w:space="0" w:color="8EA9DB"/>
              <w:right w:val="nil"/>
            </w:tcBorders>
            <w:shd w:val="clear" w:color="D9E1F2" w:fill="D9E1F2"/>
            <w:noWrap/>
            <w:vAlign w:val="bottom"/>
            <w:hideMark/>
          </w:tcPr>
          <w:p w:rsidR="000523ED" w:rsidRPr="00484490" w:rsidRDefault="000523ED" w:rsidP="000523ED">
            <w:pPr>
              <w:spacing w:after="0" w:line="240" w:lineRule="auto"/>
              <w:jc w:val="center"/>
              <w:rPr>
                <w:color w:val="000000"/>
                <w:sz w:val="22"/>
                <w:lang w:val="en-US" w:eastAsia="en-US"/>
              </w:rPr>
            </w:pPr>
            <w:r w:rsidRPr="00484490">
              <w:rPr>
                <w:color w:val="000000"/>
                <w:sz w:val="22"/>
                <w:lang w:val="en-US" w:eastAsia="en-US"/>
              </w:rPr>
              <w:t xml:space="preserve">Nadia </w:t>
            </w:r>
            <w:proofErr w:type="spellStart"/>
            <w:r w:rsidRPr="00484490">
              <w:rPr>
                <w:color w:val="000000"/>
                <w:sz w:val="22"/>
                <w:lang w:val="en-US" w:eastAsia="en-US"/>
              </w:rPr>
              <w:t>Sowmill</w:t>
            </w:r>
            <w:proofErr w:type="spellEnd"/>
          </w:p>
        </w:tc>
        <w:tc>
          <w:tcPr>
            <w:tcW w:w="4643" w:type="dxa"/>
            <w:tcBorders>
              <w:top w:val="single" w:sz="4" w:space="0" w:color="8EA9DB"/>
              <w:left w:val="nil"/>
              <w:bottom w:val="single" w:sz="4" w:space="0" w:color="8EA9DB"/>
              <w:right w:val="single" w:sz="4" w:space="0" w:color="8EA9DB"/>
            </w:tcBorders>
            <w:shd w:val="clear" w:color="D9E1F2" w:fill="D9E1F2"/>
            <w:noWrap/>
            <w:vAlign w:val="bottom"/>
            <w:hideMark/>
          </w:tcPr>
          <w:p w:rsidR="000523ED" w:rsidRPr="00484490" w:rsidRDefault="000523ED" w:rsidP="000523ED">
            <w:pPr>
              <w:spacing w:after="0" w:line="240" w:lineRule="auto"/>
              <w:jc w:val="center"/>
              <w:rPr>
                <w:color w:val="000000"/>
                <w:sz w:val="22"/>
                <w:lang w:val="en-US" w:eastAsia="en-US"/>
              </w:rPr>
            </w:pPr>
            <w:proofErr w:type="spellStart"/>
            <w:r w:rsidRPr="00484490">
              <w:rPr>
                <w:color w:val="000000"/>
                <w:sz w:val="22"/>
                <w:lang w:val="en-US" w:eastAsia="en-US"/>
              </w:rPr>
              <w:t>Shantirhat</w:t>
            </w:r>
            <w:proofErr w:type="spellEnd"/>
            <w:r w:rsidRPr="00484490">
              <w:rPr>
                <w:color w:val="000000"/>
                <w:sz w:val="22"/>
                <w:lang w:val="en-US" w:eastAsia="en-US"/>
              </w:rPr>
              <w:t xml:space="preserve">, </w:t>
            </w:r>
            <w:proofErr w:type="spellStart"/>
            <w:r w:rsidRPr="00484490">
              <w:rPr>
                <w:color w:val="000000"/>
                <w:sz w:val="22"/>
                <w:lang w:val="en-US" w:eastAsia="en-US"/>
              </w:rPr>
              <w:t>Mirsorai</w:t>
            </w:r>
            <w:proofErr w:type="spellEnd"/>
          </w:p>
        </w:tc>
      </w:tr>
    </w:tbl>
    <w:p w:rsidR="000523ED" w:rsidRDefault="000523ED" w:rsidP="00C34FE8">
      <w:pPr>
        <w:rPr>
          <w:szCs w:val="24"/>
        </w:rPr>
      </w:pPr>
    </w:p>
    <w:p w:rsidR="000523ED" w:rsidRDefault="000523ED" w:rsidP="00C34FE8">
      <w:pPr>
        <w:rPr>
          <w:szCs w:val="24"/>
        </w:rPr>
      </w:pPr>
    </w:p>
    <w:p w:rsidR="000523ED" w:rsidRDefault="000523ED" w:rsidP="00C34FE8">
      <w:pPr>
        <w:rPr>
          <w:szCs w:val="24"/>
        </w:rPr>
      </w:pPr>
    </w:p>
    <w:p w:rsidR="00484490" w:rsidRDefault="00484490" w:rsidP="00C34FE8">
      <w:pPr>
        <w:rPr>
          <w:szCs w:val="24"/>
        </w:rPr>
      </w:pPr>
    </w:p>
    <w:p w:rsidR="00484490" w:rsidRDefault="00484490" w:rsidP="00C34FE8">
      <w:pPr>
        <w:rPr>
          <w:szCs w:val="24"/>
        </w:rPr>
      </w:pPr>
    </w:p>
    <w:p w:rsidR="00484490" w:rsidRDefault="00484490" w:rsidP="00C34FE8">
      <w:pPr>
        <w:rPr>
          <w:szCs w:val="24"/>
        </w:rPr>
      </w:pPr>
    </w:p>
    <w:p w:rsidR="00484490" w:rsidRDefault="00484490" w:rsidP="00C34FE8">
      <w:pPr>
        <w:rPr>
          <w:szCs w:val="24"/>
        </w:rPr>
      </w:pPr>
    </w:p>
    <w:p w:rsidR="00484490" w:rsidRDefault="00484490" w:rsidP="00C34FE8">
      <w:pPr>
        <w:rPr>
          <w:szCs w:val="24"/>
        </w:rPr>
      </w:pPr>
    </w:p>
    <w:p w:rsidR="00484490" w:rsidRDefault="00484490" w:rsidP="00C34FE8">
      <w:pPr>
        <w:rPr>
          <w:szCs w:val="24"/>
        </w:rPr>
      </w:pPr>
    </w:p>
    <w:p w:rsidR="00484490" w:rsidRDefault="00484490" w:rsidP="00C34FE8">
      <w:pPr>
        <w:rPr>
          <w:szCs w:val="24"/>
        </w:rPr>
      </w:pPr>
    </w:p>
    <w:p w:rsidR="000523ED" w:rsidRPr="00E6515A" w:rsidRDefault="00E6515A" w:rsidP="00C34FE8">
      <w:pPr>
        <w:rPr>
          <w:b/>
          <w:szCs w:val="24"/>
        </w:rPr>
      </w:pPr>
      <w:r w:rsidRPr="00E6515A">
        <w:rPr>
          <w:b/>
          <w:szCs w:val="24"/>
        </w:rPr>
        <w:lastRenderedPageBreak/>
        <w:t>Table1.2: Industry Type (Formal/Informal)</w:t>
      </w:r>
    </w:p>
    <w:tbl>
      <w:tblPr>
        <w:tblW w:w="9025" w:type="dxa"/>
        <w:tblInd w:w="-5" w:type="dxa"/>
        <w:tblLook w:val="04A0" w:firstRow="1" w:lastRow="0" w:firstColumn="1" w:lastColumn="0" w:noHBand="0" w:noVBand="1"/>
      </w:tblPr>
      <w:tblGrid>
        <w:gridCol w:w="1805"/>
        <w:gridCol w:w="1805"/>
        <w:gridCol w:w="1805"/>
        <w:gridCol w:w="1805"/>
        <w:gridCol w:w="1805"/>
      </w:tblGrid>
      <w:tr w:rsidR="000523ED" w:rsidRPr="000523ED" w:rsidTr="000523ED">
        <w:trPr>
          <w:trHeight w:val="692"/>
        </w:trPr>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523ED" w:rsidRPr="000523ED" w:rsidRDefault="000523ED" w:rsidP="000523ED">
            <w:pPr>
              <w:spacing w:after="0" w:line="240" w:lineRule="auto"/>
              <w:jc w:val="center"/>
              <w:rPr>
                <w:b/>
                <w:bCs/>
                <w:color w:val="000000"/>
                <w:sz w:val="20"/>
                <w:szCs w:val="20"/>
                <w:lang w:val="en-US" w:eastAsia="en-US"/>
              </w:rPr>
            </w:pPr>
            <w:r w:rsidRPr="000523ED">
              <w:rPr>
                <w:b/>
                <w:bCs/>
                <w:color w:val="000000"/>
                <w:sz w:val="20"/>
                <w:szCs w:val="20"/>
                <w:lang w:val="en-US" w:eastAsia="en-US"/>
              </w:rPr>
              <w:t>Categories</w:t>
            </w:r>
          </w:p>
        </w:tc>
        <w:tc>
          <w:tcPr>
            <w:tcW w:w="1805" w:type="dxa"/>
            <w:tcBorders>
              <w:top w:val="single" w:sz="4" w:space="0" w:color="000000"/>
              <w:left w:val="nil"/>
              <w:bottom w:val="single" w:sz="4" w:space="0" w:color="000000"/>
              <w:right w:val="single" w:sz="4" w:space="0" w:color="000000"/>
            </w:tcBorders>
            <w:shd w:val="clear" w:color="auto" w:fill="auto"/>
            <w:vAlign w:val="center"/>
            <w:hideMark/>
          </w:tcPr>
          <w:p w:rsidR="000523ED" w:rsidRPr="000523ED" w:rsidRDefault="000523ED" w:rsidP="000523ED">
            <w:pPr>
              <w:spacing w:after="0" w:line="240" w:lineRule="auto"/>
              <w:jc w:val="center"/>
              <w:rPr>
                <w:b/>
                <w:bCs/>
                <w:color w:val="000000"/>
                <w:sz w:val="20"/>
                <w:szCs w:val="20"/>
                <w:lang w:val="en-US" w:eastAsia="en-US"/>
              </w:rPr>
            </w:pPr>
            <w:r w:rsidRPr="000523ED">
              <w:rPr>
                <w:b/>
                <w:bCs/>
                <w:color w:val="000000"/>
                <w:sz w:val="20"/>
                <w:szCs w:val="20"/>
                <w:lang w:val="en-US" w:eastAsia="en-US"/>
              </w:rPr>
              <w:t>Frequency</w:t>
            </w:r>
          </w:p>
        </w:tc>
        <w:tc>
          <w:tcPr>
            <w:tcW w:w="1805" w:type="dxa"/>
            <w:tcBorders>
              <w:top w:val="single" w:sz="4" w:space="0" w:color="000000"/>
              <w:left w:val="nil"/>
              <w:bottom w:val="single" w:sz="4" w:space="0" w:color="000000"/>
              <w:right w:val="single" w:sz="4" w:space="0" w:color="000000"/>
            </w:tcBorders>
            <w:shd w:val="clear" w:color="auto" w:fill="auto"/>
            <w:vAlign w:val="center"/>
            <w:hideMark/>
          </w:tcPr>
          <w:p w:rsidR="000523ED" w:rsidRPr="000523ED" w:rsidRDefault="000523ED" w:rsidP="000523ED">
            <w:pPr>
              <w:spacing w:after="0" w:line="240" w:lineRule="auto"/>
              <w:jc w:val="center"/>
              <w:rPr>
                <w:b/>
                <w:bCs/>
                <w:color w:val="000000"/>
                <w:sz w:val="20"/>
                <w:szCs w:val="20"/>
                <w:lang w:val="en-US" w:eastAsia="en-US"/>
              </w:rPr>
            </w:pPr>
            <w:r w:rsidRPr="000523ED">
              <w:rPr>
                <w:b/>
                <w:bCs/>
                <w:color w:val="000000"/>
                <w:sz w:val="20"/>
                <w:szCs w:val="20"/>
                <w:lang w:val="en-US" w:eastAsia="en-US"/>
              </w:rPr>
              <w:t>Percent</w:t>
            </w:r>
          </w:p>
        </w:tc>
        <w:tc>
          <w:tcPr>
            <w:tcW w:w="1805" w:type="dxa"/>
            <w:tcBorders>
              <w:top w:val="single" w:sz="4" w:space="0" w:color="000000"/>
              <w:left w:val="nil"/>
              <w:bottom w:val="single" w:sz="4" w:space="0" w:color="000000"/>
              <w:right w:val="single" w:sz="4" w:space="0" w:color="000000"/>
            </w:tcBorders>
            <w:shd w:val="clear" w:color="auto" w:fill="auto"/>
            <w:vAlign w:val="center"/>
            <w:hideMark/>
          </w:tcPr>
          <w:p w:rsidR="000523ED" w:rsidRPr="000523ED" w:rsidRDefault="000523ED" w:rsidP="000523ED">
            <w:pPr>
              <w:spacing w:after="0" w:line="240" w:lineRule="auto"/>
              <w:jc w:val="center"/>
              <w:rPr>
                <w:b/>
                <w:bCs/>
                <w:color w:val="000000"/>
                <w:sz w:val="20"/>
                <w:szCs w:val="20"/>
                <w:lang w:val="en-US" w:eastAsia="en-US"/>
              </w:rPr>
            </w:pPr>
            <w:r w:rsidRPr="000523ED">
              <w:rPr>
                <w:b/>
                <w:bCs/>
                <w:color w:val="000000"/>
                <w:sz w:val="20"/>
                <w:szCs w:val="20"/>
                <w:lang w:val="en-US" w:eastAsia="en-US"/>
              </w:rPr>
              <w:t>Valid Percent</w:t>
            </w:r>
          </w:p>
        </w:tc>
        <w:tc>
          <w:tcPr>
            <w:tcW w:w="1805" w:type="dxa"/>
            <w:tcBorders>
              <w:top w:val="single" w:sz="4" w:space="0" w:color="000000"/>
              <w:left w:val="nil"/>
              <w:bottom w:val="single" w:sz="4" w:space="0" w:color="000000"/>
              <w:right w:val="single" w:sz="4" w:space="0" w:color="000000"/>
            </w:tcBorders>
            <w:shd w:val="clear" w:color="auto" w:fill="auto"/>
            <w:vAlign w:val="center"/>
            <w:hideMark/>
          </w:tcPr>
          <w:p w:rsidR="000523ED" w:rsidRPr="000523ED" w:rsidRDefault="000523ED" w:rsidP="000523ED">
            <w:pPr>
              <w:spacing w:after="0" w:line="240" w:lineRule="auto"/>
              <w:jc w:val="center"/>
              <w:rPr>
                <w:b/>
                <w:bCs/>
                <w:color w:val="000000"/>
                <w:sz w:val="20"/>
                <w:szCs w:val="20"/>
                <w:lang w:val="en-US" w:eastAsia="en-US"/>
              </w:rPr>
            </w:pPr>
            <w:r w:rsidRPr="000523ED">
              <w:rPr>
                <w:b/>
                <w:bCs/>
                <w:color w:val="000000"/>
                <w:sz w:val="20"/>
                <w:szCs w:val="20"/>
                <w:lang w:val="en-US" w:eastAsia="en-US"/>
              </w:rPr>
              <w:t>Cumulative Percent</w:t>
            </w:r>
          </w:p>
        </w:tc>
      </w:tr>
      <w:tr w:rsidR="000523ED" w:rsidRPr="000523ED" w:rsidTr="000523ED">
        <w:trPr>
          <w:trHeight w:val="692"/>
        </w:trPr>
        <w:tc>
          <w:tcPr>
            <w:tcW w:w="1805" w:type="dxa"/>
            <w:tcBorders>
              <w:top w:val="nil"/>
              <w:left w:val="single" w:sz="4" w:space="0" w:color="000000"/>
              <w:bottom w:val="single" w:sz="4" w:space="0" w:color="000000"/>
              <w:right w:val="single" w:sz="4" w:space="0" w:color="000000"/>
            </w:tcBorders>
            <w:shd w:val="clear" w:color="auto" w:fill="auto"/>
            <w:vAlign w:val="center"/>
            <w:hideMark/>
          </w:tcPr>
          <w:p w:rsidR="000523ED" w:rsidRPr="000523ED" w:rsidRDefault="000523ED" w:rsidP="000523ED">
            <w:pPr>
              <w:spacing w:after="0" w:line="240" w:lineRule="auto"/>
              <w:jc w:val="center"/>
              <w:rPr>
                <w:b/>
                <w:bCs/>
                <w:color w:val="000000"/>
                <w:sz w:val="20"/>
                <w:szCs w:val="20"/>
                <w:lang w:val="en-US" w:eastAsia="en-US"/>
              </w:rPr>
            </w:pPr>
            <w:r w:rsidRPr="000523ED">
              <w:rPr>
                <w:b/>
                <w:bCs/>
                <w:color w:val="000000"/>
                <w:sz w:val="20"/>
                <w:szCs w:val="20"/>
                <w:lang w:val="en-US" w:eastAsia="en-US"/>
              </w:rPr>
              <w:t>Formal</w:t>
            </w:r>
          </w:p>
        </w:tc>
        <w:tc>
          <w:tcPr>
            <w:tcW w:w="1805" w:type="dxa"/>
            <w:tcBorders>
              <w:top w:val="nil"/>
              <w:left w:val="nil"/>
              <w:bottom w:val="single" w:sz="4" w:space="0" w:color="000000"/>
              <w:right w:val="single" w:sz="4" w:space="0" w:color="000000"/>
            </w:tcBorders>
            <w:shd w:val="clear" w:color="auto" w:fill="auto"/>
            <w:noWrap/>
            <w:vAlign w:val="center"/>
            <w:hideMark/>
          </w:tcPr>
          <w:p w:rsidR="000523ED" w:rsidRPr="000523ED" w:rsidRDefault="000523ED" w:rsidP="000523ED">
            <w:pPr>
              <w:spacing w:after="0" w:line="240" w:lineRule="auto"/>
              <w:jc w:val="center"/>
              <w:rPr>
                <w:color w:val="000000"/>
                <w:sz w:val="20"/>
                <w:szCs w:val="20"/>
                <w:lang w:val="en-US" w:eastAsia="en-US"/>
              </w:rPr>
            </w:pPr>
            <w:r w:rsidRPr="000523ED">
              <w:rPr>
                <w:color w:val="000000"/>
                <w:sz w:val="20"/>
                <w:szCs w:val="20"/>
                <w:lang w:val="en-US" w:eastAsia="en-US"/>
              </w:rPr>
              <w:t>5</w:t>
            </w:r>
          </w:p>
        </w:tc>
        <w:tc>
          <w:tcPr>
            <w:tcW w:w="1805" w:type="dxa"/>
            <w:tcBorders>
              <w:top w:val="nil"/>
              <w:left w:val="nil"/>
              <w:bottom w:val="single" w:sz="4" w:space="0" w:color="000000"/>
              <w:right w:val="single" w:sz="4" w:space="0" w:color="000000"/>
            </w:tcBorders>
            <w:shd w:val="clear" w:color="auto" w:fill="auto"/>
            <w:noWrap/>
            <w:vAlign w:val="center"/>
            <w:hideMark/>
          </w:tcPr>
          <w:p w:rsidR="000523ED" w:rsidRPr="000523ED" w:rsidRDefault="000523ED" w:rsidP="000523ED">
            <w:pPr>
              <w:spacing w:after="0" w:line="240" w:lineRule="auto"/>
              <w:jc w:val="center"/>
              <w:rPr>
                <w:color w:val="000000"/>
                <w:sz w:val="20"/>
                <w:szCs w:val="20"/>
                <w:lang w:val="en-US" w:eastAsia="en-US"/>
              </w:rPr>
            </w:pPr>
            <w:r w:rsidRPr="000523ED">
              <w:rPr>
                <w:color w:val="000000"/>
                <w:sz w:val="20"/>
                <w:szCs w:val="20"/>
                <w:lang w:val="en-US" w:eastAsia="en-US"/>
              </w:rPr>
              <w:t>29.4</w:t>
            </w:r>
          </w:p>
        </w:tc>
        <w:tc>
          <w:tcPr>
            <w:tcW w:w="1805" w:type="dxa"/>
            <w:tcBorders>
              <w:top w:val="nil"/>
              <w:left w:val="nil"/>
              <w:bottom w:val="single" w:sz="4" w:space="0" w:color="000000"/>
              <w:right w:val="single" w:sz="4" w:space="0" w:color="000000"/>
            </w:tcBorders>
            <w:shd w:val="clear" w:color="auto" w:fill="auto"/>
            <w:noWrap/>
            <w:vAlign w:val="center"/>
            <w:hideMark/>
          </w:tcPr>
          <w:p w:rsidR="000523ED" w:rsidRPr="000523ED" w:rsidRDefault="000523ED" w:rsidP="000523ED">
            <w:pPr>
              <w:spacing w:after="0" w:line="240" w:lineRule="auto"/>
              <w:jc w:val="center"/>
              <w:rPr>
                <w:color w:val="000000"/>
                <w:sz w:val="20"/>
                <w:szCs w:val="20"/>
                <w:lang w:val="en-US" w:eastAsia="en-US"/>
              </w:rPr>
            </w:pPr>
            <w:r w:rsidRPr="000523ED">
              <w:rPr>
                <w:color w:val="000000"/>
                <w:sz w:val="20"/>
                <w:szCs w:val="20"/>
                <w:lang w:val="en-US" w:eastAsia="en-US"/>
              </w:rPr>
              <w:t>29.4</w:t>
            </w:r>
          </w:p>
        </w:tc>
        <w:tc>
          <w:tcPr>
            <w:tcW w:w="1805" w:type="dxa"/>
            <w:tcBorders>
              <w:top w:val="nil"/>
              <w:left w:val="nil"/>
              <w:bottom w:val="single" w:sz="4" w:space="0" w:color="000000"/>
              <w:right w:val="single" w:sz="4" w:space="0" w:color="000000"/>
            </w:tcBorders>
            <w:shd w:val="clear" w:color="auto" w:fill="auto"/>
            <w:noWrap/>
            <w:vAlign w:val="center"/>
            <w:hideMark/>
          </w:tcPr>
          <w:p w:rsidR="000523ED" w:rsidRPr="000523ED" w:rsidRDefault="000523ED" w:rsidP="000523ED">
            <w:pPr>
              <w:spacing w:after="0" w:line="240" w:lineRule="auto"/>
              <w:jc w:val="center"/>
              <w:rPr>
                <w:color w:val="000000"/>
                <w:sz w:val="20"/>
                <w:szCs w:val="20"/>
                <w:lang w:val="en-US" w:eastAsia="en-US"/>
              </w:rPr>
            </w:pPr>
            <w:r w:rsidRPr="000523ED">
              <w:rPr>
                <w:color w:val="000000"/>
                <w:sz w:val="20"/>
                <w:szCs w:val="20"/>
                <w:lang w:val="en-US" w:eastAsia="en-US"/>
              </w:rPr>
              <w:t>29.4</w:t>
            </w:r>
          </w:p>
        </w:tc>
      </w:tr>
      <w:tr w:rsidR="000523ED" w:rsidRPr="000523ED" w:rsidTr="000523ED">
        <w:trPr>
          <w:trHeight w:val="692"/>
        </w:trPr>
        <w:tc>
          <w:tcPr>
            <w:tcW w:w="1805" w:type="dxa"/>
            <w:tcBorders>
              <w:top w:val="nil"/>
              <w:left w:val="single" w:sz="4" w:space="0" w:color="000000"/>
              <w:bottom w:val="single" w:sz="4" w:space="0" w:color="000000"/>
              <w:right w:val="single" w:sz="4" w:space="0" w:color="000000"/>
            </w:tcBorders>
            <w:shd w:val="clear" w:color="auto" w:fill="auto"/>
            <w:vAlign w:val="center"/>
            <w:hideMark/>
          </w:tcPr>
          <w:p w:rsidR="000523ED" w:rsidRPr="000523ED" w:rsidRDefault="000523ED" w:rsidP="000523ED">
            <w:pPr>
              <w:spacing w:after="0" w:line="240" w:lineRule="auto"/>
              <w:jc w:val="center"/>
              <w:rPr>
                <w:b/>
                <w:bCs/>
                <w:color w:val="000000"/>
                <w:sz w:val="20"/>
                <w:szCs w:val="20"/>
                <w:lang w:val="en-US" w:eastAsia="en-US"/>
              </w:rPr>
            </w:pPr>
            <w:r w:rsidRPr="000523ED">
              <w:rPr>
                <w:b/>
                <w:bCs/>
                <w:color w:val="000000"/>
                <w:sz w:val="20"/>
                <w:szCs w:val="20"/>
                <w:lang w:val="en-US" w:eastAsia="en-US"/>
              </w:rPr>
              <w:t>Informal</w:t>
            </w:r>
          </w:p>
        </w:tc>
        <w:tc>
          <w:tcPr>
            <w:tcW w:w="1805" w:type="dxa"/>
            <w:tcBorders>
              <w:top w:val="nil"/>
              <w:left w:val="nil"/>
              <w:bottom w:val="single" w:sz="4" w:space="0" w:color="000000"/>
              <w:right w:val="single" w:sz="4" w:space="0" w:color="000000"/>
            </w:tcBorders>
            <w:shd w:val="clear" w:color="auto" w:fill="auto"/>
            <w:noWrap/>
            <w:vAlign w:val="center"/>
            <w:hideMark/>
          </w:tcPr>
          <w:p w:rsidR="000523ED" w:rsidRPr="000523ED" w:rsidRDefault="000523ED" w:rsidP="000523ED">
            <w:pPr>
              <w:spacing w:after="0" w:line="240" w:lineRule="auto"/>
              <w:jc w:val="center"/>
              <w:rPr>
                <w:color w:val="000000"/>
                <w:sz w:val="20"/>
                <w:szCs w:val="20"/>
                <w:lang w:val="en-US" w:eastAsia="en-US"/>
              </w:rPr>
            </w:pPr>
            <w:r w:rsidRPr="000523ED">
              <w:rPr>
                <w:color w:val="000000"/>
                <w:sz w:val="20"/>
                <w:szCs w:val="20"/>
                <w:lang w:val="en-US" w:eastAsia="en-US"/>
              </w:rPr>
              <w:t>12</w:t>
            </w:r>
          </w:p>
        </w:tc>
        <w:tc>
          <w:tcPr>
            <w:tcW w:w="1805" w:type="dxa"/>
            <w:tcBorders>
              <w:top w:val="nil"/>
              <w:left w:val="nil"/>
              <w:bottom w:val="single" w:sz="4" w:space="0" w:color="000000"/>
              <w:right w:val="single" w:sz="4" w:space="0" w:color="000000"/>
            </w:tcBorders>
            <w:shd w:val="clear" w:color="auto" w:fill="auto"/>
            <w:noWrap/>
            <w:vAlign w:val="center"/>
            <w:hideMark/>
          </w:tcPr>
          <w:p w:rsidR="000523ED" w:rsidRPr="000523ED" w:rsidRDefault="000523ED" w:rsidP="000523ED">
            <w:pPr>
              <w:spacing w:after="0" w:line="240" w:lineRule="auto"/>
              <w:jc w:val="center"/>
              <w:rPr>
                <w:color w:val="000000"/>
                <w:sz w:val="20"/>
                <w:szCs w:val="20"/>
                <w:lang w:val="en-US" w:eastAsia="en-US"/>
              </w:rPr>
            </w:pPr>
            <w:r w:rsidRPr="000523ED">
              <w:rPr>
                <w:color w:val="000000"/>
                <w:sz w:val="20"/>
                <w:szCs w:val="20"/>
                <w:lang w:val="en-US" w:eastAsia="en-US"/>
              </w:rPr>
              <w:t>70.6</w:t>
            </w:r>
          </w:p>
        </w:tc>
        <w:tc>
          <w:tcPr>
            <w:tcW w:w="1805" w:type="dxa"/>
            <w:tcBorders>
              <w:top w:val="nil"/>
              <w:left w:val="nil"/>
              <w:bottom w:val="single" w:sz="4" w:space="0" w:color="000000"/>
              <w:right w:val="single" w:sz="4" w:space="0" w:color="000000"/>
            </w:tcBorders>
            <w:shd w:val="clear" w:color="auto" w:fill="auto"/>
            <w:noWrap/>
            <w:vAlign w:val="center"/>
            <w:hideMark/>
          </w:tcPr>
          <w:p w:rsidR="000523ED" w:rsidRPr="000523ED" w:rsidRDefault="000523ED" w:rsidP="000523ED">
            <w:pPr>
              <w:spacing w:after="0" w:line="240" w:lineRule="auto"/>
              <w:jc w:val="center"/>
              <w:rPr>
                <w:color w:val="000000"/>
                <w:sz w:val="20"/>
                <w:szCs w:val="20"/>
                <w:lang w:val="en-US" w:eastAsia="en-US"/>
              </w:rPr>
            </w:pPr>
            <w:r w:rsidRPr="000523ED">
              <w:rPr>
                <w:color w:val="000000"/>
                <w:sz w:val="20"/>
                <w:szCs w:val="20"/>
                <w:lang w:val="en-US" w:eastAsia="en-US"/>
              </w:rPr>
              <w:t>70.6</w:t>
            </w:r>
          </w:p>
        </w:tc>
        <w:tc>
          <w:tcPr>
            <w:tcW w:w="1805" w:type="dxa"/>
            <w:tcBorders>
              <w:top w:val="nil"/>
              <w:left w:val="nil"/>
              <w:bottom w:val="single" w:sz="4" w:space="0" w:color="000000"/>
              <w:right w:val="single" w:sz="4" w:space="0" w:color="000000"/>
            </w:tcBorders>
            <w:shd w:val="clear" w:color="auto" w:fill="auto"/>
            <w:noWrap/>
            <w:vAlign w:val="center"/>
            <w:hideMark/>
          </w:tcPr>
          <w:p w:rsidR="000523ED" w:rsidRPr="000523ED" w:rsidRDefault="000523ED" w:rsidP="000523ED">
            <w:pPr>
              <w:spacing w:after="0" w:line="240" w:lineRule="auto"/>
              <w:jc w:val="center"/>
              <w:rPr>
                <w:color w:val="000000"/>
                <w:sz w:val="20"/>
                <w:szCs w:val="20"/>
                <w:lang w:val="en-US" w:eastAsia="en-US"/>
              </w:rPr>
            </w:pPr>
            <w:r w:rsidRPr="000523ED">
              <w:rPr>
                <w:color w:val="000000"/>
                <w:sz w:val="20"/>
                <w:szCs w:val="20"/>
                <w:lang w:val="en-US" w:eastAsia="en-US"/>
              </w:rPr>
              <w:t>100.0</w:t>
            </w:r>
          </w:p>
        </w:tc>
      </w:tr>
      <w:tr w:rsidR="000523ED" w:rsidRPr="000523ED" w:rsidTr="000523ED">
        <w:trPr>
          <w:trHeight w:val="692"/>
        </w:trPr>
        <w:tc>
          <w:tcPr>
            <w:tcW w:w="1805" w:type="dxa"/>
            <w:tcBorders>
              <w:top w:val="nil"/>
              <w:left w:val="single" w:sz="4" w:space="0" w:color="000000"/>
              <w:bottom w:val="single" w:sz="4" w:space="0" w:color="000000"/>
              <w:right w:val="single" w:sz="4" w:space="0" w:color="000000"/>
            </w:tcBorders>
            <w:shd w:val="clear" w:color="auto" w:fill="auto"/>
            <w:vAlign w:val="center"/>
            <w:hideMark/>
          </w:tcPr>
          <w:p w:rsidR="000523ED" w:rsidRPr="000523ED" w:rsidRDefault="000523ED" w:rsidP="000523ED">
            <w:pPr>
              <w:spacing w:after="0" w:line="240" w:lineRule="auto"/>
              <w:jc w:val="center"/>
              <w:rPr>
                <w:b/>
                <w:bCs/>
                <w:color w:val="000000"/>
                <w:sz w:val="20"/>
                <w:szCs w:val="20"/>
                <w:lang w:val="en-US" w:eastAsia="en-US"/>
              </w:rPr>
            </w:pPr>
            <w:r w:rsidRPr="000523ED">
              <w:rPr>
                <w:b/>
                <w:bCs/>
                <w:color w:val="000000"/>
                <w:sz w:val="20"/>
                <w:szCs w:val="20"/>
                <w:lang w:val="en-US" w:eastAsia="en-US"/>
              </w:rPr>
              <w:t>Total</w:t>
            </w:r>
          </w:p>
        </w:tc>
        <w:tc>
          <w:tcPr>
            <w:tcW w:w="1805" w:type="dxa"/>
            <w:tcBorders>
              <w:top w:val="nil"/>
              <w:left w:val="nil"/>
              <w:bottom w:val="single" w:sz="4" w:space="0" w:color="000000"/>
              <w:right w:val="single" w:sz="4" w:space="0" w:color="000000"/>
            </w:tcBorders>
            <w:shd w:val="clear" w:color="auto" w:fill="auto"/>
            <w:noWrap/>
            <w:vAlign w:val="center"/>
            <w:hideMark/>
          </w:tcPr>
          <w:p w:rsidR="000523ED" w:rsidRPr="000523ED" w:rsidRDefault="000523ED" w:rsidP="000523ED">
            <w:pPr>
              <w:spacing w:after="0" w:line="240" w:lineRule="auto"/>
              <w:jc w:val="center"/>
              <w:rPr>
                <w:color w:val="000000"/>
                <w:sz w:val="20"/>
                <w:szCs w:val="20"/>
                <w:lang w:val="en-US" w:eastAsia="en-US"/>
              </w:rPr>
            </w:pPr>
            <w:r w:rsidRPr="000523ED">
              <w:rPr>
                <w:color w:val="000000"/>
                <w:sz w:val="20"/>
                <w:szCs w:val="20"/>
                <w:lang w:val="en-US" w:eastAsia="en-US"/>
              </w:rPr>
              <w:t>17</w:t>
            </w:r>
          </w:p>
        </w:tc>
        <w:tc>
          <w:tcPr>
            <w:tcW w:w="1805" w:type="dxa"/>
            <w:tcBorders>
              <w:top w:val="nil"/>
              <w:left w:val="nil"/>
              <w:bottom w:val="single" w:sz="4" w:space="0" w:color="000000"/>
              <w:right w:val="single" w:sz="4" w:space="0" w:color="000000"/>
            </w:tcBorders>
            <w:shd w:val="clear" w:color="auto" w:fill="auto"/>
            <w:noWrap/>
            <w:vAlign w:val="center"/>
            <w:hideMark/>
          </w:tcPr>
          <w:p w:rsidR="000523ED" w:rsidRPr="000523ED" w:rsidRDefault="000523ED" w:rsidP="000523ED">
            <w:pPr>
              <w:spacing w:after="0" w:line="240" w:lineRule="auto"/>
              <w:jc w:val="center"/>
              <w:rPr>
                <w:color w:val="000000"/>
                <w:sz w:val="20"/>
                <w:szCs w:val="20"/>
                <w:lang w:val="en-US" w:eastAsia="en-US"/>
              </w:rPr>
            </w:pPr>
            <w:r w:rsidRPr="000523ED">
              <w:rPr>
                <w:color w:val="000000"/>
                <w:sz w:val="20"/>
                <w:szCs w:val="20"/>
                <w:lang w:val="en-US" w:eastAsia="en-US"/>
              </w:rPr>
              <w:t>100.0</w:t>
            </w:r>
          </w:p>
        </w:tc>
        <w:tc>
          <w:tcPr>
            <w:tcW w:w="1805" w:type="dxa"/>
            <w:tcBorders>
              <w:top w:val="nil"/>
              <w:left w:val="nil"/>
              <w:bottom w:val="single" w:sz="4" w:space="0" w:color="000000"/>
              <w:right w:val="single" w:sz="4" w:space="0" w:color="000000"/>
            </w:tcBorders>
            <w:shd w:val="clear" w:color="auto" w:fill="auto"/>
            <w:noWrap/>
            <w:vAlign w:val="center"/>
            <w:hideMark/>
          </w:tcPr>
          <w:p w:rsidR="000523ED" w:rsidRPr="000523ED" w:rsidRDefault="000523ED" w:rsidP="000523ED">
            <w:pPr>
              <w:spacing w:after="0" w:line="240" w:lineRule="auto"/>
              <w:jc w:val="center"/>
              <w:rPr>
                <w:color w:val="000000"/>
                <w:sz w:val="20"/>
                <w:szCs w:val="20"/>
                <w:lang w:val="en-US" w:eastAsia="en-US"/>
              </w:rPr>
            </w:pPr>
            <w:r w:rsidRPr="000523ED">
              <w:rPr>
                <w:color w:val="000000"/>
                <w:sz w:val="20"/>
                <w:szCs w:val="20"/>
                <w:lang w:val="en-US" w:eastAsia="en-US"/>
              </w:rPr>
              <w:t>100.0</w:t>
            </w:r>
          </w:p>
        </w:tc>
        <w:tc>
          <w:tcPr>
            <w:tcW w:w="1805" w:type="dxa"/>
            <w:tcBorders>
              <w:top w:val="nil"/>
              <w:left w:val="nil"/>
              <w:bottom w:val="single" w:sz="4" w:space="0" w:color="000000"/>
              <w:right w:val="single" w:sz="4" w:space="0" w:color="000000"/>
            </w:tcBorders>
            <w:shd w:val="clear" w:color="auto" w:fill="auto"/>
            <w:vAlign w:val="center"/>
            <w:hideMark/>
          </w:tcPr>
          <w:p w:rsidR="000523ED" w:rsidRPr="000523ED" w:rsidRDefault="000523ED" w:rsidP="000523ED">
            <w:pPr>
              <w:spacing w:after="0" w:line="240" w:lineRule="auto"/>
              <w:jc w:val="center"/>
              <w:rPr>
                <w:color w:val="000000"/>
                <w:sz w:val="20"/>
                <w:szCs w:val="20"/>
                <w:lang w:val="en-US" w:eastAsia="en-US"/>
              </w:rPr>
            </w:pPr>
            <w:r w:rsidRPr="000523ED">
              <w:rPr>
                <w:color w:val="000000"/>
                <w:sz w:val="20"/>
                <w:szCs w:val="20"/>
                <w:lang w:val="en-US" w:eastAsia="en-US"/>
              </w:rPr>
              <w:t> </w:t>
            </w:r>
          </w:p>
        </w:tc>
      </w:tr>
    </w:tbl>
    <w:p w:rsidR="000523ED" w:rsidRDefault="00E6515A" w:rsidP="00C34FE8">
      <w:pPr>
        <w:rPr>
          <w:sz w:val="20"/>
          <w:szCs w:val="24"/>
        </w:rPr>
      </w:pPr>
      <w:r w:rsidRPr="00E6515A">
        <w:rPr>
          <w:sz w:val="20"/>
          <w:szCs w:val="24"/>
        </w:rPr>
        <w:t>Source: Field data</w:t>
      </w:r>
    </w:p>
    <w:p w:rsidR="00E6515A" w:rsidRDefault="00E6515A" w:rsidP="00C34FE8">
      <w:pPr>
        <w:rPr>
          <w:szCs w:val="24"/>
        </w:rPr>
      </w:pPr>
      <w:r w:rsidRPr="00E6515A">
        <w:rPr>
          <w:szCs w:val="24"/>
        </w:rPr>
        <w:t xml:space="preserve">In the </w:t>
      </w:r>
      <w:r>
        <w:rPr>
          <w:szCs w:val="24"/>
        </w:rPr>
        <w:t>table1.2, total number of formal industries are 29.4% and, 70.6% are informal industry in the survey area.</w:t>
      </w:r>
    </w:p>
    <w:p w:rsidR="00681C53" w:rsidRPr="009C2391" w:rsidRDefault="00681C53" w:rsidP="00C34FE8">
      <w:pPr>
        <w:rPr>
          <w:b/>
          <w:szCs w:val="24"/>
        </w:rPr>
      </w:pPr>
      <w:r w:rsidRPr="009C2391">
        <w:rPr>
          <w:b/>
          <w:szCs w:val="24"/>
        </w:rPr>
        <w:t>Table1.3: Distribution of Finance</w:t>
      </w:r>
    </w:p>
    <w:tbl>
      <w:tblPr>
        <w:tblW w:w="9530" w:type="dxa"/>
        <w:tblInd w:w="-5" w:type="dxa"/>
        <w:tblLook w:val="04A0" w:firstRow="1" w:lastRow="0" w:firstColumn="1" w:lastColumn="0" w:noHBand="0" w:noVBand="1"/>
      </w:tblPr>
      <w:tblGrid>
        <w:gridCol w:w="1906"/>
        <w:gridCol w:w="1906"/>
        <w:gridCol w:w="1906"/>
        <w:gridCol w:w="1906"/>
        <w:gridCol w:w="1906"/>
      </w:tblGrid>
      <w:tr w:rsidR="00681C53" w:rsidRPr="00681C53" w:rsidTr="00514BC1">
        <w:trPr>
          <w:trHeight w:val="665"/>
        </w:trPr>
        <w:tc>
          <w:tcPr>
            <w:tcW w:w="19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81C53" w:rsidRPr="00681C53" w:rsidRDefault="00681C53" w:rsidP="00681C53">
            <w:pPr>
              <w:spacing w:after="0" w:line="240" w:lineRule="auto"/>
              <w:jc w:val="center"/>
              <w:rPr>
                <w:b/>
                <w:bCs/>
                <w:color w:val="000000"/>
                <w:sz w:val="20"/>
                <w:szCs w:val="20"/>
                <w:lang w:val="en-US" w:eastAsia="en-US"/>
              </w:rPr>
            </w:pPr>
            <w:r w:rsidRPr="00681C53">
              <w:rPr>
                <w:b/>
                <w:bCs/>
                <w:color w:val="000000"/>
                <w:sz w:val="20"/>
                <w:szCs w:val="20"/>
                <w:lang w:val="en-US" w:eastAsia="en-US"/>
              </w:rPr>
              <w:t>Classes</w:t>
            </w:r>
          </w:p>
        </w:tc>
        <w:tc>
          <w:tcPr>
            <w:tcW w:w="1906" w:type="dxa"/>
            <w:tcBorders>
              <w:top w:val="single" w:sz="4" w:space="0" w:color="000000"/>
              <w:left w:val="nil"/>
              <w:bottom w:val="single" w:sz="4" w:space="0" w:color="000000"/>
              <w:right w:val="single" w:sz="4" w:space="0" w:color="000000"/>
            </w:tcBorders>
            <w:shd w:val="clear" w:color="auto" w:fill="auto"/>
            <w:vAlign w:val="center"/>
            <w:hideMark/>
          </w:tcPr>
          <w:p w:rsidR="00681C53" w:rsidRPr="00681C53" w:rsidRDefault="00681C53" w:rsidP="00681C53">
            <w:pPr>
              <w:spacing w:after="0" w:line="240" w:lineRule="auto"/>
              <w:jc w:val="center"/>
              <w:rPr>
                <w:b/>
                <w:bCs/>
                <w:color w:val="000000"/>
                <w:sz w:val="20"/>
                <w:szCs w:val="20"/>
                <w:lang w:val="en-US" w:eastAsia="en-US"/>
              </w:rPr>
            </w:pPr>
            <w:r w:rsidRPr="00681C53">
              <w:rPr>
                <w:b/>
                <w:bCs/>
                <w:color w:val="000000"/>
                <w:sz w:val="20"/>
                <w:szCs w:val="20"/>
                <w:lang w:val="en-US" w:eastAsia="en-US"/>
              </w:rPr>
              <w:t>Frequency</w:t>
            </w:r>
          </w:p>
        </w:tc>
        <w:tc>
          <w:tcPr>
            <w:tcW w:w="1906" w:type="dxa"/>
            <w:tcBorders>
              <w:top w:val="single" w:sz="4" w:space="0" w:color="000000"/>
              <w:left w:val="nil"/>
              <w:bottom w:val="single" w:sz="4" w:space="0" w:color="000000"/>
              <w:right w:val="single" w:sz="4" w:space="0" w:color="000000"/>
            </w:tcBorders>
            <w:shd w:val="clear" w:color="auto" w:fill="auto"/>
            <w:vAlign w:val="center"/>
            <w:hideMark/>
          </w:tcPr>
          <w:p w:rsidR="00681C53" w:rsidRPr="00681C53" w:rsidRDefault="00681C53" w:rsidP="00681C53">
            <w:pPr>
              <w:spacing w:after="0" w:line="240" w:lineRule="auto"/>
              <w:jc w:val="center"/>
              <w:rPr>
                <w:b/>
                <w:bCs/>
                <w:color w:val="000000"/>
                <w:sz w:val="20"/>
                <w:szCs w:val="20"/>
                <w:lang w:val="en-US" w:eastAsia="en-US"/>
              </w:rPr>
            </w:pPr>
            <w:r w:rsidRPr="00681C53">
              <w:rPr>
                <w:b/>
                <w:bCs/>
                <w:color w:val="000000"/>
                <w:sz w:val="20"/>
                <w:szCs w:val="20"/>
                <w:lang w:val="en-US" w:eastAsia="en-US"/>
              </w:rPr>
              <w:t>Percent</w:t>
            </w:r>
          </w:p>
        </w:tc>
        <w:tc>
          <w:tcPr>
            <w:tcW w:w="1906" w:type="dxa"/>
            <w:tcBorders>
              <w:top w:val="single" w:sz="4" w:space="0" w:color="000000"/>
              <w:left w:val="nil"/>
              <w:bottom w:val="single" w:sz="4" w:space="0" w:color="000000"/>
              <w:right w:val="single" w:sz="4" w:space="0" w:color="000000"/>
            </w:tcBorders>
            <w:shd w:val="clear" w:color="auto" w:fill="auto"/>
            <w:vAlign w:val="center"/>
            <w:hideMark/>
          </w:tcPr>
          <w:p w:rsidR="00681C53" w:rsidRPr="00681C53" w:rsidRDefault="00681C53" w:rsidP="00681C53">
            <w:pPr>
              <w:spacing w:after="0" w:line="240" w:lineRule="auto"/>
              <w:jc w:val="center"/>
              <w:rPr>
                <w:b/>
                <w:bCs/>
                <w:color w:val="000000"/>
                <w:sz w:val="20"/>
                <w:szCs w:val="20"/>
                <w:lang w:val="en-US" w:eastAsia="en-US"/>
              </w:rPr>
            </w:pPr>
            <w:r w:rsidRPr="00681C53">
              <w:rPr>
                <w:b/>
                <w:bCs/>
                <w:color w:val="000000"/>
                <w:sz w:val="20"/>
                <w:szCs w:val="20"/>
                <w:lang w:val="en-US" w:eastAsia="en-US"/>
              </w:rPr>
              <w:t>Valid Percent</w:t>
            </w:r>
          </w:p>
        </w:tc>
        <w:tc>
          <w:tcPr>
            <w:tcW w:w="1906" w:type="dxa"/>
            <w:tcBorders>
              <w:top w:val="single" w:sz="4" w:space="0" w:color="000000"/>
              <w:left w:val="nil"/>
              <w:bottom w:val="single" w:sz="4" w:space="0" w:color="000000"/>
              <w:right w:val="single" w:sz="4" w:space="0" w:color="000000"/>
            </w:tcBorders>
            <w:shd w:val="clear" w:color="auto" w:fill="auto"/>
            <w:vAlign w:val="center"/>
            <w:hideMark/>
          </w:tcPr>
          <w:p w:rsidR="00681C53" w:rsidRPr="00681C53" w:rsidRDefault="00681C53" w:rsidP="00681C53">
            <w:pPr>
              <w:spacing w:after="0" w:line="240" w:lineRule="auto"/>
              <w:jc w:val="center"/>
              <w:rPr>
                <w:b/>
                <w:bCs/>
                <w:color w:val="000000"/>
                <w:sz w:val="20"/>
                <w:szCs w:val="20"/>
                <w:lang w:val="en-US" w:eastAsia="en-US"/>
              </w:rPr>
            </w:pPr>
            <w:r w:rsidRPr="00681C53">
              <w:rPr>
                <w:b/>
                <w:bCs/>
                <w:color w:val="000000"/>
                <w:sz w:val="20"/>
                <w:szCs w:val="20"/>
                <w:lang w:val="en-US" w:eastAsia="en-US"/>
              </w:rPr>
              <w:t>Cumulative Percent</w:t>
            </w:r>
          </w:p>
        </w:tc>
      </w:tr>
      <w:tr w:rsidR="00681C53" w:rsidRPr="00681C53" w:rsidTr="00514BC1">
        <w:trPr>
          <w:trHeight w:val="665"/>
        </w:trPr>
        <w:tc>
          <w:tcPr>
            <w:tcW w:w="1906" w:type="dxa"/>
            <w:tcBorders>
              <w:top w:val="nil"/>
              <w:left w:val="single" w:sz="4" w:space="0" w:color="000000"/>
              <w:bottom w:val="single" w:sz="4" w:space="0" w:color="000000"/>
              <w:right w:val="single" w:sz="4" w:space="0" w:color="000000"/>
            </w:tcBorders>
            <w:shd w:val="clear" w:color="auto" w:fill="auto"/>
            <w:vAlign w:val="center"/>
            <w:hideMark/>
          </w:tcPr>
          <w:p w:rsidR="00681C53" w:rsidRPr="00681C53" w:rsidRDefault="00681C53" w:rsidP="00681C53">
            <w:pPr>
              <w:spacing w:after="0" w:line="240" w:lineRule="auto"/>
              <w:jc w:val="center"/>
              <w:rPr>
                <w:b/>
                <w:bCs/>
                <w:color w:val="000000"/>
                <w:sz w:val="20"/>
                <w:szCs w:val="20"/>
                <w:lang w:val="en-US" w:eastAsia="en-US"/>
              </w:rPr>
            </w:pPr>
            <w:r w:rsidRPr="00681C53">
              <w:rPr>
                <w:b/>
                <w:bCs/>
                <w:color w:val="000000"/>
                <w:sz w:val="20"/>
                <w:szCs w:val="20"/>
                <w:lang w:val="en-US" w:eastAsia="en-US"/>
              </w:rPr>
              <w:t>Self</w:t>
            </w:r>
          </w:p>
        </w:tc>
        <w:tc>
          <w:tcPr>
            <w:tcW w:w="1906" w:type="dxa"/>
            <w:tcBorders>
              <w:top w:val="nil"/>
              <w:left w:val="nil"/>
              <w:bottom w:val="single" w:sz="4" w:space="0" w:color="000000"/>
              <w:right w:val="single" w:sz="4" w:space="0" w:color="000000"/>
            </w:tcBorders>
            <w:shd w:val="clear" w:color="auto" w:fill="auto"/>
            <w:noWrap/>
            <w:vAlign w:val="center"/>
            <w:hideMark/>
          </w:tcPr>
          <w:p w:rsidR="00681C53" w:rsidRPr="00681C53" w:rsidRDefault="00681C53" w:rsidP="00681C53">
            <w:pPr>
              <w:spacing w:after="0" w:line="240" w:lineRule="auto"/>
              <w:jc w:val="center"/>
              <w:rPr>
                <w:color w:val="000000"/>
                <w:sz w:val="20"/>
                <w:szCs w:val="20"/>
                <w:lang w:val="en-US" w:eastAsia="en-US"/>
              </w:rPr>
            </w:pPr>
            <w:r w:rsidRPr="00681C53">
              <w:rPr>
                <w:color w:val="000000"/>
                <w:sz w:val="20"/>
                <w:szCs w:val="20"/>
                <w:lang w:val="en-US" w:eastAsia="en-US"/>
              </w:rPr>
              <w:t>13</w:t>
            </w:r>
          </w:p>
        </w:tc>
        <w:tc>
          <w:tcPr>
            <w:tcW w:w="1906" w:type="dxa"/>
            <w:tcBorders>
              <w:top w:val="nil"/>
              <w:left w:val="nil"/>
              <w:bottom w:val="single" w:sz="4" w:space="0" w:color="000000"/>
              <w:right w:val="single" w:sz="4" w:space="0" w:color="000000"/>
            </w:tcBorders>
            <w:shd w:val="clear" w:color="auto" w:fill="auto"/>
            <w:noWrap/>
            <w:vAlign w:val="center"/>
            <w:hideMark/>
          </w:tcPr>
          <w:p w:rsidR="00681C53" w:rsidRPr="00681C53" w:rsidRDefault="00681C53" w:rsidP="00681C53">
            <w:pPr>
              <w:spacing w:after="0" w:line="240" w:lineRule="auto"/>
              <w:jc w:val="center"/>
              <w:rPr>
                <w:color w:val="000000"/>
                <w:sz w:val="20"/>
                <w:szCs w:val="20"/>
                <w:lang w:val="en-US" w:eastAsia="en-US"/>
              </w:rPr>
            </w:pPr>
            <w:r w:rsidRPr="00681C53">
              <w:rPr>
                <w:color w:val="000000"/>
                <w:sz w:val="20"/>
                <w:szCs w:val="20"/>
                <w:lang w:val="en-US" w:eastAsia="en-US"/>
              </w:rPr>
              <w:t>76.5</w:t>
            </w:r>
          </w:p>
        </w:tc>
        <w:tc>
          <w:tcPr>
            <w:tcW w:w="1906" w:type="dxa"/>
            <w:tcBorders>
              <w:top w:val="nil"/>
              <w:left w:val="nil"/>
              <w:bottom w:val="single" w:sz="4" w:space="0" w:color="000000"/>
              <w:right w:val="single" w:sz="4" w:space="0" w:color="000000"/>
            </w:tcBorders>
            <w:shd w:val="clear" w:color="auto" w:fill="auto"/>
            <w:noWrap/>
            <w:vAlign w:val="center"/>
            <w:hideMark/>
          </w:tcPr>
          <w:p w:rsidR="00681C53" w:rsidRPr="00681C53" w:rsidRDefault="00681C53" w:rsidP="00681C53">
            <w:pPr>
              <w:spacing w:after="0" w:line="240" w:lineRule="auto"/>
              <w:jc w:val="center"/>
              <w:rPr>
                <w:color w:val="000000"/>
                <w:sz w:val="20"/>
                <w:szCs w:val="20"/>
                <w:lang w:val="en-US" w:eastAsia="en-US"/>
              </w:rPr>
            </w:pPr>
            <w:r w:rsidRPr="00681C53">
              <w:rPr>
                <w:color w:val="000000"/>
                <w:sz w:val="20"/>
                <w:szCs w:val="20"/>
                <w:lang w:val="en-US" w:eastAsia="en-US"/>
              </w:rPr>
              <w:t>76.5</w:t>
            </w:r>
          </w:p>
        </w:tc>
        <w:tc>
          <w:tcPr>
            <w:tcW w:w="1906" w:type="dxa"/>
            <w:tcBorders>
              <w:top w:val="nil"/>
              <w:left w:val="nil"/>
              <w:bottom w:val="single" w:sz="4" w:space="0" w:color="000000"/>
              <w:right w:val="single" w:sz="4" w:space="0" w:color="000000"/>
            </w:tcBorders>
            <w:shd w:val="clear" w:color="auto" w:fill="auto"/>
            <w:noWrap/>
            <w:vAlign w:val="center"/>
            <w:hideMark/>
          </w:tcPr>
          <w:p w:rsidR="00681C53" w:rsidRPr="00681C53" w:rsidRDefault="00681C53" w:rsidP="00681C53">
            <w:pPr>
              <w:spacing w:after="0" w:line="240" w:lineRule="auto"/>
              <w:jc w:val="center"/>
              <w:rPr>
                <w:color w:val="000000"/>
                <w:sz w:val="20"/>
                <w:szCs w:val="20"/>
                <w:lang w:val="en-US" w:eastAsia="en-US"/>
              </w:rPr>
            </w:pPr>
            <w:r w:rsidRPr="00681C53">
              <w:rPr>
                <w:color w:val="000000"/>
                <w:sz w:val="20"/>
                <w:szCs w:val="20"/>
                <w:lang w:val="en-US" w:eastAsia="en-US"/>
              </w:rPr>
              <w:t>76.5</w:t>
            </w:r>
          </w:p>
        </w:tc>
      </w:tr>
      <w:tr w:rsidR="00681C53" w:rsidRPr="00681C53" w:rsidTr="00514BC1">
        <w:trPr>
          <w:trHeight w:val="665"/>
        </w:trPr>
        <w:tc>
          <w:tcPr>
            <w:tcW w:w="1906" w:type="dxa"/>
            <w:tcBorders>
              <w:top w:val="nil"/>
              <w:left w:val="single" w:sz="4" w:space="0" w:color="000000"/>
              <w:bottom w:val="single" w:sz="4" w:space="0" w:color="000000"/>
              <w:right w:val="single" w:sz="4" w:space="0" w:color="000000"/>
            </w:tcBorders>
            <w:shd w:val="clear" w:color="auto" w:fill="auto"/>
            <w:vAlign w:val="center"/>
            <w:hideMark/>
          </w:tcPr>
          <w:p w:rsidR="00681C53" w:rsidRPr="00681C53" w:rsidRDefault="00681C53" w:rsidP="00681C53">
            <w:pPr>
              <w:spacing w:after="0" w:line="240" w:lineRule="auto"/>
              <w:jc w:val="center"/>
              <w:rPr>
                <w:b/>
                <w:bCs/>
                <w:color w:val="000000"/>
                <w:sz w:val="20"/>
                <w:szCs w:val="20"/>
                <w:lang w:val="en-US" w:eastAsia="en-US"/>
              </w:rPr>
            </w:pPr>
            <w:r w:rsidRPr="00681C53">
              <w:rPr>
                <w:b/>
                <w:bCs/>
                <w:color w:val="000000"/>
                <w:sz w:val="20"/>
                <w:szCs w:val="20"/>
                <w:lang w:val="en-US" w:eastAsia="en-US"/>
              </w:rPr>
              <w:t>Loan</w:t>
            </w:r>
          </w:p>
        </w:tc>
        <w:tc>
          <w:tcPr>
            <w:tcW w:w="1906" w:type="dxa"/>
            <w:tcBorders>
              <w:top w:val="nil"/>
              <w:left w:val="nil"/>
              <w:bottom w:val="single" w:sz="4" w:space="0" w:color="000000"/>
              <w:right w:val="single" w:sz="4" w:space="0" w:color="000000"/>
            </w:tcBorders>
            <w:shd w:val="clear" w:color="auto" w:fill="auto"/>
            <w:noWrap/>
            <w:vAlign w:val="center"/>
            <w:hideMark/>
          </w:tcPr>
          <w:p w:rsidR="00681C53" w:rsidRPr="00681C53" w:rsidRDefault="00681C53" w:rsidP="00681C53">
            <w:pPr>
              <w:spacing w:after="0" w:line="240" w:lineRule="auto"/>
              <w:jc w:val="center"/>
              <w:rPr>
                <w:color w:val="000000"/>
                <w:sz w:val="20"/>
                <w:szCs w:val="20"/>
                <w:lang w:val="en-US" w:eastAsia="en-US"/>
              </w:rPr>
            </w:pPr>
            <w:r w:rsidRPr="00681C53">
              <w:rPr>
                <w:color w:val="000000"/>
                <w:sz w:val="20"/>
                <w:szCs w:val="20"/>
                <w:lang w:val="en-US" w:eastAsia="en-US"/>
              </w:rPr>
              <w:t>1</w:t>
            </w:r>
          </w:p>
        </w:tc>
        <w:tc>
          <w:tcPr>
            <w:tcW w:w="1906" w:type="dxa"/>
            <w:tcBorders>
              <w:top w:val="nil"/>
              <w:left w:val="nil"/>
              <w:bottom w:val="single" w:sz="4" w:space="0" w:color="000000"/>
              <w:right w:val="single" w:sz="4" w:space="0" w:color="000000"/>
            </w:tcBorders>
            <w:shd w:val="clear" w:color="auto" w:fill="auto"/>
            <w:noWrap/>
            <w:vAlign w:val="center"/>
            <w:hideMark/>
          </w:tcPr>
          <w:p w:rsidR="00681C53" w:rsidRPr="00681C53" w:rsidRDefault="00681C53" w:rsidP="00681C53">
            <w:pPr>
              <w:spacing w:after="0" w:line="240" w:lineRule="auto"/>
              <w:jc w:val="center"/>
              <w:rPr>
                <w:color w:val="000000"/>
                <w:sz w:val="20"/>
                <w:szCs w:val="20"/>
                <w:lang w:val="en-US" w:eastAsia="en-US"/>
              </w:rPr>
            </w:pPr>
            <w:r w:rsidRPr="00681C53">
              <w:rPr>
                <w:color w:val="000000"/>
                <w:sz w:val="20"/>
                <w:szCs w:val="20"/>
                <w:lang w:val="en-US" w:eastAsia="en-US"/>
              </w:rPr>
              <w:t>5.9</w:t>
            </w:r>
          </w:p>
        </w:tc>
        <w:tc>
          <w:tcPr>
            <w:tcW w:w="1906" w:type="dxa"/>
            <w:tcBorders>
              <w:top w:val="nil"/>
              <w:left w:val="nil"/>
              <w:bottom w:val="single" w:sz="4" w:space="0" w:color="000000"/>
              <w:right w:val="single" w:sz="4" w:space="0" w:color="000000"/>
            </w:tcBorders>
            <w:shd w:val="clear" w:color="auto" w:fill="auto"/>
            <w:noWrap/>
            <w:vAlign w:val="center"/>
            <w:hideMark/>
          </w:tcPr>
          <w:p w:rsidR="00681C53" w:rsidRPr="00681C53" w:rsidRDefault="00681C53" w:rsidP="00681C53">
            <w:pPr>
              <w:spacing w:after="0" w:line="240" w:lineRule="auto"/>
              <w:jc w:val="center"/>
              <w:rPr>
                <w:color w:val="000000"/>
                <w:sz w:val="20"/>
                <w:szCs w:val="20"/>
                <w:lang w:val="en-US" w:eastAsia="en-US"/>
              </w:rPr>
            </w:pPr>
            <w:r w:rsidRPr="00681C53">
              <w:rPr>
                <w:color w:val="000000"/>
                <w:sz w:val="20"/>
                <w:szCs w:val="20"/>
                <w:lang w:val="en-US" w:eastAsia="en-US"/>
              </w:rPr>
              <w:t>5.9</w:t>
            </w:r>
          </w:p>
        </w:tc>
        <w:tc>
          <w:tcPr>
            <w:tcW w:w="1906" w:type="dxa"/>
            <w:tcBorders>
              <w:top w:val="nil"/>
              <w:left w:val="nil"/>
              <w:bottom w:val="single" w:sz="4" w:space="0" w:color="000000"/>
              <w:right w:val="single" w:sz="4" w:space="0" w:color="000000"/>
            </w:tcBorders>
            <w:shd w:val="clear" w:color="auto" w:fill="auto"/>
            <w:noWrap/>
            <w:vAlign w:val="center"/>
            <w:hideMark/>
          </w:tcPr>
          <w:p w:rsidR="00681C53" w:rsidRPr="00681C53" w:rsidRDefault="00681C53" w:rsidP="00681C53">
            <w:pPr>
              <w:spacing w:after="0" w:line="240" w:lineRule="auto"/>
              <w:jc w:val="center"/>
              <w:rPr>
                <w:color w:val="000000"/>
                <w:sz w:val="20"/>
                <w:szCs w:val="20"/>
                <w:lang w:val="en-US" w:eastAsia="en-US"/>
              </w:rPr>
            </w:pPr>
            <w:r w:rsidRPr="00681C53">
              <w:rPr>
                <w:color w:val="000000"/>
                <w:sz w:val="20"/>
                <w:szCs w:val="20"/>
                <w:lang w:val="en-US" w:eastAsia="en-US"/>
              </w:rPr>
              <w:t>82.4</w:t>
            </w:r>
          </w:p>
        </w:tc>
      </w:tr>
      <w:tr w:rsidR="00681C53" w:rsidRPr="00681C53" w:rsidTr="00514BC1">
        <w:trPr>
          <w:trHeight w:val="665"/>
        </w:trPr>
        <w:tc>
          <w:tcPr>
            <w:tcW w:w="1906" w:type="dxa"/>
            <w:tcBorders>
              <w:top w:val="nil"/>
              <w:left w:val="single" w:sz="4" w:space="0" w:color="000000"/>
              <w:bottom w:val="single" w:sz="4" w:space="0" w:color="000000"/>
              <w:right w:val="single" w:sz="4" w:space="0" w:color="000000"/>
            </w:tcBorders>
            <w:shd w:val="clear" w:color="auto" w:fill="auto"/>
            <w:vAlign w:val="center"/>
            <w:hideMark/>
          </w:tcPr>
          <w:p w:rsidR="00681C53" w:rsidRPr="00681C53" w:rsidRDefault="00681C53" w:rsidP="00681C53">
            <w:pPr>
              <w:spacing w:after="0" w:line="240" w:lineRule="auto"/>
              <w:jc w:val="center"/>
              <w:rPr>
                <w:b/>
                <w:bCs/>
                <w:color w:val="000000"/>
                <w:sz w:val="20"/>
                <w:szCs w:val="20"/>
                <w:lang w:val="en-US" w:eastAsia="en-US"/>
              </w:rPr>
            </w:pPr>
            <w:r w:rsidRPr="00681C53">
              <w:rPr>
                <w:b/>
                <w:bCs/>
                <w:color w:val="000000"/>
                <w:sz w:val="20"/>
                <w:szCs w:val="20"/>
                <w:lang w:val="en-US" w:eastAsia="en-US"/>
              </w:rPr>
              <w:t>Joint venture</w:t>
            </w:r>
          </w:p>
        </w:tc>
        <w:tc>
          <w:tcPr>
            <w:tcW w:w="1906" w:type="dxa"/>
            <w:tcBorders>
              <w:top w:val="nil"/>
              <w:left w:val="nil"/>
              <w:bottom w:val="single" w:sz="4" w:space="0" w:color="000000"/>
              <w:right w:val="single" w:sz="4" w:space="0" w:color="000000"/>
            </w:tcBorders>
            <w:shd w:val="clear" w:color="auto" w:fill="auto"/>
            <w:noWrap/>
            <w:vAlign w:val="center"/>
            <w:hideMark/>
          </w:tcPr>
          <w:p w:rsidR="00681C53" w:rsidRPr="00681C53" w:rsidRDefault="00681C53" w:rsidP="00681C53">
            <w:pPr>
              <w:spacing w:after="0" w:line="240" w:lineRule="auto"/>
              <w:jc w:val="center"/>
              <w:rPr>
                <w:color w:val="000000"/>
                <w:sz w:val="20"/>
                <w:szCs w:val="20"/>
                <w:lang w:val="en-US" w:eastAsia="en-US"/>
              </w:rPr>
            </w:pPr>
            <w:r w:rsidRPr="00681C53">
              <w:rPr>
                <w:color w:val="000000"/>
                <w:sz w:val="20"/>
                <w:szCs w:val="20"/>
                <w:lang w:val="en-US" w:eastAsia="en-US"/>
              </w:rPr>
              <w:t>3</w:t>
            </w:r>
          </w:p>
        </w:tc>
        <w:tc>
          <w:tcPr>
            <w:tcW w:w="1906" w:type="dxa"/>
            <w:tcBorders>
              <w:top w:val="nil"/>
              <w:left w:val="nil"/>
              <w:bottom w:val="single" w:sz="4" w:space="0" w:color="000000"/>
              <w:right w:val="single" w:sz="4" w:space="0" w:color="000000"/>
            </w:tcBorders>
            <w:shd w:val="clear" w:color="auto" w:fill="auto"/>
            <w:noWrap/>
            <w:vAlign w:val="center"/>
            <w:hideMark/>
          </w:tcPr>
          <w:p w:rsidR="00681C53" w:rsidRPr="00681C53" w:rsidRDefault="00681C53" w:rsidP="00681C53">
            <w:pPr>
              <w:spacing w:after="0" w:line="240" w:lineRule="auto"/>
              <w:jc w:val="center"/>
              <w:rPr>
                <w:color w:val="000000"/>
                <w:sz w:val="20"/>
                <w:szCs w:val="20"/>
                <w:lang w:val="en-US" w:eastAsia="en-US"/>
              </w:rPr>
            </w:pPr>
            <w:r w:rsidRPr="00681C53">
              <w:rPr>
                <w:color w:val="000000"/>
                <w:sz w:val="20"/>
                <w:szCs w:val="20"/>
                <w:lang w:val="en-US" w:eastAsia="en-US"/>
              </w:rPr>
              <w:t>17.6</w:t>
            </w:r>
          </w:p>
        </w:tc>
        <w:tc>
          <w:tcPr>
            <w:tcW w:w="1906" w:type="dxa"/>
            <w:tcBorders>
              <w:top w:val="nil"/>
              <w:left w:val="nil"/>
              <w:bottom w:val="single" w:sz="4" w:space="0" w:color="000000"/>
              <w:right w:val="single" w:sz="4" w:space="0" w:color="000000"/>
            </w:tcBorders>
            <w:shd w:val="clear" w:color="auto" w:fill="auto"/>
            <w:noWrap/>
            <w:vAlign w:val="center"/>
            <w:hideMark/>
          </w:tcPr>
          <w:p w:rsidR="00681C53" w:rsidRPr="00681C53" w:rsidRDefault="00681C53" w:rsidP="00681C53">
            <w:pPr>
              <w:spacing w:after="0" w:line="240" w:lineRule="auto"/>
              <w:jc w:val="center"/>
              <w:rPr>
                <w:color w:val="000000"/>
                <w:sz w:val="20"/>
                <w:szCs w:val="20"/>
                <w:lang w:val="en-US" w:eastAsia="en-US"/>
              </w:rPr>
            </w:pPr>
            <w:r w:rsidRPr="00681C53">
              <w:rPr>
                <w:color w:val="000000"/>
                <w:sz w:val="20"/>
                <w:szCs w:val="20"/>
                <w:lang w:val="en-US" w:eastAsia="en-US"/>
              </w:rPr>
              <w:t>17.6</w:t>
            </w:r>
          </w:p>
        </w:tc>
        <w:tc>
          <w:tcPr>
            <w:tcW w:w="1906" w:type="dxa"/>
            <w:tcBorders>
              <w:top w:val="nil"/>
              <w:left w:val="nil"/>
              <w:bottom w:val="single" w:sz="4" w:space="0" w:color="000000"/>
              <w:right w:val="single" w:sz="4" w:space="0" w:color="000000"/>
            </w:tcBorders>
            <w:shd w:val="clear" w:color="auto" w:fill="auto"/>
            <w:noWrap/>
            <w:vAlign w:val="center"/>
            <w:hideMark/>
          </w:tcPr>
          <w:p w:rsidR="00681C53" w:rsidRPr="00681C53" w:rsidRDefault="00681C53" w:rsidP="00681C53">
            <w:pPr>
              <w:spacing w:after="0" w:line="240" w:lineRule="auto"/>
              <w:jc w:val="center"/>
              <w:rPr>
                <w:color w:val="000000"/>
                <w:sz w:val="20"/>
                <w:szCs w:val="20"/>
                <w:lang w:val="en-US" w:eastAsia="en-US"/>
              </w:rPr>
            </w:pPr>
            <w:r w:rsidRPr="00681C53">
              <w:rPr>
                <w:color w:val="000000"/>
                <w:sz w:val="20"/>
                <w:szCs w:val="20"/>
                <w:lang w:val="en-US" w:eastAsia="en-US"/>
              </w:rPr>
              <w:t>100.0</w:t>
            </w:r>
          </w:p>
        </w:tc>
      </w:tr>
      <w:tr w:rsidR="00681C53" w:rsidRPr="00681C53" w:rsidTr="00514BC1">
        <w:trPr>
          <w:trHeight w:val="665"/>
        </w:trPr>
        <w:tc>
          <w:tcPr>
            <w:tcW w:w="1906" w:type="dxa"/>
            <w:tcBorders>
              <w:top w:val="nil"/>
              <w:left w:val="single" w:sz="4" w:space="0" w:color="000000"/>
              <w:bottom w:val="single" w:sz="4" w:space="0" w:color="000000"/>
              <w:right w:val="single" w:sz="4" w:space="0" w:color="000000"/>
            </w:tcBorders>
            <w:shd w:val="clear" w:color="auto" w:fill="auto"/>
            <w:vAlign w:val="center"/>
            <w:hideMark/>
          </w:tcPr>
          <w:p w:rsidR="00681C53" w:rsidRPr="00681C53" w:rsidRDefault="00681C53" w:rsidP="00681C53">
            <w:pPr>
              <w:spacing w:after="0" w:line="240" w:lineRule="auto"/>
              <w:jc w:val="center"/>
              <w:rPr>
                <w:b/>
                <w:bCs/>
                <w:color w:val="000000"/>
                <w:sz w:val="20"/>
                <w:szCs w:val="20"/>
                <w:lang w:val="en-US" w:eastAsia="en-US"/>
              </w:rPr>
            </w:pPr>
            <w:r w:rsidRPr="00681C53">
              <w:rPr>
                <w:b/>
                <w:bCs/>
                <w:color w:val="000000"/>
                <w:sz w:val="20"/>
                <w:szCs w:val="20"/>
                <w:lang w:val="en-US" w:eastAsia="en-US"/>
              </w:rPr>
              <w:t>Total</w:t>
            </w:r>
          </w:p>
        </w:tc>
        <w:tc>
          <w:tcPr>
            <w:tcW w:w="1906" w:type="dxa"/>
            <w:tcBorders>
              <w:top w:val="nil"/>
              <w:left w:val="nil"/>
              <w:bottom w:val="single" w:sz="4" w:space="0" w:color="000000"/>
              <w:right w:val="single" w:sz="4" w:space="0" w:color="000000"/>
            </w:tcBorders>
            <w:shd w:val="clear" w:color="auto" w:fill="auto"/>
            <w:noWrap/>
            <w:vAlign w:val="center"/>
            <w:hideMark/>
          </w:tcPr>
          <w:p w:rsidR="00681C53" w:rsidRPr="00681C53" w:rsidRDefault="00681C53" w:rsidP="00681C53">
            <w:pPr>
              <w:spacing w:after="0" w:line="240" w:lineRule="auto"/>
              <w:jc w:val="center"/>
              <w:rPr>
                <w:color w:val="000000"/>
                <w:sz w:val="20"/>
                <w:szCs w:val="20"/>
                <w:lang w:val="en-US" w:eastAsia="en-US"/>
              </w:rPr>
            </w:pPr>
            <w:r w:rsidRPr="00681C53">
              <w:rPr>
                <w:color w:val="000000"/>
                <w:sz w:val="20"/>
                <w:szCs w:val="20"/>
                <w:lang w:val="en-US" w:eastAsia="en-US"/>
              </w:rPr>
              <w:t>17</w:t>
            </w:r>
          </w:p>
        </w:tc>
        <w:tc>
          <w:tcPr>
            <w:tcW w:w="1906" w:type="dxa"/>
            <w:tcBorders>
              <w:top w:val="nil"/>
              <w:left w:val="nil"/>
              <w:bottom w:val="single" w:sz="4" w:space="0" w:color="000000"/>
              <w:right w:val="single" w:sz="4" w:space="0" w:color="000000"/>
            </w:tcBorders>
            <w:shd w:val="clear" w:color="auto" w:fill="auto"/>
            <w:noWrap/>
            <w:vAlign w:val="center"/>
            <w:hideMark/>
          </w:tcPr>
          <w:p w:rsidR="00681C53" w:rsidRPr="00681C53" w:rsidRDefault="00681C53" w:rsidP="00681C53">
            <w:pPr>
              <w:spacing w:after="0" w:line="240" w:lineRule="auto"/>
              <w:jc w:val="center"/>
              <w:rPr>
                <w:color w:val="000000"/>
                <w:sz w:val="20"/>
                <w:szCs w:val="20"/>
                <w:lang w:val="en-US" w:eastAsia="en-US"/>
              </w:rPr>
            </w:pPr>
            <w:r w:rsidRPr="00681C53">
              <w:rPr>
                <w:color w:val="000000"/>
                <w:sz w:val="20"/>
                <w:szCs w:val="20"/>
                <w:lang w:val="en-US" w:eastAsia="en-US"/>
              </w:rPr>
              <w:t>100.0</w:t>
            </w:r>
          </w:p>
        </w:tc>
        <w:tc>
          <w:tcPr>
            <w:tcW w:w="1906" w:type="dxa"/>
            <w:tcBorders>
              <w:top w:val="nil"/>
              <w:left w:val="nil"/>
              <w:bottom w:val="single" w:sz="4" w:space="0" w:color="000000"/>
              <w:right w:val="single" w:sz="4" w:space="0" w:color="000000"/>
            </w:tcBorders>
            <w:shd w:val="clear" w:color="auto" w:fill="auto"/>
            <w:noWrap/>
            <w:vAlign w:val="center"/>
            <w:hideMark/>
          </w:tcPr>
          <w:p w:rsidR="00681C53" w:rsidRPr="00681C53" w:rsidRDefault="00681C53" w:rsidP="00681C53">
            <w:pPr>
              <w:spacing w:after="0" w:line="240" w:lineRule="auto"/>
              <w:jc w:val="center"/>
              <w:rPr>
                <w:color w:val="000000"/>
                <w:sz w:val="20"/>
                <w:szCs w:val="20"/>
                <w:lang w:val="en-US" w:eastAsia="en-US"/>
              </w:rPr>
            </w:pPr>
            <w:r w:rsidRPr="00681C53">
              <w:rPr>
                <w:color w:val="000000"/>
                <w:sz w:val="20"/>
                <w:szCs w:val="20"/>
                <w:lang w:val="en-US" w:eastAsia="en-US"/>
              </w:rPr>
              <w:t>100.0</w:t>
            </w:r>
          </w:p>
        </w:tc>
        <w:tc>
          <w:tcPr>
            <w:tcW w:w="1906" w:type="dxa"/>
            <w:tcBorders>
              <w:top w:val="nil"/>
              <w:left w:val="nil"/>
              <w:bottom w:val="single" w:sz="4" w:space="0" w:color="000000"/>
              <w:right w:val="single" w:sz="4" w:space="0" w:color="000000"/>
            </w:tcBorders>
            <w:shd w:val="clear" w:color="auto" w:fill="auto"/>
            <w:vAlign w:val="center"/>
            <w:hideMark/>
          </w:tcPr>
          <w:p w:rsidR="00681C53" w:rsidRPr="00681C53" w:rsidRDefault="00681C53" w:rsidP="00681C53">
            <w:pPr>
              <w:spacing w:after="0" w:line="240" w:lineRule="auto"/>
              <w:jc w:val="center"/>
              <w:rPr>
                <w:color w:val="000000"/>
                <w:sz w:val="20"/>
                <w:szCs w:val="20"/>
                <w:lang w:val="en-US" w:eastAsia="en-US"/>
              </w:rPr>
            </w:pPr>
            <w:r w:rsidRPr="00681C53">
              <w:rPr>
                <w:color w:val="000000"/>
                <w:sz w:val="20"/>
                <w:szCs w:val="20"/>
                <w:lang w:val="en-US" w:eastAsia="en-US"/>
              </w:rPr>
              <w:t> </w:t>
            </w:r>
          </w:p>
        </w:tc>
      </w:tr>
    </w:tbl>
    <w:p w:rsidR="00681C53" w:rsidRDefault="00681C53" w:rsidP="00681C53">
      <w:pPr>
        <w:rPr>
          <w:sz w:val="20"/>
          <w:szCs w:val="24"/>
        </w:rPr>
      </w:pPr>
      <w:r w:rsidRPr="00E6515A">
        <w:rPr>
          <w:sz w:val="20"/>
          <w:szCs w:val="24"/>
        </w:rPr>
        <w:t>Source: Field data</w:t>
      </w:r>
    </w:p>
    <w:p w:rsidR="005246E3" w:rsidRPr="00F213F4" w:rsidRDefault="0082523B" w:rsidP="00C34FE8">
      <w:pPr>
        <w:rPr>
          <w:szCs w:val="24"/>
        </w:rPr>
      </w:pPr>
      <w:r w:rsidRPr="0082523B">
        <w:rPr>
          <w:szCs w:val="24"/>
        </w:rPr>
        <w:t>In the Table1.3, there is 76% of industries are financed by the owner of the industry, 17.6% industry run by a joint venture.</w:t>
      </w:r>
    </w:p>
    <w:p w:rsidR="0082795F" w:rsidRDefault="0082795F" w:rsidP="00C34FE8">
      <w:pPr>
        <w:rPr>
          <w:b/>
          <w:szCs w:val="24"/>
        </w:rPr>
      </w:pPr>
    </w:p>
    <w:p w:rsidR="0082795F" w:rsidRDefault="0082795F" w:rsidP="00C34FE8">
      <w:pPr>
        <w:rPr>
          <w:b/>
          <w:szCs w:val="24"/>
        </w:rPr>
      </w:pPr>
    </w:p>
    <w:p w:rsidR="0082795F" w:rsidRDefault="0082795F" w:rsidP="00C34FE8">
      <w:pPr>
        <w:rPr>
          <w:b/>
          <w:szCs w:val="24"/>
        </w:rPr>
      </w:pPr>
    </w:p>
    <w:p w:rsidR="0082795F" w:rsidRDefault="0082795F" w:rsidP="00C34FE8">
      <w:pPr>
        <w:rPr>
          <w:b/>
          <w:szCs w:val="24"/>
        </w:rPr>
      </w:pPr>
    </w:p>
    <w:p w:rsidR="0082795F" w:rsidRDefault="0082795F" w:rsidP="00C34FE8">
      <w:pPr>
        <w:rPr>
          <w:b/>
          <w:szCs w:val="24"/>
        </w:rPr>
      </w:pPr>
    </w:p>
    <w:p w:rsidR="0082795F" w:rsidRDefault="0082795F" w:rsidP="00C34FE8">
      <w:pPr>
        <w:rPr>
          <w:b/>
          <w:szCs w:val="24"/>
        </w:rPr>
      </w:pPr>
    </w:p>
    <w:p w:rsidR="0082795F" w:rsidRDefault="0082795F" w:rsidP="00C34FE8">
      <w:pPr>
        <w:rPr>
          <w:b/>
          <w:szCs w:val="24"/>
        </w:rPr>
      </w:pPr>
    </w:p>
    <w:p w:rsidR="0082795F" w:rsidRDefault="0082795F" w:rsidP="00C34FE8">
      <w:pPr>
        <w:rPr>
          <w:b/>
          <w:szCs w:val="24"/>
        </w:rPr>
      </w:pPr>
    </w:p>
    <w:p w:rsidR="00484490" w:rsidRPr="0082795F" w:rsidRDefault="00484490" w:rsidP="00C34FE8">
      <w:pPr>
        <w:rPr>
          <w:szCs w:val="24"/>
        </w:rPr>
      </w:pPr>
      <w:r>
        <w:rPr>
          <w:b/>
          <w:szCs w:val="24"/>
        </w:rPr>
        <w:t>1.4</w:t>
      </w:r>
      <w:r w:rsidR="009C2391">
        <w:rPr>
          <w:b/>
          <w:szCs w:val="24"/>
        </w:rPr>
        <w:t>.</w:t>
      </w:r>
      <w:r w:rsidR="009C2391" w:rsidRPr="009C2391">
        <w:rPr>
          <w:b/>
          <w:szCs w:val="24"/>
        </w:rPr>
        <w:t xml:space="preserve"> Input (Raw Materials):</w:t>
      </w:r>
      <w:r w:rsidR="009C2391">
        <w:rPr>
          <w:b/>
          <w:szCs w:val="24"/>
        </w:rPr>
        <w:t xml:space="preserve"> </w:t>
      </w:r>
      <w:r w:rsidR="009C2391" w:rsidRPr="009C2391">
        <w:rPr>
          <w:szCs w:val="24"/>
        </w:rPr>
        <w:t xml:space="preserve">Different </w:t>
      </w:r>
      <w:r w:rsidR="009C2391">
        <w:rPr>
          <w:szCs w:val="24"/>
        </w:rPr>
        <w:t xml:space="preserve">types of raw materials needed for the different types industry. In the survey area, we have found that some different types of </w:t>
      </w:r>
      <w:r w:rsidR="005246E3">
        <w:rPr>
          <w:szCs w:val="24"/>
        </w:rPr>
        <w:t>industries.</w:t>
      </w:r>
    </w:p>
    <w:p w:rsidR="00593219" w:rsidRPr="00593219" w:rsidRDefault="00593219" w:rsidP="00C34FE8">
      <w:pPr>
        <w:rPr>
          <w:rFonts w:ascii="Calibri" w:eastAsia="Calibri" w:hAnsi="Calibri"/>
          <w:b/>
          <w:sz w:val="20"/>
          <w:szCs w:val="20"/>
          <w:lang w:val="en-US" w:eastAsia="en-US"/>
        </w:rPr>
      </w:pPr>
      <w:r w:rsidRPr="00593219">
        <w:rPr>
          <w:b/>
        </w:rPr>
        <w:t xml:space="preserve">Table </w:t>
      </w:r>
      <w:r w:rsidR="00484490">
        <w:rPr>
          <w:b/>
        </w:rPr>
        <w:t>1.4</w:t>
      </w:r>
      <w:r w:rsidRPr="00593219">
        <w:rPr>
          <w:b/>
        </w:rPr>
        <w:t>: Input items of different industries</w:t>
      </w:r>
      <w:r>
        <w:rPr>
          <w:b/>
        </w:rPr>
        <w:fldChar w:fldCharType="begin"/>
      </w:r>
      <w:r w:rsidRPr="00593219">
        <w:rPr>
          <w:b/>
        </w:rPr>
        <w:instrText xml:space="preserve"> LINK Excel.Sheet.12 "Book21" "Sheet1!R1C1:R11C3" \a \f 4 \h  \* MERGEFORMAT </w:instrText>
      </w:r>
      <w:r>
        <w:rPr>
          <w:b/>
        </w:rPr>
        <w:fldChar w:fldCharType="separate"/>
      </w:r>
    </w:p>
    <w:tbl>
      <w:tblPr>
        <w:tblW w:w="9494" w:type="dxa"/>
        <w:tblLook w:val="04A0" w:firstRow="1" w:lastRow="0" w:firstColumn="1" w:lastColumn="0" w:noHBand="0" w:noVBand="1"/>
      </w:tblPr>
      <w:tblGrid>
        <w:gridCol w:w="3061"/>
        <w:gridCol w:w="3061"/>
        <w:gridCol w:w="3372"/>
      </w:tblGrid>
      <w:tr w:rsidR="00593219" w:rsidRPr="00593219" w:rsidTr="00E21C76">
        <w:trPr>
          <w:divId w:val="112598705"/>
          <w:trHeight w:val="514"/>
        </w:trPr>
        <w:tc>
          <w:tcPr>
            <w:tcW w:w="3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3219" w:rsidRPr="00593219" w:rsidRDefault="00593219" w:rsidP="00593219">
            <w:pPr>
              <w:spacing w:after="0" w:line="240" w:lineRule="auto"/>
              <w:jc w:val="center"/>
              <w:rPr>
                <w:b/>
                <w:bCs/>
                <w:color w:val="000000"/>
                <w:sz w:val="20"/>
                <w:szCs w:val="20"/>
                <w:lang w:val="en-US" w:eastAsia="en-US"/>
              </w:rPr>
            </w:pPr>
            <w:r w:rsidRPr="00593219">
              <w:rPr>
                <w:b/>
                <w:bCs/>
                <w:color w:val="000000"/>
                <w:sz w:val="20"/>
                <w:szCs w:val="20"/>
                <w:lang w:val="en-US" w:eastAsia="en-US"/>
              </w:rPr>
              <w:t>Industry Type</w:t>
            </w:r>
          </w:p>
        </w:tc>
        <w:tc>
          <w:tcPr>
            <w:tcW w:w="3061" w:type="dxa"/>
            <w:tcBorders>
              <w:top w:val="single" w:sz="4" w:space="0" w:color="auto"/>
              <w:left w:val="nil"/>
              <w:bottom w:val="single" w:sz="4" w:space="0" w:color="auto"/>
              <w:right w:val="single" w:sz="4" w:space="0" w:color="auto"/>
            </w:tcBorders>
            <w:shd w:val="clear" w:color="auto" w:fill="auto"/>
            <w:noWrap/>
            <w:vAlign w:val="center"/>
            <w:hideMark/>
          </w:tcPr>
          <w:p w:rsidR="00593219" w:rsidRPr="00593219" w:rsidRDefault="00593219" w:rsidP="00593219">
            <w:pPr>
              <w:spacing w:after="0" w:line="240" w:lineRule="auto"/>
              <w:jc w:val="center"/>
              <w:rPr>
                <w:b/>
                <w:bCs/>
                <w:color w:val="000000"/>
                <w:sz w:val="20"/>
                <w:szCs w:val="20"/>
                <w:lang w:val="en-US" w:eastAsia="en-US"/>
              </w:rPr>
            </w:pPr>
            <w:r w:rsidRPr="00593219">
              <w:rPr>
                <w:b/>
                <w:bCs/>
                <w:color w:val="000000"/>
                <w:sz w:val="20"/>
                <w:szCs w:val="20"/>
                <w:lang w:val="en-US" w:eastAsia="en-US"/>
              </w:rPr>
              <w:t>Input Items</w:t>
            </w:r>
          </w:p>
        </w:tc>
        <w:tc>
          <w:tcPr>
            <w:tcW w:w="3372" w:type="dxa"/>
            <w:tcBorders>
              <w:top w:val="single" w:sz="4" w:space="0" w:color="auto"/>
              <w:left w:val="nil"/>
              <w:bottom w:val="single" w:sz="4" w:space="0" w:color="auto"/>
              <w:right w:val="single" w:sz="4" w:space="0" w:color="auto"/>
            </w:tcBorders>
            <w:shd w:val="clear" w:color="auto" w:fill="auto"/>
            <w:noWrap/>
            <w:vAlign w:val="center"/>
            <w:hideMark/>
          </w:tcPr>
          <w:p w:rsidR="00593219" w:rsidRPr="00593219" w:rsidRDefault="00593219" w:rsidP="00593219">
            <w:pPr>
              <w:spacing w:after="0" w:line="240" w:lineRule="auto"/>
              <w:jc w:val="center"/>
              <w:rPr>
                <w:b/>
                <w:bCs/>
                <w:color w:val="000000"/>
                <w:sz w:val="20"/>
                <w:szCs w:val="20"/>
                <w:lang w:val="en-US" w:eastAsia="en-US"/>
              </w:rPr>
            </w:pPr>
            <w:r w:rsidRPr="00593219">
              <w:rPr>
                <w:b/>
                <w:bCs/>
                <w:color w:val="000000"/>
                <w:sz w:val="20"/>
                <w:szCs w:val="20"/>
                <w:lang w:val="en-US" w:eastAsia="en-US"/>
              </w:rPr>
              <w:t>Sources</w:t>
            </w:r>
          </w:p>
        </w:tc>
      </w:tr>
      <w:tr w:rsidR="00593219" w:rsidRPr="00593219" w:rsidTr="00E21C76">
        <w:trPr>
          <w:divId w:val="112598705"/>
          <w:trHeight w:val="514"/>
        </w:trPr>
        <w:tc>
          <w:tcPr>
            <w:tcW w:w="30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93219" w:rsidRPr="00593219" w:rsidRDefault="00593219" w:rsidP="00593219">
            <w:pPr>
              <w:spacing w:after="0" w:line="240" w:lineRule="auto"/>
              <w:jc w:val="center"/>
              <w:rPr>
                <w:color w:val="000000"/>
                <w:sz w:val="20"/>
                <w:szCs w:val="20"/>
                <w:lang w:val="en-US" w:eastAsia="en-US"/>
              </w:rPr>
            </w:pPr>
            <w:r w:rsidRPr="00593219">
              <w:rPr>
                <w:color w:val="000000"/>
                <w:sz w:val="20"/>
                <w:szCs w:val="20"/>
                <w:lang w:val="en-US" w:eastAsia="en-US"/>
              </w:rPr>
              <w:t>Brick Field</w:t>
            </w:r>
          </w:p>
        </w:tc>
        <w:tc>
          <w:tcPr>
            <w:tcW w:w="3061" w:type="dxa"/>
            <w:tcBorders>
              <w:top w:val="nil"/>
              <w:left w:val="nil"/>
              <w:bottom w:val="single" w:sz="4" w:space="0" w:color="auto"/>
              <w:right w:val="single" w:sz="4" w:space="0" w:color="auto"/>
            </w:tcBorders>
            <w:shd w:val="clear" w:color="auto" w:fill="auto"/>
            <w:noWrap/>
            <w:vAlign w:val="center"/>
            <w:hideMark/>
          </w:tcPr>
          <w:p w:rsidR="00593219" w:rsidRPr="00593219" w:rsidRDefault="00593219" w:rsidP="00593219">
            <w:pPr>
              <w:spacing w:after="0" w:line="240" w:lineRule="auto"/>
              <w:jc w:val="center"/>
              <w:rPr>
                <w:color w:val="000000"/>
                <w:sz w:val="20"/>
                <w:szCs w:val="20"/>
                <w:lang w:val="en-US" w:eastAsia="en-US"/>
              </w:rPr>
            </w:pPr>
            <w:r w:rsidRPr="00593219">
              <w:rPr>
                <w:color w:val="000000"/>
                <w:sz w:val="20"/>
                <w:szCs w:val="20"/>
                <w:lang w:val="en-US" w:eastAsia="en-US"/>
              </w:rPr>
              <w:t>Soil</w:t>
            </w:r>
          </w:p>
        </w:tc>
        <w:tc>
          <w:tcPr>
            <w:tcW w:w="3372" w:type="dxa"/>
            <w:tcBorders>
              <w:top w:val="nil"/>
              <w:left w:val="nil"/>
              <w:bottom w:val="single" w:sz="4" w:space="0" w:color="auto"/>
              <w:right w:val="single" w:sz="4" w:space="0" w:color="auto"/>
            </w:tcBorders>
            <w:shd w:val="clear" w:color="auto" w:fill="auto"/>
            <w:noWrap/>
            <w:vAlign w:val="center"/>
            <w:hideMark/>
          </w:tcPr>
          <w:p w:rsidR="00593219" w:rsidRPr="00593219" w:rsidRDefault="00593219" w:rsidP="00593219">
            <w:pPr>
              <w:spacing w:after="0" w:line="240" w:lineRule="auto"/>
              <w:jc w:val="center"/>
              <w:rPr>
                <w:color w:val="000000"/>
                <w:sz w:val="20"/>
                <w:szCs w:val="20"/>
                <w:lang w:val="en-US" w:eastAsia="en-US"/>
              </w:rPr>
            </w:pPr>
            <w:r w:rsidRPr="00593219">
              <w:rPr>
                <w:color w:val="000000"/>
                <w:sz w:val="20"/>
                <w:szCs w:val="20"/>
                <w:lang w:val="en-US" w:eastAsia="en-US"/>
              </w:rPr>
              <w:t>Local Area</w:t>
            </w:r>
          </w:p>
        </w:tc>
      </w:tr>
      <w:tr w:rsidR="00593219" w:rsidRPr="00593219" w:rsidTr="00E21C76">
        <w:trPr>
          <w:divId w:val="112598705"/>
          <w:trHeight w:val="514"/>
        </w:trPr>
        <w:tc>
          <w:tcPr>
            <w:tcW w:w="3061" w:type="dxa"/>
            <w:vMerge/>
            <w:tcBorders>
              <w:top w:val="nil"/>
              <w:left w:val="single" w:sz="4" w:space="0" w:color="auto"/>
              <w:bottom w:val="single" w:sz="4" w:space="0" w:color="auto"/>
              <w:right w:val="single" w:sz="4" w:space="0" w:color="auto"/>
            </w:tcBorders>
            <w:vAlign w:val="center"/>
            <w:hideMark/>
          </w:tcPr>
          <w:p w:rsidR="00593219" w:rsidRPr="00593219" w:rsidRDefault="00593219" w:rsidP="00593219">
            <w:pPr>
              <w:spacing w:after="0" w:line="240" w:lineRule="auto"/>
              <w:rPr>
                <w:color w:val="000000"/>
                <w:sz w:val="20"/>
                <w:szCs w:val="20"/>
                <w:lang w:val="en-US" w:eastAsia="en-US"/>
              </w:rPr>
            </w:pPr>
          </w:p>
        </w:tc>
        <w:tc>
          <w:tcPr>
            <w:tcW w:w="3061" w:type="dxa"/>
            <w:tcBorders>
              <w:top w:val="nil"/>
              <w:left w:val="nil"/>
              <w:bottom w:val="single" w:sz="4" w:space="0" w:color="auto"/>
              <w:right w:val="single" w:sz="4" w:space="0" w:color="auto"/>
            </w:tcBorders>
            <w:shd w:val="clear" w:color="auto" w:fill="auto"/>
            <w:noWrap/>
            <w:vAlign w:val="center"/>
            <w:hideMark/>
          </w:tcPr>
          <w:p w:rsidR="00593219" w:rsidRPr="00593219" w:rsidRDefault="00593219" w:rsidP="00593219">
            <w:pPr>
              <w:spacing w:after="0" w:line="240" w:lineRule="auto"/>
              <w:jc w:val="center"/>
              <w:rPr>
                <w:color w:val="000000"/>
                <w:sz w:val="20"/>
                <w:szCs w:val="20"/>
                <w:lang w:val="en-US" w:eastAsia="en-US"/>
              </w:rPr>
            </w:pPr>
            <w:r w:rsidRPr="00593219">
              <w:rPr>
                <w:color w:val="000000"/>
                <w:sz w:val="20"/>
                <w:szCs w:val="20"/>
                <w:lang w:val="en-US" w:eastAsia="en-US"/>
              </w:rPr>
              <w:t>Coal</w:t>
            </w:r>
          </w:p>
        </w:tc>
        <w:tc>
          <w:tcPr>
            <w:tcW w:w="3372" w:type="dxa"/>
            <w:tcBorders>
              <w:top w:val="nil"/>
              <w:left w:val="nil"/>
              <w:bottom w:val="single" w:sz="4" w:space="0" w:color="auto"/>
              <w:right w:val="single" w:sz="4" w:space="0" w:color="auto"/>
            </w:tcBorders>
            <w:shd w:val="clear" w:color="auto" w:fill="auto"/>
            <w:noWrap/>
            <w:vAlign w:val="center"/>
            <w:hideMark/>
          </w:tcPr>
          <w:p w:rsidR="00593219" w:rsidRPr="00593219" w:rsidRDefault="00593219" w:rsidP="00593219">
            <w:pPr>
              <w:spacing w:after="0" w:line="240" w:lineRule="auto"/>
              <w:jc w:val="center"/>
              <w:rPr>
                <w:color w:val="000000"/>
                <w:sz w:val="20"/>
                <w:szCs w:val="20"/>
                <w:lang w:val="en-US" w:eastAsia="en-US"/>
              </w:rPr>
            </w:pPr>
            <w:proofErr w:type="spellStart"/>
            <w:r w:rsidRPr="00593219">
              <w:rPr>
                <w:color w:val="000000"/>
                <w:sz w:val="20"/>
                <w:szCs w:val="20"/>
                <w:lang w:val="en-US" w:eastAsia="en-US"/>
              </w:rPr>
              <w:t>Sylhet</w:t>
            </w:r>
            <w:proofErr w:type="spellEnd"/>
            <w:r w:rsidRPr="00593219">
              <w:rPr>
                <w:color w:val="000000"/>
                <w:sz w:val="20"/>
                <w:szCs w:val="20"/>
                <w:lang w:val="en-US" w:eastAsia="en-US"/>
              </w:rPr>
              <w:t>, India</w:t>
            </w:r>
          </w:p>
        </w:tc>
      </w:tr>
      <w:tr w:rsidR="00593219" w:rsidRPr="00593219" w:rsidTr="00E21C76">
        <w:trPr>
          <w:divId w:val="112598705"/>
          <w:trHeight w:val="514"/>
        </w:trPr>
        <w:tc>
          <w:tcPr>
            <w:tcW w:w="3061" w:type="dxa"/>
            <w:vMerge/>
            <w:tcBorders>
              <w:top w:val="nil"/>
              <w:left w:val="single" w:sz="4" w:space="0" w:color="auto"/>
              <w:bottom w:val="single" w:sz="4" w:space="0" w:color="auto"/>
              <w:right w:val="single" w:sz="4" w:space="0" w:color="auto"/>
            </w:tcBorders>
            <w:vAlign w:val="center"/>
            <w:hideMark/>
          </w:tcPr>
          <w:p w:rsidR="00593219" w:rsidRPr="00593219" w:rsidRDefault="00593219" w:rsidP="00593219">
            <w:pPr>
              <w:spacing w:after="0" w:line="240" w:lineRule="auto"/>
              <w:rPr>
                <w:color w:val="000000"/>
                <w:sz w:val="20"/>
                <w:szCs w:val="20"/>
                <w:lang w:val="en-US" w:eastAsia="en-US"/>
              </w:rPr>
            </w:pPr>
          </w:p>
        </w:tc>
        <w:tc>
          <w:tcPr>
            <w:tcW w:w="3061" w:type="dxa"/>
            <w:tcBorders>
              <w:top w:val="nil"/>
              <w:left w:val="nil"/>
              <w:bottom w:val="single" w:sz="4" w:space="0" w:color="auto"/>
              <w:right w:val="single" w:sz="4" w:space="0" w:color="auto"/>
            </w:tcBorders>
            <w:shd w:val="clear" w:color="auto" w:fill="auto"/>
            <w:noWrap/>
            <w:vAlign w:val="center"/>
            <w:hideMark/>
          </w:tcPr>
          <w:p w:rsidR="00593219" w:rsidRPr="00593219" w:rsidRDefault="00593219" w:rsidP="00593219">
            <w:pPr>
              <w:spacing w:after="0" w:line="240" w:lineRule="auto"/>
              <w:jc w:val="center"/>
              <w:rPr>
                <w:color w:val="000000"/>
                <w:sz w:val="20"/>
                <w:szCs w:val="20"/>
                <w:lang w:val="en-US" w:eastAsia="en-US"/>
              </w:rPr>
            </w:pPr>
            <w:r w:rsidRPr="00593219">
              <w:rPr>
                <w:color w:val="000000"/>
                <w:sz w:val="20"/>
                <w:szCs w:val="20"/>
                <w:lang w:val="en-US" w:eastAsia="en-US"/>
              </w:rPr>
              <w:t xml:space="preserve">Diesel </w:t>
            </w:r>
          </w:p>
        </w:tc>
        <w:tc>
          <w:tcPr>
            <w:tcW w:w="3372" w:type="dxa"/>
            <w:tcBorders>
              <w:top w:val="nil"/>
              <w:left w:val="nil"/>
              <w:bottom w:val="single" w:sz="4" w:space="0" w:color="auto"/>
              <w:right w:val="single" w:sz="4" w:space="0" w:color="auto"/>
            </w:tcBorders>
            <w:shd w:val="clear" w:color="auto" w:fill="auto"/>
            <w:noWrap/>
            <w:vAlign w:val="center"/>
            <w:hideMark/>
          </w:tcPr>
          <w:p w:rsidR="00593219" w:rsidRPr="00593219" w:rsidRDefault="00593219" w:rsidP="00593219">
            <w:pPr>
              <w:spacing w:after="0" w:line="240" w:lineRule="auto"/>
              <w:jc w:val="center"/>
              <w:rPr>
                <w:color w:val="000000"/>
                <w:sz w:val="20"/>
                <w:szCs w:val="20"/>
                <w:lang w:val="en-US" w:eastAsia="en-US"/>
              </w:rPr>
            </w:pPr>
            <w:r w:rsidRPr="00593219">
              <w:rPr>
                <w:color w:val="000000"/>
                <w:sz w:val="20"/>
                <w:szCs w:val="20"/>
                <w:lang w:val="en-US" w:eastAsia="en-US"/>
              </w:rPr>
              <w:t>Diesel</w:t>
            </w:r>
          </w:p>
        </w:tc>
      </w:tr>
      <w:tr w:rsidR="00593219" w:rsidRPr="00593219" w:rsidTr="00E21C76">
        <w:trPr>
          <w:divId w:val="112598705"/>
          <w:trHeight w:val="514"/>
        </w:trPr>
        <w:tc>
          <w:tcPr>
            <w:tcW w:w="3061" w:type="dxa"/>
            <w:tcBorders>
              <w:top w:val="nil"/>
              <w:left w:val="single" w:sz="4" w:space="0" w:color="auto"/>
              <w:bottom w:val="single" w:sz="4" w:space="0" w:color="auto"/>
              <w:right w:val="single" w:sz="4" w:space="0" w:color="auto"/>
            </w:tcBorders>
            <w:shd w:val="clear" w:color="auto" w:fill="auto"/>
            <w:noWrap/>
            <w:vAlign w:val="center"/>
            <w:hideMark/>
          </w:tcPr>
          <w:p w:rsidR="00593219" w:rsidRPr="00593219" w:rsidRDefault="00593219" w:rsidP="00593219">
            <w:pPr>
              <w:spacing w:after="0" w:line="240" w:lineRule="auto"/>
              <w:jc w:val="center"/>
              <w:rPr>
                <w:color w:val="000000"/>
                <w:sz w:val="20"/>
                <w:szCs w:val="20"/>
                <w:lang w:val="en-US" w:eastAsia="en-US"/>
              </w:rPr>
            </w:pPr>
            <w:r w:rsidRPr="00593219">
              <w:rPr>
                <w:color w:val="000000"/>
                <w:sz w:val="20"/>
                <w:szCs w:val="20"/>
                <w:lang w:val="en-US" w:eastAsia="en-US"/>
              </w:rPr>
              <w:t>Saw Mill</w:t>
            </w:r>
          </w:p>
        </w:tc>
        <w:tc>
          <w:tcPr>
            <w:tcW w:w="3061" w:type="dxa"/>
            <w:tcBorders>
              <w:top w:val="nil"/>
              <w:left w:val="nil"/>
              <w:bottom w:val="single" w:sz="4" w:space="0" w:color="auto"/>
              <w:right w:val="single" w:sz="4" w:space="0" w:color="auto"/>
            </w:tcBorders>
            <w:shd w:val="clear" w:color="auto" w:fill="auto"/>
            <w:noWrap/>
            <w:vAlign w:val="center"/>
            <w:hideMark/>
          </w:tcPr>
          <w:p w:rsidR="00593219" w:rsidRPr="00593219" w:rsidRDefault="00593219" w:rsidP="00593219">
            <w:pPr>
              <w:spacing w:after="0" w:line="240" w:lineRule="auto"/>
              <w:jc w:val="center"/>
              <w:rPr>
                <w:color w:val="000000"/>
                <w:sz w:val="20"/>
                <w:szCs w:val="20"/>
                <w:lang w:val="en-US" w:eastAsia="en-US"/>
              </w:rPr>
            </w:pPr>
            <w:r w:rsidRPr="00593219">
              <w:rPr>
                <w:color w:val="000000"/>
                <w:sz w:val="20"/>
                <w:szCs w:val="20"/>
                <w:lang w:val="en-US" w:eastAsia="en-US"/>
              </w:rPr>
              <w:t>Wood</w:t>
            </w:r>
          </w:p>
        </w:tc>
        <w:tc>
          <w:tcPr>
            <w:tcW w:w="3372" w:type="dxa"/>
            <w:tcBorders>
              <w:top w:val="nil"/>
              <w:left w:val="nil"/>
              <w:bottom w:val="single" w:sz="4" w:space="0" w:color="auto"/>
              <w:right w:val="single" w:sz="4" w:space="0" w:color="auto"/>
            </w:tcBorders>
            <w:shd w:val="clear" w:color="auto" w:fill="auto"/>
            <w:noWrap/>
            <w:vAlign w:val="center"/>
            <w:hideMark/>
          </w:tcPr>
          <w:p w:rsidR="00593219" w:rsidRPr="00593219" w:rsidRDefault="00AC5AFA" w:rsidP="00593219">
            <w:pPr>
              <w:spacing w:after="0" w:line="240" w:lineRule="auto"/>
              <w:jc w:val="center"/>
              <w:rPr>
                <w:color w:val="000000"/>
                <w:sz w:val="20"/>
                <w:szCs w:val="20"/>
                <w:lang w:val="en-US" w:eastAsia="en-US"/>
              </w:rPr>
            </w:pPr>
            <w:r>
              <w:rPr>
                <w:color w:val="000000"/>
                <w:sz w:val="20"/>
                <w:szCs w:val="20"/>
                <w:lang w:val="en-US" w:eastAsia="en-US"/>
              </w:rPr>
              <w:t>Local</w:t>
            </w:r>
            <w:r w:rsidR="00593219" w:rsidRPr="00593219">
              <w:rPr>
                <w:color w:val="000000"/>
                <w:sz w:val="20"/>
                <w:szCs w:val="20"/>
                <w:lang w:val="en-US" w:eastAsia="en-US"/>
              </w:rPr>
              <w:t>/Forest Area</w:t>
            </w:r>
          </w:p>
        </w:tc>
      </w:tr>
      <w:tr w:rsidR="00593219" w:rsidRPr="00593219" w:rsidTr="00E21C76">
        <w:trPr>
          <w:divId w:val="112598705"/>
          <w:trHeight w:val="514"/>
        </w:trPr>
        <w:tc>
          <w:tcPr>
            <w:tcW w:w="30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93219" w:rsidRPr="00593219" w:rsidRDefault="00593219" w:rsidP="00593219">
            <w:pPr>
              <w:spacing w:after="0" w:line="240" w:lineRule="auto"/>
              <w:jc w:val="center"/>
              <w:rPr>
                <w:color w:val="000000"/>
                <w:sz w:val="20"/>
                <w:szCs w:val="20"/>
                <w:lang w:val="en-US" w:eastAsia="en-US"/>
              </w:rPr>
            </w:pPr>
            <w:r w:rsidRPr="00593219">
              <w:rPr>
                <w:color w:val="000000"/>
                <w:sz w:val="20"/>
                <w:szCs w:val="20"/>
                <w:lang w:val="en-US" w:eastAsia="en-US"/>
              </w:rPr>
              <w:t>Pipe Factory</w:t>
            </w:r>
          </w:p>
        </w:tc>
        <w:tc>
          <w:tcPr>
            <w:tcW w:w="3061" w:type="dxa"/>
            <w:tcBorders>
              <w:top w:val="nil"/>
              <w:left w:val="nil"/>
              <w:bottom w:val="single" w:sz="4" w:space="0" w:color="auto"/>
              <w:right w:val="single" w:sz="4" w:space="0" w:color="auto"/>
            </w:tcBorders>
            <w:shd w:val="clear" w:color="auto" w:fill="auto"/>
            <w:noWrap/>
            <w:vAlign w:val="center"/>
            <w:hideMark/>
          </w:tcPr>
          <w:p w:rsidR="00593219" w:rsidRPr="00593219" w:rsidRDefault="00593219" w:rsidP="00593219">
            <w:pPr>
              <w:spacing w:after="0" w:line="240" w:lineRule="auto"/>
              <w:jc w:val="center"/>
              <w:rPr>
                <w:color w:val="000000"/>
                <w:sz w:val="20"/>
                <w:szCs w:val="20"/>
                <w:lang w:val="en-US" w:eastAsia="en-US"/>
              </w:rPr>
            </w:pPr>
            <w:r w:rsidRPr="00593219">
              <w:rPr>
                <w:color w:val="000000"/>
                <w:sz w:val="20"/>
                <w:szCs w:val="20"/>
                <w:lang w:val="en-US" w:eastAsia="en-US"/>
              </w:rPr>
              <w:t>Stone</w:t>
            </w:r>
          </w:p>
        </w:tc>
        <w:tc>
          <w:tcPr>
            <w:tcW w:w="3372" w:type="dxa"/>
            <w:tcBorders>
              <w:top w:val="nil"/>
              <w:left w:val="nil"/>
              <w:bottom w:val="single" w:sz="4" w:space="0" w:color="auto"/>
              <w:right w:val="single" w:sz="4" w:space="0" w:color="auto"/>
            </w:tcBorders>
            <w:shd w:val="clear" w:color="auto" w:fill="auto"/>
            <w:noWrap/>
            <w:vAlign w:val="center"/>
            <w:hideMark/>
          </w:tcPr>
          <w:p w:rsidR="00593219" w:rsidRPr="00593219" w:rsidRDefault="00593219" w:rsidP="00593219">
            <w:pPr>
              <w:spacing w:after="0" w:line="240" w:lineRule="auto"/>
              <w:jc w:val="center"/>
              <w:rPr>
                <w:color w:val="000000"/>
                <w:sz w:val="20"/>
                <w:szCs w:val="20"/>
                <w:lang w:val="en-US" w:eastAsia="en-US"/>
              </w:rPr>
            </w:pPr>
            <w:proofErr w:type="spellStart"/>
            <w:r w:rsidRPr="00593219">
              <w:rPr>
                <w:color w:val="000000"/>
                <w:sz w:val="20"/>
                <w:szCs w:val="20"/>
                <w:lang w:val="en-US" w:eastAsia="en-US"/>
              </w:rPr>
              <w:t>Sylhet</w:t>
            </w:r>
            <w:proofErr w:type="spellEnd"/>
          </w:p>
        </w:tc>
      </w:tr>
      <w:tr w:rsidR="00593219" w:rsidRPr="00593219" w:rsidTr="00E21C76">
        <w:trPr>
          <w:divId w:val="112598705"/>
          <w:trHeight w:val="514"/>
        </w:trPr>
        <w:tc>
          <w:tcPr>
            <w:tcW w:w="3061" w:type="dxa"/>
            <w:vMerge/>
            <w:tcBorders>
              <w:top w:val="nil"/>
              <w:left w:val="single" w:sz="4" w:space="0" w:color="auto"/>
              <w:bottom w:val="single" w:sz="4" w:space="0" w:color="auto"/>
              <w:right w:val="single" w:sz="4" w:space="0" w:color="auto"/>
            </w:tcBorders>
            <w:vAlign w:val="center"/>
            <w:hideMark/>
          </w:tcPr>
          <w:p w:rsidR="00593219" w:rsidRPr="00593219" w:rsidRDefault="00593219" w:rsidP="00593219">
            <w:pPr>
              <w:spacing w:after="0" w:line="240" w:lineRule="auto"/>
              <w:rPr>
                <w:color w:val="000000"/>
                <w:sz w:val="20"/>
                <w:szCs w:val="20"/>
                <w:lang w:val="en-US" w:eastAsia="en-US"/>
              </w:rPr>
            </w:pPr>
          </w:p>
        </w:tc>
        <w:tc>
          <w:tcPr>
            <w:tcW w:w="3061" w:type="dxa"/>
            <w:tcBorders>
              <w:top w:val="nil"/>
              <w:left w:val="nil"/>
              <w:bottom w:val="single" w:sz="4" w:space="0" w:color="auto"/>
              <w:right w:val="single" w:sz="4" w:space="0" w:color="auto"/>
            </w:tcBorders>
            <w:shd w:val="clear" w:color="auto" w:fill="auto"/>
            <w:noWrap/>
            <w:vAlign w:val="center"/>
            <w:hideMark/>
          </w:tcPr>
          <w:p w:rsidR="00593219" w:rsidRPr="00593219" w:rsidRDefault="00593219" w:rsidP="00593219">
            <w:pPr>
              <w:spacing w:after="0" w:line="240" w:lineRule="auto"/>
              <w:jc w:val="center"/>
              <w:rPr>
                <w:color w:val="000000"/>
                <w:sz w:val="20"/>
                <w:szCs w:val="20"/>
                <w:lang w:val="en-US" w:eastAsia="en-US"/>
              </w:rPr>
            </w:pPr>
            <w:r w:rsidRPr="00593219">
              <w:rPr>
                <w:color w:val="000000"/>
                <w:sz w:val="20"/>
                <w:szCs w:val="20"/>
                <w:lang w:val="en-US" w:eastAsia="en-US"/>
              </w:rPr>
              <w:t>Rod</w:t>
            </w:r>
          </w:p>
        </w:tc>
        <w:tc>
          <w:tcPr>
            <w:tcW w:w="3372" w:type="dxa"/>
            <w:tcBorders>
              <w:top w:val="nil"/>
              <w:left w:val="nil"/>
              <w:bottom w:val="single" w:sz="4" w:space="0" w:color="auto"/>
              <w:right w:val="single" w:sz="4" w:space="0" w:color="auto"/>
            </w:tcBorders>
            <w:shd w:val="clear" w:color="auto" w:fill="auto"/>
            <w:noWrap/>
            <w:vAlign w:val="center"/>
            <w:hideMark/>
          </w:tcPr>
          <w:p w:rsidR="00593219" w:rsidRPr="00593219" w:rsidRDefault="00593219" w:rsidP="00593219">
            <w:pPr>
              <w:spacing w:after="0" w:line="240" w:lineRule="auto"/>
              <w:jc w:val="center"/>
              <w:rPr>
                <w:color w:val="000000"/>
                <w:sz w:val="20"/>
                <w:szCs w:val="20"/>
                <w:lang w:val="en-US" w:eastAsia="en-US"/>
              </w:rPr>
            </w:pPr>
            <w:r w:rsidRPr="00593219">
              <w:rPr>
                <w:color w:val="000000"/>
                <w:sz w:val="20"/>
                <w:szCs w:val="20"/>
                <w:lang w:val="en-US" w:eastAsia="en-US"/>
              </w:rPr>
              <w:t>BSRM Steel Factory</w:t>
            </w:r>
          </w:p>
        </w:tc>
      </w:tr>
      <w:tr w:rsidR="00593219" w:rsidRPr="00593219" w:rsidTr="00E21C76">
        <w:trPr>
          <w:divId w:val="112598705"/>
          <w:trHeight w:val="514"/>
        </w:trPr>
        <w:tc>
          <w:tcPr>
            <w:tcW w:w="3061" w:type="dxa"/>
            <w:vMerge/>
            <w:tcBorders>
              <w:top w:val="nil"/>
              <w:left w:val="single" w:sz="4" w:space="0" w:color="auto"/>
              <w:bottom w:val="single" w:sz="4" w:space="0" w:color="auto"/>
              <w:right w:val="single" w:sz="4" w:space="0" w:color="auto"/>
            </w:tcBorders>
            <w:vAlign w:val="center"/>
            <w:hideMark/>
          </w:tcPr>
          <w:p w:rsidR="00593219" w:rsidRPr="00593219" w:rsidRDefault="00593219" w:rsidP="00593219">
            <w:pPr>
              <w:spacing w:after="0" w:line="240" w:lineRule="auto"/>
              <w:rPr>
                <w:color w:val="000000"/>
                <w:sz w:val="20"/>
                <w:szCs w:val="20"/>
                <w:lang w:val="en-US" w:eastAsia="en-US"/>
              </w:rPr>
            </w:pPr>
          </w:p>
        </w:tc>
        <w:tc>
          <w:tcPr>
            <w:tcW w:w="3061" w:type="dxa"/>
            <w:tcBorders>
              <w:top w:val="nil"/>
              <w:left w:val="nil"/>
              <w:bottom w:val="single" w:sz="4" w:space="0" w:color="auto"/>
              <w:right w:val="single" w:sz="4" w:space="0" w:color="auto"/>
            </w:tcBorders>
            <w:shd w:val="clear" w:color="auto" w:fill="auto"/>
            <w:noWrap/>
            <w:vAlign w:val="center"/>
            <w:hideMark/>
          </w:tcPr>
          <w:p w:rsidR="00593219" w:rsidRPr="00593219" w:rsidRDefault="00593219" w:rsidP="00593219">
            <w:pPr>
              <w:spacing w:after="0" w:line="240" w:lineRule="auto"/>
              <w:jc w:val="center"/>
              <w:rPr>
                <w:color w:val="000000"/>
                <w:sz w:val="20"/>
                <w:szCs w:val="20"/>
                <w:lang w:val="en-US" w:eastAsia="en-US"/>
              </w:rPr>
            </w:pPr>
            <w:r w:rsidRPr="00593219">
              <w:rPr>
                <w:color w:val="000000"/>
                <w:sz w:val="20"/>
                <w:szCs w:val="20"/>
                <w:lang w:val="en-US" w:eastAsia="en-US"/>
              </w:rPr>
              <w:t>Sand</w:t>
            </w:r>
          </w:p>
        </w:tc>
        <w:tc>
          <w:tcPr>
            <w:tcW w:w="3372" w:type="dxa"/>
            <w:tcBorders>
              <w:top w:val="nil"/>
              <w:left w:val="nil"/>
              <w:bottom w:val="single" w:sz="4" w:space="0" w:color="auto"/>
              <w:right w:val="single" w:sz="4" w:space="0" w:color="auto"/>
            </w:tcBorders>
            <w:shd w:val="clear" w:color="auto" w:fill="auto"/>
            <w:noWrap/>
            <w:vAlign w:val="center"/>
            <w:hideMark/>
          </w:tcPr>
          <w:p w:rsidR="00593219" w:rsidRPr="00593219" w:rsidRDefault="00593219" w:rsidP="00593219">
            <w:pPr>
              <w:spacing w:after="0" w:line="240" w:lineRule="auto"/>
              <w:jc w:val="center"/>
              <w:rPr>
                <w:color w:val="000000"/>
                <w:sz w:val="20"/>
                <w:szCs w:val="20"/>
                <w:lang w:val="en-US" w:eastAsia="en-US"/>
              </w:rPr>
            </w:pPr>
            <w:proofErr w:type="spellStart"/>
            <w:r w:rsidRPr="00593219">
              <w:rPr>
                <w:color w:val="000000"/>
                <w:sz w:val="20"/>
                <w:szCs w:val="20"/>
                <w:lang w:val="en-US" w:eastAsia="en-US"/>
              </w:rPr>
              <w:t>Dhumghat</w:t>
            </w:r>
            <w:proofErr w:type="spellEnd"/>
          </w:p>
        </w:tc>
      </w:tr>
      <w:tr w:rsidR="00593219" w:rsidRPr="00593219" w:rsidTr="00E21C76">
        <w:trPr>
          <w:divId w:val="112598705"/>
          <w:trHeight w:val="514"/>
        </w:trPr>
        <w:tc>
          <w:tcPr>
            <w:tcW w:w="30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93219" w:rsidRPr="00593219" w:rsidRDefault="00593219" w:rsidP="00593219">
            <w:pPr>
              <w:spacing w:after="0" w:line="240" w:lineRule="auto"/>
              <w:jc w:val="center"/>
              <w:rPr>
                <w:color w:val="000000"/>
                <w:sz w:val="20"/>
                <w:szCs w:val="20"/>
                <w:lang w:val="en-US" w:eastAsia="en-US"/>
              </w:rPr>
            </w:pPr>
            <w:r w:rsidRPr="00593219">
              <w:rPr>
                <w:color w:val="000000"/>
                <w:sz w:val="20"/>
                <w:szCs w:val="20"/>
                <w:lang w:val="en-US" w:eastAsia="en-US"/>
              </w:rPr>
              <w:t>Bread Factory</w:t>
            </w:r>
          </w:p>
        </w:tc>
        <w:tc>
          <w:tcPr>
            <w:tcW w:w="3061" w:type="dxa"/>
            <w:tcBorders>
              <w:top w:val="nil"/>
              <w:left w:val="nil"/>
              <w:bottom w:val="single" w:sz="4" w:space="0" w:color="auto"/>
              <w:right w:val="single" w:sz="4" w:space="0" w:color="auto"/>
            </w:tcBorders>
            <w:shd w:val="clear" w:color="auto" w:fill="auto"/>
            <w:noWrap/>
            <w:vAlign w:val="center"/>
            <w:hideMark/>
          </w:tcPr>
          <w:p w:rsidR="00593219" w:rsidRPr="00593219" w:rsidRDefault="00593219" w:rsidP="00593219">
            <w:pPr>
              <w:spacing w:after="0" w:line="240" w:lineRule="auto"/>
              <w:jc w:val="center"/>
              <w:rPr>
                <w:color w:val="000000"/>
                <w:sz w:val="20"/>
                <w:szCs w:val="20"/>
                <w:lang w:val="en-US" w:eastAsia="en-US"/>
              </w:rPr>
            </w:pPr>
            <w:r w:rsidRPr="00593219">
              <w:rPr>
                <w:color w:val="000000"/>
                <w:sz w:val="20"/>
                <w:szCs w:val="20"/>
                <w:lang w:val="en-US" w:eastAsia="en-US"/>
              </w:rPr>
              <w:t xml:space="preserve">Flour </w:t>
            </w:r>
          </w:p>
        </w:tc>
        <w:tc>
          <w:tcPr>
            <w:tcW w:w="3372" w:type="dxa"/>
            <w:tcBorders>
              <w:top w:val="nil"/>
              <w:left w:val="nil"/>
              <w:bottom w:val="single" w:sz="4" w:space="0" w:color="auto"/>
              <w:right w:val="single" w:sz="4" w:space="0" w:color="auto"/>
            </w:tcBorders>
            <w:shd w:val="clear" w:color="auto" w:fill="auto"/>
            <w:noWrap/>
            <w:vAlign w:val="center"/>
            <w:hideMark/>
          </w:tcPr>
          <w:p w:rsidR="00593219" w:rsidRPr="00593219" w:rsidRDefault="00593219" w:rsidP="00593219">
            <w:pPr>
              <w:spacing w:after="0" w:line="240" w:lineRule="auto"/>
              <w:jc w:val="center"/>
              <w:rPr>
                <w:color w:val="000000"/>
                <w:sz w:val="20"/>
                <w:szCs w:val="20"/>
                <w:lang w:val="en-US" w:eastAsia="en-US"/>
              </w:rPr>
            </w:pPr>
            <w:proofErr w:type="spellStart"/>
            <w:r w:rsidRPr="00593219">
              <w:rPr>
                <w:color w:val="000000"/>
                <w:sz w:val="20"/>
                <w:szCs w:val="20"/>
                <w:lang w:val="en-US" w:eastAsia="en-US"/>
              </w:rPr>
              <w:t>Mirsharai</w:t>
            </w:r>
            <w:proofErr w:type="spellEnd"/>
          </w:p>
        </w:tc>
      </w:tr>
      <w:tr w:rsidR="00593219" w:rsidRPr="00593219" w:rsidTr="00E21C76">
        <w:trPr>
          <w:divId w:val="112598705"/>
          <w:trHeight w:val="514"/>
        </w:trPr>
        <w:tc>
          <w:tcPr>
            <w:tcW w:w="3061" w:type="dxa"/>
            <w:vMerge/>
            <w:tcBorders>
              <w:top w:val="nil"/>
              <w:left w:val="single" w:sz="4" w:space="0" w:color="auto"/>
              <w:bottom w:val="single" w:sz="4" w:space="0" w:color="auto"/>
              <w:right w:val="single" w:sz="4" w:space="0" w:color="auto"/>
            </w:tcBorders>
            <w:vAlign w:val="center"/>
            <w:hideMark/>
          </w:tcPr>
          <w:p w:rsidR="00593219" w:rsidRPr="00593219" w:rsidRDefault="00593219" w:rsidP="00593219">
            <w:pPr>
              <w:spacing w:after="0" w:line="240" w:lineRule="auto"/>
              <w:rPr>
                <w:color w:val="000000"/>
                <w:sz w:val="20"/>
                <w:szCs w:val="20"/>
                <w:lang w:val="en-US" w:eastAsia="en-US"/>
              </w:rPr>
            </w:pPr>
          </w:p>
        </w:tc>
        <w:tc>
          <w:tcPr>
            <w:tcW w:w="3061" w:type="dxa"/>
            <w:tcBorders>
              <w:top w:val="nil"/>
              <w:left w:val="nil"/>
              <w:bottom w:val="single" w:sz="4" w:space="0" w:color="auto"/>
              <w:right w:val="single" w:sz="4" w:space="0" w:color="auto"/>
            </w:tcBorders>
            <w:shd w:val="clear" w:color="auto" w:fill="auto"/>
            <w:noWrap/>
            <w:vAlign w:val="center"/>
            <w:hideMark/>
          </w:tcPr>
          <w:p w:rsidR="00593219" w:rsidRPr="00593219" w:rsidRDefault="00593219" w:rsidP="00593219">
            <w:pPr>
              <w:spacing w:after="0" w:line="240" w:lineRule="auto"/>
              <w:jc w:val="center"/>
              <w:rPr>
                <w:color w:val="000000"/>
                <w:sz w:val="20"/>
                <w:szCs w:val="20"/>
                <w:lang w:val="en-US" w:eastAsia="en-US"/>
              </w:rPr>
            </w:pPr>
            <w:r w:rsidRPr="00593219">
              <w:rPr>
                <w:color w:val="000000"/>
                <w:sz w:val="20"/>
                <w:szCs w:val="20"/>
                <w:lang w:val="en-US" w:eastAsia="en-US"/>
              </w:rPr>
              <w:t>Sugar</w:t>
            </w:r>
          </w:p>
        </w:tc>
        <w:tc>
          <w:tcPr>
            <w:tcW w:w="3372" w:type="dxa"/>
            <w:tcBorders>
              <w:top w:val="nil"/>
              <w:left w:val="nil"/>
              <w:bottom w:val="single" w:sz="4" w:space="0" w:color="auto"/>
              <w:right w:val="single" w:sz="4" w:space="0" w:color="auto"/>
            </w:tcBorders>
            <w:shd w:val="clear" w:color="auto" w:fill="auto"/>
            <w:noWrap/>
            <w:vAlign w:val="center"/>
            <w:hideMark/>
          </w:tcPr>
          <w:p w:rsidR="00593219" w:rsidRPr="00593219" w:rsidRDefault="00593219" w:rsidP="00593219">
            <w:pPr>
              <w:spacing w:after="0" w:line="240" w:lineRule="auto"/>
              <w:jc w:val="center"/>
              <w:rPr>
                <w:color w:val="000000"/>
                <w:sz w:val="20"/>
                <w:szCs w:val="20"/>
                <w:lang w:val="en-US" w:eastAsia="en-US"/>
              </w:rPr>
            </w:pPr>
            <w:proofErr w:type="spellStart"/>
            <w:r w:rsidRPr="00593219">
              <w:rPr>
                <w:color w:val="000000"/>
                <w:sz w:val="20"/>
                <w:szCs w:val="20"/>
                <w:lang w:val="en-US" w:eastAsia="en-US"/>
              </w:rPr>
              <w:t>Zorargonj</w:t>
            </w:r>
            <w:proofErr w:type="spellEnd"/>
          </w:p>
        </w:tc>
      </w:tr>
      <w:tr w:rsidR="00593219" w:rsidRPr="00593219" w:rsidTr="00E21C76">
        <w:trPr>
          <w:divId w:val="112598705"/>
          <w:trHeight w:val="514"/>
        </w:trPr>
        <w:tc>
          <w:tcPr>
            <w:tcW w:w="3061" w:type="dxa"/>
            <w:vMerge/>
            <w:tcBorders>
              <w:top w:val="nil"/>
              <w:left w:val="single" w:sz="4" w:space="0" w:color="auto"/>
              <w:bottom w:val="single" w:sz="4" w:space="0" w:color="auto"/>
              <w:right w:val="single" w:sz="4" w:space="0" w:color="auto"/>
            </w:tcBorders>
            <w:vAlign w:val="center"/>
            <w:hideMark/>
          </w:tcPr>
          <w:p w:rsidR="00593219" w:rsidRPr="00593219" w:rsidRDefault="00593219" w:rsidP="00593219">
            <w:pPr>
              <w:spacing w:after="0" w:line="240" w:lineRule="auto"/>
              <w:rPr>
                <w:color w:val="000000"/>
                <w:sz w:val="20"/>
                <w:szCs w:val="20"/>
                <w:lang w:val="en-US" w:eastAsia="en-US"/>
              </w:rPr>
            </w:pPr>
          </w:p>
        </w:tc>
        <w:tc>
          <w:tcPr>
            <w:tcW w:w="3061" w:type="dxa"/>
            <w:tcBorders>
              <w:top w:val="nil"/>
              <w:left w:val="nil"/>
              <w:bottom w:val="single" w:sz="4" w:space="0" w:color="auto"/>
              <w:right w:val="single" w:sz="4" w:space="0" w:color="auto"/>
            </w:tcBorders>
            <w:shd w:val="clear" w:color="auto" w:fill="auto"/>
            <w:noWrap/>
            <w:vAlign w:val="center"/>
            <w:hideMark/>
          </w:tcPr>
          <w:p w:rsidR="00593219" w:rsidRPr="00593219" w:rsidRDefault="00593219" w:rsidP="00593219">
            <w:pPr>
              <w:spacing w:after="0" w:line="240" w:lineRule="auto"/>
              <w:jc w:val="center"/>
              <w:rPr>
                <w:color w:val="000000"/>
                <w:sz w:val="20"/>
                <w:szCs w:val="20"/>
                <w:lang w:val="en-US" w:eastAsia="en-US"/>
              </w:rPr>
            </w:pPr>
            <w:r w:rsidRPr="00593219">
              <w:rPr>
                <w:color w:val="000000"/>
                <w:sz w:val="20"/>
                <w:szCs w:val="20"/>
                <w:lang w:val="en-US" w:eastAsia="en-US"/>
              </w:rPr>
              <w:t>Oil</w:t>
            </w:r>
          </w:p>
        </w:tc>
        <w:tc>
          <w:tcPr>
            <w:tcW w:w="3372" w:type="dxa"/>
            <w:tcBorders>
              <w:top w:val="nil"/>
              <w:left w:val="nil"/>
              <w:bottom w:val="single" w:sz="4" w:space="0" w:color="auto"/>
              <w:right w:val="single" w:sz="4" w:space="0" w:color="auto"/>
            </w:tcBorders>
            <w:shd w:val="clear" w:color="auto" w:fill="auto"/>
            <w:noWrap/>
            <w:vAlign w:val="center"/>
            <w:hideMark/>
          </w:tcPr>
          <w:p w:rsidR="00593219" w:rsidRPr="00593219" w:rsidRDefault="00593219" w:rsidP="00593219">
            <w:pPr>
              <w:spacing w:after="0" w:line="240" w:lineRule="auto"/>
              <w:jc w:val="center"/>
              <w:rPr>
                <w:color w:val="000000"/>
                <w:sz w:val="20"/>
                <w:szCs w:val="20"/>
                <w:lang w:val="en-US" w:eastAsia="en-US"/>
              </w:rPr>
            </w:pPr>
            <w:proofErr w:type="spellStart"/>
            <w:r w:rsidRPr="00593219">
              <w:rPr>
                <w:color w:val="000000"/>
                <w:sz w:val="20"/>
                <w:szCs w:val="20"/>
                <w:lang w:val="en-US" w:eastAsia="en-US"/>
              </w:rPr>
              <w:t>Zorargonj</w:t>
            </w:r>
            <w:proofErr w:type="spellEnd"/>
          </w:p>
        </w:tc>
      </w:tr>
    </w:tbl>
    <w:p w:rsidR="00BC2F40" w:rsidRDefault="00593219" w:rsidP="00895331">
      <w:pPr>
        <w:rPr>
          <w:szCs w:val="24"/>
        </w:rPr>
      </w:pPr>
      <w:r>
        <w:rPr>
          <w:szCs w:val="24"/>
        </w:rPr>
        <w:fldChar w:fldCharType="end"/>
      </w:r>
    </w:p>
    <w:p w:rsidR="00484490" w:rsidRDefault="00484490" w:rsidP="00514BC1">
      <w:pPr>
        <w:jc w:val="center"/>
        <w:rPr>
          <w:b/>
          <w:sz w:val="36"/>
          <w:szCs w:val="36"/>
        </w:rPr>
      </w:pPr>
    </w:p>
    <w:p w:rsidR="00484490" w:rsidRDefault="00484490" w:rsidP="00514BC1">
      <w:pPr>
        <w:jc w:val="center"/>
        <w:rPr>
          <w:b/>
          <w:sz w:val="36"/>
          <w:szCs w:val="36"/>
        </w:rPr>
      </w:pPr>
    </w:p>
    <w:p w:rsidR="00484490" w:rsidRDefault="00484490" w:rsidP="00514BC1">
      <w:pPr>
        <w:jc w:val="center"/>
        <w:rPr>
          <w:b/>
          <w:sz w:val="36"/>
          <w:szCs w:val="36"/>
        </w:rPr>
      </w:pPr>
    </w:p>
    <w:p w:rsidR="00484490" w:rsidRDefault="00484490" w:rsidP="00514BC1">
      <w:pPr>
        <w:jc w:val="center"/>
        <w:rPr>
          <w:b/>
          <w:sz w:val="36"/>
          <w:szCs w:val="36"/>
        </w:rPr>
      </w:pPr>
    </w:p>
    <w:p w:rsidR="00484490" w:rsidRDefault="00484490" w:rsidP="00514BC1">
      <w:pPr>
        <w:jc w:val="center"/>
        <w:rPr>
          <w:b/>
          <w:sz w:val="36"/>
          <w:szCs w:val="36"/>
        </w:rPr>
      </w:pPr>
    </w:p>
    <w:p w:rsidR="00484490" w:rsidRDefault="00484490" w:rsidP="00514BC1">
      <w:pPr>
        <w:jc w:val="center"/>
        <w:rPr>
          <w:b/>
          <w:sz w:val="36"/>
          <w:szCs w:val="36"/>
        </w:rPr>
      </w:pPr>
    </w:p>
    <w:p w:rsidR="00484490" w:rsidRDefault="00484490" w:rsidP="00514BC1">
      <w:pPr>
        <w:jc w:val="center"/>
        <w:rPr>
          <w:b/>
          <w:sz w:val="36"/>
          <w:szCs w:val="36"/>
        </w:rPr>
      </w:pPr>
    </w:p>
    <w:p w:rsidR="00484490" w:rsidRDefault="00484490" w:rsidP="0082795F">
      <w:pPr>
        <w:rPr>
          <w:b/>
          <w:sz w:val="36"/>
          <w:szCs w:val="36"/>
        </w:rPr>
      </w:pPr>
    </w:p>
    <w:p w:rsidR="00A9398B" w:rsidRPr="00514BC1" w:rsidRDefault="00A9398B" w:rsidP="00514BC1">
      <w:pPr>
        <w:jc w:val="center"/>
        <w:rPr>
          <w:b/>
          <w:szCs w:val="24"/>
        </w:rPr>
      </w:pPr>
      <w:r w:rsidRPr="00A9398B">
        <w:rPr>
          <w:b/>
          <w:sz w:val="36"/>
          <w:szCs w:val="36"/>
        </w:rPr>
        <w:lastRenderedPageBreak/>
        <w:t>Bank, Insurance and Shop Survey</w:t>
      </w:r>
    </w:p>
    <w:p w:rsidR="00A9398B" w:rsidRPr="00484490" w:rsidRDefault="00A9398B" w:rsidP="00A9398B">
      <w:pPr>
        <w:rPr>
          <w:szCs w:val="24"/>
        </w:rPr>
      </w:pPr>
      <w:r>
        <w:rPr>
          <w:b/>
          <w:szCs w:val="24"/>
        </w:rPr>
        <w:t>1</w:t>
      </w:r>
      <w:r w:rsidR="005851A9">
        <w:rPr>
          <w:b/>
          <w:szCs w:val="24"/>
        </w:rPr>
        <w:t>.1</w:t>
      </w:r>
      <w:r>
        <w:rPr>
          <w:b/>
          <w:szCs w:val="24"/>
        </w:rPr>
        <w:t xml:space="preserve"> Some Formal Structure in the Survey Area:</w:t>
      </w:r>
      <w:r w:rsidR="00484490" w:rsidRPr="00484490">
        <w:rPr>
          <w:rFonts w:ascii="Arial" w:hAnsi="Arial" w:cs="Arial"/>
          <w:color w:val="222222"/>
          <w:shd w:val="clear" w:color="auto" w:fill="FFFFFF"/>
        </w:rPr>
        <w:t xml:space="preserve"> </w:t>
      </w:r>
      <w:r w:rsidR="00484490" w:rsidRPr="00484490">
        <w:rPr>
          <w:color w:val="222222"/>
          <w:shd w:val="clear" w:color="auto" w:fill="FFFFFF"/>
        </w:rPr>
        <w:t>A </w:t>
      </w:r>
      <w:r w:rsidR="00484490" w:rsidRPr="00484490">
        <w:rPr>
          <w:bCs/>
          <w:color w:val="222222"/>
          <w:shd w:val="clear" w:color="auto" w:fill="FFFFFF"/>
        </w:rPr>
        <w:t>formal</w:t>
      </w:r>
      <w:r w:rsidR="00484490" w:rsidRPr="00484490">
        <w:rPr>
          <w:color w:val="222222"/>
          <w:shd w:val="clear" w:color="auto" w:fill="FFFFFF"/>
        </w:rPr>
        <w:t> organization is a fixed set of rules of intra-organization procedures and</w:t>
      </w:r>
      <w:r w:rsidR="00484490" w:rsidRPr="00484490">
        <w:rPr>
          <w:bCs/>
          <w:color w:val="222222"/>
          <w:shd w:val="clear" w:color="auto" w:fill="FFFFFF"/>
        </w:rPr>
        <w:t xml:space="preserve"> structures</w:t>
      </w:r>
      <w:r w:rsidR="00484490" w:rsidRPr="00484490">
        <w:rPr>
          <w:color w:val="222222"/>
          <w:shd w:val="clear" w:color="auto" w:fill="FFFFFF"/>
        </w:rPr>
        <w:t>. As such, it is usually set out in writing, with a language of rules that ostensibly leave little discretion for interpretation.</w:t>
      </w:r>
    </w:p>
    <w:p w:rsidR="00202706" w:rsidRPr="00202706" w:rsidRDefault="00A9398B" w:rsidP="00895331">
      <w:pPr>
        <w:rPr>
          <w:rFonts w:ascii="Calibri" w:eastAsia="Calibri" w:hAnsi="Calibri"/>
          <w:b/>
          <w:sz w:val="20"/>
          <w:szCs w:val="20"/>
          <w:lang w:val="en-US" w:eastAsia="en-US"/>
        </w:rPr>
      </w:pPr>
      <w:r w:rsidRPr="00484490">
        <w:rPr>
          <w:b/>
        </w:rPr>
        <w:t>Table 1</w:t>
      </w:r>
      <w:r w:rsidR="005851A9" w:rsidRPr="00484490">
        <w:rPr>
          <w:b/>
        </w:rPr>
        <w:t>.1</w:t>
      </w:r>
      <w:r w:rsidRPr="00484490">
        <w:rPr>
          <w:b/>
        </w:rPr>
        <w:t>: Formal Structures in the survey area:</w:t>
      </w:r>
      <w:r>
        <w:rPr>
          <w:b/>
        </w:rPr>
        <w:fldChar w:fldCharType="begin"/>
      </w:r>
      <w:r w:rsidRPr="00484490">
        <w:rPr>
          <w:b/>
        </w:rPr>
        <w:instrText xml:space="preserve"> LINK </w:instrText>
      </w:r>
      <w:r w:rsidR="00202706">
        <w:rPr>
          <w:b/>
        </w:rPr>
        <w:instrText xml:space="preserve">Excel.Sheet.12 Book1 Sheet1!R1C1:R18C2 </w:instrText>
      </w:r>
      <w:r w:rsidRPr="00484490">
        <w:rPr>
          <w:b/>
        </w:rPr>
        <w:instrText xml:space="preserve">\a \f 4 \h  \* MERGEFORMAT </w:instrText>
      </w:r>
      <w:r>
        <w:rPr>
          <w:b/>
        </w:rPr>
        <w:fldChar w:fldCharType="separate"/>
      </w:r>
    </w:p>
    <w:tbl>
      <w:tblPr>
        <w:tblW w:w="9698" w:type="dxa"/>
        <w:tblLook w:val="04A0" w:firstRow="1" w:lastRow="0" w:firstColumn="1" w:lastColumn="0" w:noHBand="0" w:noVBand="1"/>
      </w:tblPr>
      <w:tblGrid>
        <w:gridCol w:w="4849"/>
        <w:gridCol w:w="4849"/>
      </w:tblGrid>
      <w:tr w:rsidR="00202706" w:rsidRPr="00202706" w:rsidTr="00202706">
        <w:trPr>
          <w:divId w:val="1056972055"/>
          <w:trHeight w:val="469"/>
        </w:trPr>
        <w:tc>
          <w:tcPr>
            <w:tcW w:w="484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02706" w:rsidRPr="00202706" w:rsidRDefault="00202706" w:rsidP="00202706">
            <w:pPr>
              <w:spacing w:after="0" w:line="240" w:lineRule="auto"/>
              <w:jc w:val="center"/>
              <w:rPr>
                <w:b/>
                <w:bCs/>
                <w:color w:val="000000"/>
                <w:sz w:val="22"/>
                <w:lang w:val="en-US" w:eastAsia="en-US"/>
              </w:rPr>
            </w:pPr>
            <w:r w:rsidRPr="00202706">
              <w:rPr>
                <w:b/>
                <w:bCs/>
                <w:color w:val="000000"/>
                <w:sz w:val="22"/>
                <w:lang w:val="en-US" w:eastAsia="en-US"/>
              </w:rPr>
              <w:t>Rice</w:t>
            </w:r>
          </w:p>
        </w:tc>
        <w:tc>
          <w:tcPr>
            <w:tcW w:w="4849" w:type="dxa"/>
            <w:tcBorders>
              <w:top w:val="single" w:sz="8" w:space="0" w:color="auto"/>
              <w:left w:val="nil"/>
              <w:bottom w:val="single" w:sz="8" w:space="0" w:color="auto"/>
              <w:right w:val="single" w:sz="8" w:space="0" w:color="auto"/>
            </w:tcBorders>
            <w:shd w:val="clear" w:color="auto" w:fill="auto"/>
            <w:noWrap/>
            <w:vAlign w:val="bottom"/>
            <w:hideMark/>
          </w:tcPr>
          <w:p w:rsidR="00202706" w:rsidRPr="00202706" w:rsidRDefault="00202706" w:rsidP="00202706">
            <w:pPr>
              <w:spacing w:after="0" w:line="240" w:lineRule="auto"/>
              <w:jc w:val="center"/>
              <w:rPr>
                <w:b/>
                <w:bCs/>
                <w:color w:val="000000"/>
                <w:sz w:val="22"/>
                <w:lang w:val="en-US" w:eastAsia="en-US"/>
              </w:rPr>
            </w:pPr>
          </w:p>
        </w:tc>
      </w:tr>
      <w:tr w:rsidR="00202706" w:rsidRPr="00202706" w:rsidTr="00202706">
        <w:trPr>
          <w:divId w:val="1056972055"/>
          <w:trHeight w:val="469"/>
        </w:trPr>
        <w:tc>
          <w:tcPr>
            <w:tcW w:w="4849" w:type="dxa"/>
            <w:tcBorders>
              <w:top w:val="nil"/>
              <w:left w:val="single" w:sz="8" w:space="0" w:color="auto"/>
              <w:bottom w:val="single" w:sz="8" w:space="0" w:color="auto"/>
              <w:right w:val="single" w:sz="8" w:space="0" w:color="auto"/>
            </w:tcBorders>
            <w:shd w:val="clear" w:color="auto" w:fill="auto"/>
            <w:noWrap/>
            <w:vAlign w:val="center"/>
            <w:hideMark/>
          </w:tcPr>
          <w:p w:rsidR="00202706" w:rsidRPr="00202706" w:rsidRDefault="00202706" w:rsidP="00202706">
            <w:pPr>
              <w:spacing w:after="0" w:line="240" w:lineRule="auto"/>
              <w:jc w:val="center"/>
              <w:rPr>
                <w:color w:val="000000"/>
                <w:sz w:val="22"/>
                <w:lang w:val="en-US" w:eastAsia="en-US"/>
              </w:rPr>
            </w:pPr>
            <w:r w:rsidRPr="00202706">
              <w:rPr>
                <w:color w:val="000000"/>
                <w:sz w:val="22"/>
                <w:lang w:val="en-US" w:eastAsia="en-US"/>
              </w:rPr>
              <w:t>Pulses</w:t>
            </w:r>
          </w:p>
        </w:tc>
        <w:tc>
          <w:tcPr>
            <w:tcW w:w="4849" w:type="dxa"/>
            <w:tcBorders>
              <w:top w:val="nil"/>
              <w:left w:val="nil"/>
              <w:bottom w:val="single" w:sz="8" w:space="0" w:color="auto"/>
              <w:right w:val="single" w:sz="8" w:space="0" w:color="auto"/>
            </w:tcBorders>
            <w:shd w:val="clear" w:color="auto" w:fill="auto"/>
            <w:noWrap/>
            <w:vAlign w:val="bottom"/>
            <w:hideMark/>
          </w:tcPr>
          <w:p w:rsidR="00202706" w:rsidRPr="00202706" w:rsidRDefault="00202706" w:rsidP="00202706">
            <w:pPr>
              <w:spacing w:after="0" w:line="240" w:lineRule="auto"/>
              <w:jc w:val="center"/>
              <w:rPr>
                <w:color w:val="000000"/>
                <w:sz w:val="22"/>
                <w:lang w:val="en-US" w:eastAsia="en-US"/>
              </w:rPr>
            </w:pPr>
          </w:p>
        </w:tc>
      </w:tr>
      <w:tr w:rsidR="00202706" w:rsidRPr="00202706" w:rsidTr="00202706">
        <w:trPr>
          <w:divId w:val="1056972055"/>
          <w:trHeight w:val="469"/>
        </w:trPr>
        <w:tc>
          <w:tcPr>
            <w:tcW w:w="4849" w:type="dxa"/>
            <w:tcBorders>
              <w:top w:val="nil"/>
              <w:left w:val="single" w:sz="8" w:space="0" w:color="auto"/>
              <w:bottom w:val="single" w:sz="8" w:space="0" w:color="auto"/>
              <w:right w:val="single" w:sz="8" w:space="0" w:color="auto"/>
            </w:tcBorders>
            <w:shd w:val="clear" w:color="auto" w:fill="auto"/>
            <w:noWrap/>
            <w:vAlign w:val="center"/>
            <w:hideMark/>
          </w:tcPr>
          <w:p w:rsidR="00202706" w:rsidRPr="00202706" w:rsidRDefault="00202706" w:rsidP="00202706">
            <w:pPr>
              <w:spacing w:after="0" w:line="240" w:lineRule="auto"/>
              <w:jc w:val="center"/>
              <w:rPr>
                <w:color w:val="000000"/>
                <w:sz w:val="22"/>
                <w:lang w:val="en-US" w:eastAsia="en-US"/>
              </w:rPr>
            </w:pPr>
            <w:r w:rsidRPr="00202706">
              <w:rPr>
                <w:color w:val="000000"/>
                <w:sz w:val="22"/>
                <w:lang w:val="en-US" w:eastAsia="en-US"/>
              </w:rPr>
              <w:t>Vegetable</w:t>
            </w:r>
          </w:p>
        </w:tc>
        <w:tc>
          <w:tcPr>
            <w:tcW w:w="4849" w:type="dxa"/>
            <w:tcBorders>
              <w:top w:val="nil"/>
              <w:left w:val="nil"/>
              <w:bottom w:val="single" w:sz="8" w:space="0" w:color="auto"/>
              <w:right w:val="single" w:sz="8" w:space="0" w:color="auto"/>
            </w:tcBorders>
            <w:shd w:val="clear" w:color="auto" w:fill="auto"/>
            <w:noWrap/>
            <w:vAlign w:val="bottom"/>
            <w:hideMark/>
          </w:tcPr>
          <w:p w:rsidR="00202706" w:rsidRPr="00202706" w:rsidRDefault="00202706" w:rsidP="00202706">
            <w:pPr>
              <w:spacing w:after="0" w:line="240" w:lineRule="auto"/>
              <w:jc w:val="center"/>
              <w:rPr>
                <w:color w:val="000000"/>
                <w:sz w:val="22"/>
                <w:lang w:val="en-US" w:eastAsia="en-US"/>
              </w:rPr>
            </w:pPr>
          </w:p>
        </w:tc>
      </w:tr>
      <w:tr w:rsidR="00202706" w:rsidRPr="00202706" w:rsidTr="00202706">
        <w:trPr>
          <w:divId w:val="1056972055"/>
          <w:trHeight w:val="469"/>
        </w:trPr>
        <w:tc>
          <w:tcPr>
            <w:tcW w:w="4849" w:type="dxa"/>
            <w:tcBorders>
              <w:top w:val="nil"/>
              <w:left w:val="single" w:sz="8" w:space="0" w:color="auto"/>
              <w:bottom w:val="single" w:sz="8" w:space="0" w:color="auto"/>
              <w:right w:val="single" w:sz="8" w:space="0" w:color="auto"/>
            </w:tcBorders>
            <w:shd w:val="clear" w:color="auto" w:fill="auto"/>
            <w:noWrap/>
            <w:vAlign w:val="bottom"/>
            <w:hideMark/>
          </w:tcPr>
          <w:p w:rsidR="00202706" w:rsidRPr="00202706" w:rsidRDefault="00202706" w:rsidP="00202706">
            <w:pPr>
              <w:spacing w:after="0" w:line="240" w:lineRule="auto"/>
              <w:jc w:val="center"/>
              <w:rPr>
                <w:color w:val="000000"/>
                <w:sz w:val="22"/>
                <w:lang w:val="en-US" w:eastAsia="en-US"/>
              </w:rPr>
            </w:pPr>
          </w:p>
        </w:tc>
        <w:tc>
          <w:tcPr>
            <w:tcW w:w="4849" w:type="dxa"/>
            <w:tcBorders>
              <w:top w:val="nil"/>
              <w:left w:val="nil"/>
              <w:bottom w:val="single" w:sz="8" w:space="0" w:color="auto"/>
              <w:right w:val="single" w:sz="8" w:space="0" w:color="auto"/>
            </w:tcBorders>
            <w:shd w:val="clear" w:color="auto" w:fill="auto"/>
            <w:noWrap/>
            <w:vAlign w:val="bottom"/>
            <w:hideMark/>
          </w:tcPr>
          <w:p w:rsidR="00202706" w:rsidRPr="00202706" w:rsidRDefault="00202706" w:rsidP="00202706">
            <w:pPr>
              <w:spacing w:after="0" w:line="240" w:lineRule="auto"/>
              <w:jc w:val="center"/>
              <w:rPr>
                <w:color w:val="000000"/>
                <w:sz w:val="22"/>
                <w:lang w:val="en-US" w:eastAsia="en-US"/>
              </w:rPr>
            </w:pPr>
          </w:p>
        </w:tc>
      </w:tr>
      <w:tr w:rsidR="00202706" w:rsidRPr="00202706" w:rsidTr="00202706">
        <w:trPr>
          <w:divId w:val="1056972055"/>
          <w:trHeight w:val="469"/>
        </w:trPr>
        <w:tc>
          <w:tcPr>
            <w:tcW w:w="4849" w:type="dxa"/>
            <w:tcBorders>
              <w:top w:val="nil"/>
              <w:left w:val="single" w:sz="8" w:space="0" w:color="auto"/>
              <w:bottom w:val="single" w:sz="8" w:space="0" w:color="auto"/>
              <w:right w:val="single" w:sz="8" w:space="0" w:color="auto"/>
            </w:tcBorders>
            <w:shd w:val="clear" w:color="auto" w:fill="auto"/>
            <w:noWrap/>
            <w:vAlign w:val="bottom"/>
            <w:hideMark/>
          </w:tcPr>
          <w:p w:rsidR="00202706" w:rsidRPr="00202706" w:rsidRDefault="00202706" w:rsidP="00202706">
            <w:pPr>
              <w:spacing w:after="0" w:line="240" w:lineRule="auto"/>
              <w:jc w:val="center"/>
              <w:rPr>
                <w:color w:val="000000"/>
                <w:sz w:val="22"/>
                <w:lang w:val="en-US" w:eastAsia="en-US"/>
              </w:rPr>
            </w:pPr>
          </w:p>
        </w:tc>
        <w:tc>
          <w:tcPr>
            <w:tcW w:w="4849" w:type="dxa"/>
            <w:tcBorders>
              <w:top w:val="nil"/>
              <w:left w:val="nil"/>
              <w:bottom w:val="single" w:sz="8" w:space="0" w:color="auto"/>
              <w:right w:val="single" w:sz="8" w:space="0" w:color="auto"/>
            </w:tcBorders>
            <w:shd w:val="clear" w:color="auto" w:fill="auto"/>
            <w:noWrap/>
            <w:vAlign w:val="bottom"/>
            <w:hideMark/>
          </w:tcPr>
          <w:p w:rsidR="00202706" w:rsidRPr="00202706" w:rsidRDefault="00202706" w:rsidP="00202706">
            <w:pPr>
              <w:spacing w:after="0" w:line="240" w:lineRule="auto"/>
              <w:jc w:val="center"/>
              <w:rPr>
                <w:color w:val="000000"/>
                <w:sz w:val="22"/>
                <w:lang w:val="en-US" w:eastAsia="en-US"/>
              </w:rPr>
            </w:pPr>
          </w:p>
        </w:tc>
      </w:tr>
      <w:tr w:rsidR="00202706" w:rsidRPr="00202706" w:rsidTr="00202706">
        <w:trPr>
          <w:divId w:val="1056972055"/>
          <w:trHeight w:val="469"/>
        </w:trPr>
        <w:tc>
          <w:tcPr>
            <w:tcW w:w="4849" w:type="dxa"/>
            <w:tcBorders>
              <w:top w:val="nil"/>
              <w:left w:val="single" w:sz="8" w:space="0" w:color="auto"/>
              <w:bottom w:val="single" w:sz="8" w:space="0" w:color="auto"/>
              <w:right w:val="single" w:sz="8" w:space="0" w:color="auto"/>
            </w:tcBorders>
            <w:shd w:val="clear" w:color="auto" w:fill="auto"/>
            <w:noWrap/>
            <w:vAlign w:val="bottom"/>
            <w:hideMark/>
          </w:tcPr>
          <w:p w:rsidR="00202706" w:rsidRPr="00202706" w:rsidRDefault="00202706" w:rsidP="00202706">
            <w:pPr>
              <w:spacing w:after="0" w:line="240" w:lineRule="auto"/>
              <w:jc w:val="center"/>
              <w:rPr>
                <w:color w:val="000000"/>
                <w:sz w:val="22"/>
                <w:lang w:val="en-US" w:eastAsia="en-US"/>
              </w:rPr>
            </w:pPr>
          </w:p>
        </w:tc>
        <w:tc>
          <w:tcPr>
            <w:tcW w:w="4849" w:type="dxa"/>
            <w:tcBorders>
              <w:top w:val="nil"/>
              <w:left w:val="nil"/>
              <w:bottom w:val="single" w:sz="8" w:space="0" w:color="auto"/>
              <w:right w:val="single" w:sz="8" w:space="0" w:color="auto"/>
            </w:tcBorders>
            <w:shd w:val="clear" w:color="auto" w:fill="auto"/>
            <w:noWrap/>
            <w:vAlign w:val="bottom"/>
            <w:hideMark/>
          </w:tcPr>
          <w:p w:rsidR="00202706" w:rsidRPr="00202706" w:rsidRDefault="00202706" w:rsidP="00202706">
            <w:pPr>
              <w:spacing w:after="0" w:line="240" w:lineRule="auto"/>
              <w:jc w:val="center"/>
              <w:rPr>
                <w:color w:val="000000"/>
                <w:sz w:val="22"/>
                <w:lang w:val="en-US" w:eastAsia="en-US"/>
              </w:rPr>
            </w:pPr>
          </w:p>
        </w:tc>
      </w:tr>
      <w:tr w:rsidR="00202706" w:rsidRPr="00202706" w:rsidTr="00202706">
        <w:trPr>
          <w:divId w:val="1056972055"/>
          <w:trHeight w:val="469"/>
        </w:trPr>
        <w:tc>
          <w:tcPr>
            <w:tcW w:w="4849" w:type="dxa"/>
            <w:tcBorders>
              <w:top w:val="nil"/>
              <w:left w:val="single" w:sz="8" w:space="0" w:color="auto"/>
              <w:bottom w:val="single" w:sz="8" w:space="0" w:color="auto"/>
              <w:right w:val="single" w:sz="8" w:space="0" w:color="auto"/>
            </w:tcBorders>
            <w:shd w:val="clear" w:color="auto" w:fill="auto"/>
            <w:noWrap/>
            <w:vAlign w:val="bottom"/>
            <w:hideMark/>
          </w:tcPr>
          <w:p w:rsidR="00202706" w:rsidRPr="00202706" w:rsidRDefault="00202706" w:rsidP="00202706">
            <w:pPr>
              <w:spacing w:after="0" w:line="240" w:lineRule="auto"/>
              <w:jc w:val="center"/>
              <w:rPr>
                <w:color w:val="000000"/>
                <w:sz w:val="22"/>
                <w:lang w:val="en-US" w:eastAsia="en-US"/>
              </w:rPr>
            </w:pPr>
          </w:p>
        </w:tc>
        <w:tc>
          <w:tcPr>
            <w:tcW w:w="4849" w:type="dxa"/>
            <w:tcBorders>
              <w:top w:val="nil"/>
              <w:left w:val="nil"/>
              <w:bottom w:val="single" w:sz="8" w:space="0" w:color="auto"/>
              <w:right w:val="single" w:sz="8" w:space="0" w:color="auto"/>
            </w:tcBorders>
            <w:shd w:val="clear" w:color="auto" w:fill="auto"/>
            <w:noWrap/>
            <w:vAlign w:val="bottom"/>
            <w:hideMark/>
          </w:tcPr>
          <w:p w:rsidR="00202706" w:rsidRPr="00202706" w:rsidRDefault="00202706" w:rsidP="00202706">
            <w:pPr>
              <w:spacing w:after="0" w:line="240" w:lineRule="auto"/>
              <w:jc w:val="center"/>
              <w:rPr>
                <w:color w:val="000000"/>
                <w:sz w:val="22"/>
                <w:lang w:val="en-US" w:eastAsia="en-US"/>
              </w:rPr>
            </w:pPr>
          </w:p>
        </w:tc>
      </w:tr>
      <w:tr w:rsidR="00202706" w:rsidRPr="00202706" w:rsidTr="00202706">
        <w:trPr>
          <w:divId w:val="1056972055"/>
          <w:trHeight w:val="469"/>
        </w:trPr>
        <w:tc>
          <w:tcPr>
            <w:tcW w:w="4849" w:type="dxa"/>
            <w:tcBorders>
              <w:top w:val="nil"/>
              <w:left w:val="single" w:sz="8" w:space="0" w:color="auto"/>
              <w:bottom w:val="single" w:sz="8" w:space="0" w:color="auto"/>
              <w:right w:val="single" w:sz="8" w:space="0" w:color="auto"/>
            </w:tcBorders>
            <w:shd w:val="clear" w:color="auto" w:fill="auto"/>
            <w:noWrap/>
            <w:vAlign w:val="bottom"/>
            <w:hideMark/>
          </w:tcPr>
          <w:p w:rsidR="00202706" w:rsidRPr="00202706" w:rsidRDefault="00202706" w:rsidP="00202706">
            <w:pPr>
              <w:spacing w:after="0" w:line="240" w:lineRule="auto"/>
              <w:jc w:val="center"/>
              <w:rPr>
                <w:color w:val="000000"/>
                <w:sz w:val="22"/>
                <w:lang w:val="en-US" w:eastAsia="en-US"/>
              </w:rPr>
            </w:pPr>
          </w:p>
        </w:tc>
        <w:tc>
          <w:tcPr>
            <w:tcW w:w="4849" w:type="dxa"/>
            <w:tcBorders>
              <w:top w:val="nil"/>
              <w:left w:val="nil"/>
              <w:bottom w:val="single" w:sz="8" w:space="0" w:color="auto"/>
              <w:right w:val="single" w:sz="8" w:space="0" w:color="auto"/>
            </w:tcBorders>
            <w:shd w:val="clear" w:color="auto" w:fill="auto"/>
            <w:noWrap/>
            <w:vAlign w:val="bottom"/>
            <w:hideMark/>
          </w:tcPr>
          <w:p w:rsidR="00202706" w:rsidRPr="00202706" w:rsidRDefault="00202706" w:rsidP="00202706">
            <w:pPr>
              <w:spacing w:after="0" w:line="240" w:lineRule="auto"/>
              <w:jc w:val="center"/>
              <w:rPr>
                <w:color w:val="000000"/>
                <w:sz w:val="22"/>
                <w:lang w:val="en-US" w:eastAsia="en-US"/>
              </w:rPr>
            </w:pPr>
          </w:p>
        </w:tc>
      </w:tr>
      <w:tr w:rsidR="00202706" w:rsidRPr="00202706" w:rsidTr="00202706">
        <w:trPr>
          <w:divId w:val="1056972055"/>
          <w:trHeight w:val="469"/>
        </w:trPr>
        <w:tc>
          <w:tcPr>
            <w:tcW w:w="4849" w:type="dxa"/>
            <w:tcBorders>
              <w:top w:val="nil"/>
              <w:left w:val="single" w:sz="8" w:space="0" w:color="auto"/>
              <w:bottom w:val="single" w:sz="8" w:space="0" w:color="auto"/>
              <w:right w:val="single" w:sz="8" w:space="0" w:color="auto"/>
            </w:tcBorders>
            <w:shd w:val="clear" w:color="auto" w:fill="auto"/>
            <w:noWrap/>
            <w:vAlign w:val="bottom"/>
            <w:hideMark/>
          </w:tcPr>
          <w:p w:rsidR="00202706" w:rsidRPr="00202706" w:rsidRDefault="00202706" w:rsidP="00202706">
            <w:pPr>
              <w:spacing w:after="0" w:line="240" w:lineRule="auto"/>
              <w:jc w:val="center"/>
              <w:rPr>
                <w:color w:val="000000"/>
                <w:sz w:val="22"/>
                <w:lang w:val="en-US" w:eastAsia="en-US"/>
              </w:rPr>
            </w:pPr>
          </w:p>
        </w:tc>
        <w:tc>
          <w:tcPr>
            <w:tcW w:w="4849" w:type="dxa"/>
            <w:tcBorders>
              <w:top w:val="nil"/>
              <w:left w:val="nil"/>
              <w:bottom w:val="single" w:sz="8" w:space="0" w:color="auto"/>
              <w:right w:val="single" w:sz="8" w:space="0" w:color="auto"/>
            </w:tcBorders>
            <w:shd w:val="clear" w:color="auto" w:fill="auto"/>
            <w:noWrap/>
            <w:vAlign w:val="bottom"/>
            <w:hideMark/>
          </w:tcPr>
          <w:p w:rsidR="00202706" w:rsidRPr="00202706" w:rsidRDefault="00202706" w:rsidP="00202706">
            <w:pPr>
              <w:spacing w:after="0" w:line="240" w:lineRule="auto"/>
              <w:jc w:val="center"/>
              <w:rPr>
                <w:color w:val="000000"/>
                <w:sz w:val="22"/>
                <w:lang w:val="en-US" w:eastAsia="en-US"/>
              </w:rPr>
            </w:pPr>
          </w:p>
        </w:tc>
      </w:tr>
      <w:tr w:rsidR="00202706" w:rsidRPr="00202706" w:rsidTr="00202706">
        <w:trPr>
          <w:divId w:val="1056972055"/>
          <w:trHeight w:val="469"/>
        </w:trPr>
        <w:tc>
          <w:tcPr>
            <w:tcW w:w="4849" w:type="dxa"/>
            <w:tcBorders>
              <w:top w:val="nil"/>
              <w:left w:val="single" w:sz="8" w:space="0" w:color="auto"/>
              <w:bottom w:val="single" w:sz="8" w:space="0" w:color="auto"/>
              <w:right w:val="single" w:sz="8" w:space="0" w:color="auto"/>
            </w:tcBorders>
            <w:shd w:val="clear" w:color="auto" w:fill="auto"/>
            <w:noWrap/>
            <w:vAlign w:val="bottom"/>
            <w:hideMark/>
          </w:tcPr>
          <w:p w:rsidR="00202706" w:rsidRPr="00202706" w:rsidRDefault="00202706" w:rsidP="00202706">
            <w:pPr>
              <w:spacing w:after="0" w:line="240" w:lineRule="auto"/>
              <w:jc w:val="center"/>
              <w:rPr>
                <w:color w:val="000000"/>
                <w:sz w:val="22"/>
                <w:lang w:val="en-US" w:eastAsia="en-US"/>
              </w:rPr>
            </w:pPr>
          </w:p>
        </w:tc>
        <w:tc>
          <w:tcPr>
            <w:tcW w:w="4849" w:type="dxa"/>
            <w:tcBorders>
              <w:top w:val="nil"/>
              <w:left w:val="nil"/>
              <w:bottom w:val="single" w:sz="8" w:space="0" w:color="auto"/>
              <w:right w:val="single" w:sz="8" w:space="0" w:color="auto"/>
            </w:tcBorders>
            <w:shd w:val="clear" w:color="auto" w:fill="auto"/>
            <w:noWrap/>
            <w:vAlign w:val="bottom"/>
            <w:hideMark/>
          </w:tcPr>
          <w:p w:rsidR="00202706" w:rsidRPr="00202706" w:rsidRDefault="00202706" w:rsidP="00202706">
            <w:pPr>
              <w:spacing w:after="0" w:line="240" w:lineRule="auto"/>
              <w:jc w:val="center"/>
              <w:rPr>
                <w:color w:val="000000"/>
                <w:sz w:val="22"/>
                <w:lang w:val="en-US" w:eastAsia="en-US"/>
              </w:rPr>
            </w:pPr>
          </w:p>
        </w:tc>
      </w:tr>
      <w:tr w:rsidR="00202706" w:rsidRPr="00202706" w:rsidTr="00202706">
        <w:trPr>
          <w:divId w:val="1056972055"/>
          <w:trHeight w:val="469"/>
        </w:trPr>
        <w:tc>
          <w:tcPr>
            <w:tcW w:w="4849" w:type="dxa"/>
            <w:tcBorders>
              <w:top w:val="nil"/>
              <w:left w:val="single" w:sz="8" w:space="0" w:color="auto"/>
              <w:bottom w:val="single" w:sz="8" w:space="0" w:color="auto"/>
              <w:right w:val="single" w:sz="8" w:space="0" w:color="auto"/>
            </w:tcBorders>
            <w:shd w:val="clear" w:color="auto" w:fill="auto"/>
            <w:noWrap/>
            <w:vAlign w:val="bottom"/>
            <w:hideMark/>
          </w:tcPr>
          <w:p w:rsidR="00202706" w:rsidRPr="00202706" w:rsidRDefault="00202706" w:rsidP="00202706">
            <w:pPr>
              <w:spacing w:after="0" w:line="240" w:lineRule="auto"/>
              <w:jc w:val="center"/>
              <w:rPr>
                <w:color w:val="000000"/>
                <w:sz w:val="22"/>
                <w:lang w:val="en-US" w:eastAsia="en-US"/>
              </w:rPr>
            </w:pPr>
          </w:p>
        </w:tc>
        <w:tc>
          <w:tcPr>
            <w:tcW w:w="4849" w:type="dxa"/>
            <w:tcBorders>
              <w:top w:val="nil"/>
              <w:left w:val="nil"/>
              <w:bottom w:val="single" w:sz="8" w:space="0" w:color="auto"/>
              <w:right w:val="single" w:sz="8" w:space="0" w:color="auto"/>
            </w:tcBorders>
            <w:shd w:val="clear" w:color="auto" w:fill="auto"/>
            <w:noWrap/>
            <w:vAlign w:val="bottom"/>
            <w:hideMark/>
          </w:tcPr>
          <w:p w:rsidR="00202706" w:rsidRPr="00202706" w:rsidRDefault="00202706" w:rsidP="00202706">
            <w:pPr>
              <w:spacing w:after="0" w:line="240" w:lineRule="auto"/>
              <w:jc w:val="center"/>
              <w:rPr>
                <w:color w:val="000000"/>
                <w:sz w:val="22"/>
                <w:lang w:val="en-US" w:eastAsia="en-US"/>
              </w:rPr>
            </w:pPr>
          </w:p>
        </w:tc>
      </w:tr>
      <w:tr w:rsidR="00202706" w:rsidRPr="00202706" w:rsidTr="00202706">
        <w:trPr>
          <w:divId w:val="1056972055"/>
          <w:trHeight w:val="469"/>
        </w:trPr>
        <w:tc>
          <w:tcPr>
            <w:tcW w:w="4849" w:type="dxa"/>
            <w:tcBorders>
              <w:top w:val="nil"/>
              <w:left w:val="single" w:sz="8" w:space="0" w:color="auto"/>
              <w:bottom w:val="single" w:sz="8" w:space="0" w:color="auto"/>
              <w:right w:val="single" w:sz="8" w:space="0" w:color="auto"/>
            </w:tcBorders>
            <w:shd w:val="clear" w:color="auto" w:fill="auto"/>
            <w:noWrap/>
            <w:vAlign w:val="bottom"/>
            <w:hideMark/>
          </w:tcPr>
          <w:p w:rsidR="00202706" w:rsidRPr="00202706" w:rsidRDefault="00202706" w:rsidP="00202706">
            <w:pPr>
              <w:spacing w:after="0" w:line="240" w:lineRule="auto"/>
              <w:jc w:val="center"/>
              <w:rPr>
                <w:color w:val="000000"/>
                <w:sz w:val="22"/>
                <w:lang w:val="en-US" w:eastAsia="en-US"/>
              </w:rPr>
            </w:pPr>
          </w:p>
        </w:tc>
        <w:tc>
          <w:tcPr>
            <w:tcW w:w="4849" w:type="dxa"/>
            <w:tcBorders>
              <w:top w:val="nil"/>
              <w:left w:val="nil"/>
              <w:bottom w:val="single" w:sz="8" w:space="0" w:color="auto"/>
              <w:right w:val="single" w:sz="8" w:space="0" w:color="auto"/>
            </w:tcBorders>
            <w:shd w:val="clear" w:color="auto" w:fill="auto"/>
            <w:noWrap/>
            <w:vAlign w:val="bottom"/>
            <w:hideMark/>
          </w:tcPr>
          <w:p w:rsidR="00202706" w:rsidRPr="00202706" w:rsidRDefault="00202706" w:rsidP="00202706">
            <w:pPr>
              <w:spacing w:after="0" w:line="240" w:lineRule="auto"/>
              <w:jc w:val="center"/>
              <w:rPr>
                <w:color w:val="000000"/>
                <w:sz w:val="22"/>
                <w:lang w:val="en-US" w:eastAsia="en-US"/>
              </w:rPr>
            </w:pPr>
          </w:p>
        </w:tc>
      </w:tr>
      <w:tr w:rsidR="00202706" w:rsidRPr="00202706" w:rsidTr="00202706">
        <w:trPr>
          <w:divId w:val="1056972055"/>
          <w:trHeight w:val="469"/>
        </w:trPr>
        <w:tc>
          <w:tcPr>
            <w:tcW w:w="4849" w:type="dxa"/>
            <w:tcBorders>
              <w:top w:val="nil"/>
              <w:left w:val="single" w:sz="8" w:space="0" w:color="auto"/>
              <w:bottom w:val="single" w:sz="8" w:space="0" w:color="auto"/>
              <w:right w:val="single" w:sz="8" w:space="0" w:color="auto"/>
            </w:tcBorders>
            <w:shd w:val="clear" w:color="auto" w:fill="auto"/>
            <w:noWrap/>
            <w:vAlign w:val="bottom"/>
            <w:hideMark/>
          </w:tcPr>
          <w:p w:rsidR="00202706" w:rsidRPr="00202706" w:rsidRDefault="00202706" w:rsidP="00202706">
            <w:pPr>
              <w:spacing w:after="0" w:line="240" w:lineRule="auto"/>
              <w:jc w:val="center"/>
              <w:rPr>
                <w:color w:val="000000"/>
                <w:sz w:val="22"/>
                <w:lang w:val="en-US" w:eastAsia="en-US"/>
              </w:rPr>
            </w:pPr>
          </w:p>
        </w:tc>
        <w:tc>
          <w:tcPr>
            <w:tcW w:w="4849" w:type="dxa"/>
            <w:tcBorders>
              <w:top w:val="nil"/>
              <w:left w:val="nil"/>
              <w:bottom w:val="single" w:sz="8" w:space="0" w:color="auto"/>
              <w:right w:val="single" w:sz="8" w:space="0" w:color="auto"/>
            </w:tcBorders>
            <w:shd w:val="clear" w:color="auto" w:fill="auto"/>
            <w:noWrap/>
            <w:vAlign w:val="bottom"/>
            <w:hideMark/>
          </w:tcPr>
          <w:p w:rsidR="00202706" w:rsidRPr="00202706" w:rsidRDefault="00202706" w:rsidP="00202706">
            <w:pPr>
              <w:spacing w:after="0" w:line="240" w:lineRule="auto"/>
              <w:jc w:val="center"/>
              <w:rPr>
                <w:color w:val="000000"/>
                <w:sz w:val="22"/>
                <w:lang w:val="en-US" w:eastAsia="en-US"/>
              </w:rPr>
            </w:pPr>
          </w:p>
        </w:tc>
      </w:tr>
      <w:tr w:rsidR="00202706" w:rsidRPr="00202706" w:rsidTr="00202706">
        <w:trPr>
          <w:divId w:val="1056972055"/>
          <w:trHeight w:val="469"/>
        </w:trPr>
        <w:tc>
          <w:tcPr>
            <w:tcW w:w="4849" w:type="dxa"/>
            <w:tcBorders>
              <w:top w:val="nil"/>
              <w:left w:val="single" w:sz="8" w:space="0" w:color="auto"/>
              <w:bottom w:val="single" w:sz="8" w:space="0" w:color="auto"/>
              <w:right w:val="single" w:sz="8" w:space="0" w:color="auto"/>
            </w:tcBorders>
            <w:shd w:val="clear" w:color="auto" w:fill="auto"/>
            <w:noWrap/>
            <w:vAlign w:val="bottom"/>
            <w:hideMark/>
          </w:tcPr>
          <w:p w:rsidR="00202706" w:rsidRPr="00202706" w:rsidRDefault="00202706" w:rsidP="00202706">
            <w:pPr>
              <w:spacing w:after="0" w:line="240" w:lineRule="auto"/>
              <w:jc w:val="center"/>
              <w:rPr>
                <w:color w:val="000000"/>
                <w:sz w:val="22"/>
                <w:lang w:val="en-US" w:eastAsia="en-US"/>
              </w:rPr>
            </w:pPr>
          </w:p>
        </w:tc>
        <w:tc>
          <w:tcPr>
            <w:tcW w:w="4849" w:type="dxa"/>
            <w:tcBorders>
              <w:top w:val="nil"/>
              <w:left w:val="nil"/>
              <w:bottom w:val="single" w:sz="8" w:space="0" w:color="auto"/>
              <w:right w:val="single" w:sz="8" w:space="0" w:color="auto"/>
            </w:tcBorders>
            <w:shd w:val="clear" w:color="auto" w:fill="auto"/>
            <w:noWrap/>
            <w:vAlign w:val="bottom"/>
            <w:hideMark/>
          </w:tcPr>
          <w:p w:rsidR="00202706" w:rsidRPr="00202706" w:rsidRDefault="00202706" w:rsidP="00202706">
            <w:pPr>
              <w:spacing w:after="0" w:line="240" w:lineRule="auto"/>
              <w:jc w:val="center"/>
              <w:rPr>
                <w:color w:val="000000"/>
                <w:sz w:val="22"/>
                <w:lang w:val="en-US" w:eastAsia="en-US"/>
              </w:rPr>
            </w:pPr>
          </w:p>
        </w:tc>
      </w:tr>
      <w:tr w:rsidR="00202706" w:rsidRPr="00202706" w:rsidTr="00202706">
        <w:trPr>
          <w:divId w:val="1056972055"/>
          <w:trHeight w:val="469"/>
        </w:trPr>
        <w:tc>
          <w:tcPr>
            <w:tcW w:w="4849" w:type="dxa"/>
            <w:tcBorders>
              <w:top w:val="nil"/>
              <w:left w:val="single" w:sz="8" w:space="0" w:color="auto"/>
              <w:bottom w:val="single" w:sz="8" w:space="0" w:color="auto"/>
              <w:right w:val="single" w:sz="8" w:space="0" w:color="auto"/>
            </w:tcBorders>
            <w:shd w:val="clear" w:color="auto" w:fill="auto"/>
            <w:noWrap/>
            <w:vAlign w:val="bottom"/>
            <w:hideMark/>
          </w:tcPr>
          <w:p w:rsidR="00202706" w:rsidRPr="00202706" w:rsidRDefault="00202706" w:rsidP="00202706">
            <w:pPr>
              <w:spacing w:after="0" w:line="240" w:lineRule="auto"/>
              <w:jc w:val="center"/>
              <w:rPr>
                <w:color w:val="000000"/>
                <w:sz w:val="22"/>
                <w:lang w:val="en-US" w:eastAsia="en-US"/>
              </w:rPr>
            </w:pPr>
          </w:p>
        </w:tc>
        <w:tc>
          <w:tcPr>
            <w:tcW w:w="4849" w:type="dxa"/>
            <w:tcBorders>
              <w:top w:val="nil"/>
              <w:left w:val="nil"/>
              <w:bottom w:val="single" w:sz="8" w:space="0" w:color="auto"/>
              <w:right w:val="single" w:sz="8" w:space="0" w:color="auto"/>
            </w:tcBorders>
            <w:shd w:val="clear" w:color="auto" w:fill="auto"/>
            <w:noWrap/>
            <w:vAlign w:val="bottom"/>
            <w:hideMark/>
          </w:tcPr>
          <w:p w:rsidR="00202706" w:rsidRPr="00202706" w:rsidRDefault="00202706" w:rsidP="00202706">
            <w:pPr>
              <w:spacing w:after="0" w:line="240" w:lineRule="auto"/>
              <w:jc w:val="center"/>
              <w:rPr>
                <w:color w:val="000000"/>
                <w:sz w:val="22"/>
                <w:lang w:val="en-US" w:eastAsia="en-US"/>
              </w:rPr>
            </w:pPr>
          </w:p>
        </w:tc>
      </w:tr>
      <w:tr w:rsidR="00202706" w:rsidRPr="00202706" w:rsidTr="00202706">
        <w:trPr>
          <w:divId w:val="1056972055"/>
          <w:trHeight w:val="469"/>
        </w:trPr>
        <w:tc>
          <w:tcPr>
            <w:tcW w:w="4849" w:type="dxa"/>
            <w:tcBorders>
              <w:top w:val="nil"/>
              <w:left w:val="single" w:sz="8" w:space="0" w:color="auto"/>
              <w:bottom w:val="single" w:sz="8" w:space="0" w:color="auto"/>
              <w:right w:val="single" w:sz="8" w:space="0" w:color="auto"/>
            </w:tcBorders>
            <w:shd w:val="clear" w:color="auto" w:fill="auto"/>
            <w:noWrap/>
            <w:vAlign w:val="bottom"/>
            <w:hideMark/>
          </w:tcPr>
          <w:p w:rsidR="00202706" w:rsidRPr="00202706" w:rsidRDefault="00202706" w:rsidP="00202706">
            <w:pPr>
              <w:spacing w:after="0" w:line="240" w:lineRule="auto"/>
              <w:jc w:val="center"/>
              <w:rPr>
                <w:color w:val="000000"/>
                <w:sz w:val="22"/>
                <w:lang w:val="en-US" w:eastAsia="en-US"/>
              </w:rPr>
            </w:pPr>
          </w:p>
        </w:tc>
        <w:tc>
          <w:tcPr>
            <w:tcW w:w="4849" w:type="dxa"/>
            <w:tcBorders>
              <w:top w:val="nil"/>
              <w:left w:val="nil"/>
              <w:bottom w:val="single" w:sz="8" w:space="0" w:color="auto"/>
              <w:right w:val="single" w:sz="8" w:space="0" w:color="auto"/>
            </w:tcBorders>
            <w:shd w:val="clear" w:color="auto" w:fill="auto"/>
            <w:noWrap/>
            <w:vAlign w:val="bottom"/>
            <w:hideMark/>
          </w:tcPr>
          <w:p w:rsidR="00202706" w:rsidRPr="00202706" w:rsidRDefault="00202706" w:rsidP="00202706">
            <w:pPr>
              <w:spacing w:after="0" w:line="240" w:lineRule="auto"/>
              <w:jc w:val="center"/>
              <w:rPr>
                <w:color w:val="000000"/>
                <w:sz w:val="22"/>
                <w:lang w:val="en-US" w:eastAsia="en-US"/>
              </w:rPr>
            </w:pPr>
          </w:p>
        </w:tc>
      </w:tr>
      <w:tr w:rsidR="00202706" w:rsidRPr="00202706" w:rsidTr="00202706">
        <w:trPr>
          <w:divId w:val="1056972055"/>
          <w:trHeight w:val="469"/>
        </w:trPr>
        <w:tc>
          <w:tcPr>
            <w:tcW w:w="4849" w:type="dxa"/>
            <w:tcBorders>
              <w:top w:val="nil"/>
              <w:left w:val="single" w:sz="8" w:space="0" w:color="auto"/>
              <w:bottom w:val="single" w:sz="8" w:space="0" w:color="auto"/>
              <w:right w:val="single" w:sz="8" w:space="0" w:color="auto"/>
            </w:tcBorders>
            <w:shd w:val="clear" w:color="auto" w:fill="auto"/>
            <w:noWrap/>
            <w:vAlign w:val="bottom"/>
            <w:hideMark/>
          </w:tcPr>
          <w:p w:rsidR="00202706" w:rsidRPr="00202706" w:rsidRDefault="00202706" w:rsidP="00202706">
            <w:pPr>
              <w:spacing w:after="0" w:line="240" w:lineRule="auto"/>
              <w:jc w:val="center"/>
              <w:rPr>
                <w:color w:val="000000"/>
                <w:sz w:val="22"/>
                <w:lang w:val="en-US" w:eastAsia="en-US"/>
              </w:rPr>
            </w:pPr>
          </w:p>
        </w:tc>
        <w:tc>
          <w:tcPr>
            <w:tcW w:w="4849" w:type="dxa"/>
            <w:tcBorders>
              <w:top w:val="nil"/>
              <w:left w:val="nil"/>
              <w:bottom w:val="single" w:sz="8" w:space="0" w:color="auto"/>
              <w:right w:val="single" w:sz="8" w:space="0" w:color="auto"/>
            </w:tcBorders>
            <w:shd w:val="clear" w:color="auto" w:fill="auto"/>
            <w:noWrap/>
            <w:vAlign w:val="bottom"/>
            <w:hideMark/>
          </w:tcPr>
          <w:p w:rsidR="00202706" w:rsidRPr="00202706" w:rsidRDefault="00202706" w:rsidP="00202706">
            <w:pPr>
              <w:spacing w:after="0" w:line="240" w:lineRule="auto"/>
              <w:jc w:val="center"/>
              <w:rPr>
                <w:color w:val="000000"/>
                <w:sz w:val="22"/>
                <w:lang w:val="en-US" w:eastAsia="en-US"/>
              </w:rPr>
            </w:pPr>
          </w:p>
        </w:tc>
      </w:tr>
      <w:tr w:rsidR="00202706" w:rsidRPr="00202706" w:rsidTr="00202706">
        <w:trPr>
          <w:divId w:val="1056972055"/>
          <w:trHeight w:val="469"/>
        </w:trPr>
        <w:tc>
          <w:tcPr>
            <w:tcW w:w="4849" w:type="dxa"/>
            <w:tcBorders>
              <w:top w:val="nil"/>
              <w:left w:val="single" w:sz="8" w:space="0" w:color="auto"/>
              <w:bottom w:val="single" w:sz="8" w:space="0" w:color="auto"/>
              <w:right w:val="single" w:sz="8" w:space="0" w:color="auto"/>
            </w:tcBorders>
            <w:shd w:val="clear" w:color="auto" w:fill="auto"/>
            <w:noWrap/>
            <w:vAlign w:val="bottom"/>
            <w:hideMark/>
          </w:tcPr>
          <w:p w:rsidR="00202706" w:rsidRPr="00202706" w:rsidRDefault="00202706" w:rsidP="00202706">
            <w:pPr>
              <w:spacing w:after="0" w:line="240" w:lineRule="auto"/>
              <w:jc w:val="center"/>
              <w:rPr>
                <w:color w:val="000000"/>
                <w:sz w:val="22"/>
                <w:lang w:val="en-US" w:eastAsia="en-US"/>
              </w:rPr>
            </w:pPr>
          </w:p>
        </w:tc>
        <w:tc>
          <w:tcPr>
            <w:tcW w:w="4849" w:type="dxa"/>
            <w:tcBorders>
              <w:top w:val="nil"/>
              <w:left w:val="nil"/>
              <w:bottom w:val="single" w:sz="8" w:space="0" w:color="auto"/>
              <w:right w:val="single" w:sz="8" w:space="0" w:color="auto"/>
            </w:tcBorders>
            <w:shd w:val="clear" w:color="auto" w:fill="auto"/>
            <w:noWrap/>
            <w:vAlign w:val="bottom"/>
            <w:hideMark/>
          </w:tcPr>
          <w:p w:rsidR="00202706" w:rsidRPr="00202706" w:rsidRDefault="00202706" w:rsidP="00202706">
            <w:pPr>
              <w:spacing w:after="0" w:line="240" w:lineRule="auto"/>
              <w:jc w:val="center"/>
              <w:rPr>
                <w:color w:val="000000"/>
                <w:sz w:val="22"/>
                <w:lang w:val="en-US" w:eastAsia="en-US"/>
              </w:rPr>
            </w:pPr>
          </w:p>
        </w:tc>
      </w:tr>
    </w:tbl>
    <w:p w:rsidR="00E21C76" w:rsidRDefault="00A9398B" w:rsidP="00895331">
      <w:pPr>
        <w:rPr>
          <w:sz w:val="20"/>
          <w:szCs w:val="24"/>
        </w:rPr>
      </w:pPr>
      <w:r>
        <w:rPr>
          <w:szCs w:val="24"/>
        </w:rPr>
        <w:fldChar w:fldCharType="end"/>
      </w:r>
      <w:r w:rsidRPr="00A9398B">
        <w:rPr>
          <w:sz w:val="20"/>
          <w:szCs w:val="24"/>
        </w:rPr>
        <w:t>Source: Field data</w:t>
      </w:r>
    </w:p>
    <w:p w:rsidR="005851A9" w:rsidRDefault="005851A9" w:rsidP="00895331">
      <w:pPr>
        <w:rPr>
          <w:sz w:val="20"/>
          <w:szCs w:val="24"/>
        </w:rPr>
      </w:pPr>
    </w:p>
    <w:p w:rsidR="00484490" w:rsidRDefault="00484490" w:rsidP="00895331">
      <w:pPr>
        <w:rPr>
          <w:sz w:val="20"/>
          <w:szCs w:val="24"/>
        </w:rPr>
      </w:pPr>
    </w:p>
    <w:p w:rsidR="00484490" w:rsidRDefault="00484490" w:rsidP="00895331">
      <w:pPr>
        <w:rPr>
          <w:sz w:val="20"/>
          <w:szCs w:val="24"/>
        </w:rPr>
      </w:pPr>
    </w:p>
    <w:p w:rsidR="00484490" w:rsidRDefault="00484490" w:rsidP="00895331">
      <w:pPr>
        <w:rPr>
          <w:sz w:val="20"/>
          <w:szCs w:val="24"/>
        </w:rPr>
      </w:pPr>
    </w:p>
    <w:p w:rsidR="00484490" w:rsidRPr="00FD4733" w:rsidRDefault="00484490" w:rsidP="00895331">
      <w:pPr>
        <w:rPr>
          <w:sz w:val="20"/>
          <w:szCs w:val="24"/>
        </w:rPr>
      </w:pPr>
      <w:r>
        <w:rPr>
          <w:b/>
          <w:szCs w:val="24"/>
        </w:rPr>
        <w:lastRenderedPageBreak/>
        <w:t>1.2 Total n</w:t>
      </w:r>
      <w:r w:rsidRPr="001E57AC">
        <w:rPr>
          <w:b/>
          <w:szCs w:val="24"/>
        </w:rPr>
        <w:t xml:space="preserve">umber of </w:t>
      </w:r>
      <w:r>
        <w:rPr>
          <w:b/>
          <w:szCs w:val="24"/>
        </w:rPr>
        <w:t>l</w:t>
      </w:r>
      <w:r w:rsidRPr="001E57AC">
        <w:rPr>
          <w:b/>
          <w:szCs w:val="24"/>
        </w:rPr>
        <w:t>abour in the formal sector in the survey area</w:t>
      </w:r>
      <w:r w:rsidR="00FD4733">
        <w:rPr>
          <w:b/>
          <w:szCs w:val="24"/>
        </w:rPr>
        <w:t xml:space="preserve">: </w:t>
      </w:r>
      <w:r w:rsidR="00FD4733" w:rsidRPr="00FD4733">
        <w:rPr>
          <w:szCs w:val="24"/>
        </w:rPr>
        <w:t>The majority of the formal structure are Bank, Which having maximum number of labourers.</w:t>
      </w:r>
    </w:p>
    <w:p w:rsidR="00BD7208" w:rsidRDefault="001E57AC" w:rsidP="00895331">
      <w:pPr>
        <w:rPr>
          <w:sz w:val="20"/>
          <w:szCs w:val="24"/>
        </w:rPr>
      </w:pPr>
      <w:r>
        <w:rPr>
          <w:noProof/>
          <w:lang w:val="en-US" w:eastAsia="en-US"/>
        </w:rPr>
        <w:drawing>
          <wp:inline distT="0" distB="0" distL="0" distR="0" wp14:anchorId="561083E3" wp14:editId="6FC12E84">
            <wp:extent cx="6172200" cy="5816600"/>
            <wp:effectExtent l="0" t="0" r="0" b="1270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61C6F" w:rsidRDefault="00484490" w:rsidP="00BD7208">
      <w:pPr>
        <w:rPr>
          <w:b/>
          <w:szCs w:val="24"/>
        </w:rPr>
      </w:pPr>
      <w:r>
        <w:rPr>
          <w:b/>
          <w:szCs w:val="24"/>
        </w:rPr>
        <w:t>Fgure</w:t>
      </w:r>
      <w:r w:rsidR="001E57AC">
        <w:rPr>
          <w:b/>
          <w:szCs w:val="24"/>
        </w:rPr>
        <w:t>1.2 Total n</w:t>
      </w:r>
      <w:r w:rsidR="001E57AC" w:rsidRPr="001E57AC">
        <w:rPr>
          <w:b/>
          <w:szCs w:val="24"/>
        </w:rPr>
        <w:t xml:space="preserve">umber of </w:t>
      </w:r>
      <w:r w:rsidR="001E57AC">
        <w:rPr>
          <w:b/>
          <w:szCs w:val="24"/>
        </w:rPr>
        <w:t>l</w:t>
      </w:r>
      <w:r w:rsidR="001E57AC" w:rsidRPr="001E57AC">
        <w:rPr>
          <w:b/>
          <w:szCs w:val="24"/>
        </w:rPr>
        <w:t>abour in the formal sector in the survey area</w:t>
      </w:r>
    </w:p>
    <w:p w:rsidR="00FD4733" w:rsidRDefault="00FD4733" w:rsidP="00BD7208">
      <w:pPr>
        <w:rPr>
          <w:b/>
          <w:szCs w:val="24"/>
        </w:rPr>
      </w:pPr>
    </w:p>
    <w:p w:rsidR="00FD4733" w:rsidRDefault="00FD4733" w:rsidP="00BD7208">
      <w:pPr>
        <w:rPr>
          <w:b/>
          <w:szCs w:val="24"/>
        </w:rPr>
      </w:pPr>
    </w:p>
    <w:p w:rsidR="00FD4733" w:rsidRDefault="00FD4733" w:rsidP="00BD7208">
      <w:pPr>
        <w:rPr>
          <w:b/>
          <w:szCs w:val="24"/>
        </w:rPr>
      </w:pPr>
    </w:p>
    <w:p w:rsidR="00FD4733" w:rsidRDefault="00FD4733" w:rsidP="00BD7208">
      <w:pPr>
        <w:rPr>
          <w:b/>
          <w:szCs w:val="24"/>
        </w:rPr>
      </w:pPr>
    </w:p>
    <w:p w:rsidR="00FD4733" w:rsidRDefault="00FD4733" w:rsidP="00BD7208">
      <w:pPr>
        <w:rPr>
          <w:b/>
          <w:szCs w:val="24"/>
        </w:rPr>
      </w:pPr>
    </w:p>
    <w:p w:rsidR="00FD4733" w:rsidRDefault="00FD4733" w:rsidP="00BD7208">
      <w:pPr>
        <w:rPr>
          <w:b/>
          <w:szCs w:val="24"/>
        </w:rPr>
      </w:pPr>
    </w:p>
    <w:p w:rsidR="00BD7208" w:rsidRPr="004D1834" w:rsidRDefault="004D1834" w:rsidP="00895331">
      <w:pPr>
        <w:rPr>
          <w:b/>
          <w:sz w:val="20"/>
          <w:szCs w:val="24"/>
        </w:rPr>
      </w:pPr>
      <w:r w:rsidRPr="004D1834">
        <w:rPr>
          <w:b/>
        </w:rPr>
        <w:lastRenderedPageBreak/>
        <w:t>Table 1.3</w:t>
      </w:r>
      <w:r w:rsidR="00BD7208" w:rsidRPr="004D1834">
        <w:rPr>
          <w:b/>
        </w:rPr>
        <w:t xml:space="preserve">: </w:t>
      </w:r>
      <w:r w:rsidR="00561C6F" w:rsidRPr="004D1834">
        <w:rPr>
          <w:b/>
        </w:rPr>
        <w:t>Inf</w:t>
      </w:r>
      <w:r w:rsidR="00BD7208" w:rsidRPr="004D1834">
        <w:rPr>
          <w:b/>
        </w:rPr>
        <w:t>ormal Structures in the survey area:</w:t>
      </w:r>
    </w:p>
    <w:tbl>
      <w:tblPr>
        <w:tblStyle w:val="TableGrid"/>
        <w:tblW w:w="9697" w:type="dxa"/>
        <w:tblLook w:val="04A0" w:firstRow="1" w:lastRow="0" w:firstColumn="1" w:lastColumn="0" w:noHBand="0" w:noVBand="1"/>
      </w:tblPr>
      <w:tblGrid>
        <w:gridCol w:w="3688"/>
        <w:gridCol w:w="2811"/>
        <w:gridCol w:w="3198"/>
      </w:tblGrid>
      <w:tr w:rsidR="00BD7208" w:rsidRPr="00BD7208" w:rsidTr="00561C6F">
        <w:trPr>
          <w:trHeight w:val="211"/>
        </w:trPr>
        <w:tc>
          <w:tcPr>
            <w:tcW w:w="3688" w:type="dxa"/>
            <w:noWrap/>
            <w:hideMark/>
          </w:tcPr>
          <w:p w:rsidR="00BD7208" w:rsidRPr="00BD7208" w:rsidRDefault="00BD7208" w:rsidP="005F6370">
            <w:pPr>
              <w:jc w:val="center"/>
              <w:rPr>
                <w:b/>
                <w:bCs/>
                <w:lang w:val="en-US"/>
              </w:rPr>
            </w:pPr>
            <w:r w:rsidRPr="00BD7208">
              <w:rPr>
                <w:b/>
                <w:bCs/>
              </w:rPr>
              <w:t>Name</w:t>
            </w:r>
          </w:p>
        </w:tc>
        <w:tc>
          <w:tcPr>
            <w:tcW w:w="2811" w:type="dxa"/>
            <w:noWrap/>
            <w:hideMark/>
          </w:tcPr>
          <w:p w:rsidR="00BD7208" w:rsidRPr="00BD7208" w:rsidRDefault="00BD7208" w:rsidP="005F6370">
            <w:pPr>
              <w:jc w:val="center"/>
              <w:rPr>
                <w:b/>
                <w:bCs/>
              </w:rPr>
            </w:pPr>
            <w:r w:rsidRPr="00BD7208">
              <w:rPr>
                <w:b/>
                <w:bCs/>
              </w:rPr>
              <w:t>Structure Type</w:t>
            </w:r>
          </w:p>
        </w:tc>
        <w:tc>
          <w:tcPr>
            <w:tcW w:w="3198" w:type="dxa"/>
            <w:noWrap/>
            <w:hideMark/>
          </w:tcPr>
          <w:p w:rsidR="00BD7208" w:rsidRPr="00BD7208" w:rsidRDefault="00BD7208" w:rsidP="005F6370">
            <w:pPr>
              <w:jc w:val="center"/>
              <w:rPr>
                <w:b/>
                <w:bCs/>
              </w:rPr>
            </w:pPr>
            <w:r w:rsidRPr="00BD7208">
              <w:rPr>
                <w:b/>
                <w:bCs/>
              </w:rPr>
              <w:t>Type</w:t>
            </w:r>
          </w:p>
        </w:tc>
      </w:tr>
      <w:tr w:rsidR="00BD7208" w:rsidRPr="00BD7208" w:rsidTr="00561C6F">
        <w:trPr>
          <w:trHeight w:val="211"/>
        </w:trPr>
        <w:tc>
          <w:tcPr>
            <w:tcW w:w="3688" w:type="dxa"/>
            <w:noWrap/>
            <w:hideMark/>
          </w:tcPr>
          <w:p w:rsidR="00BD7208" w:rsidRPr="00BD7208" w:rsidRDefault="00BD7208" w:rsidP="005F6370">
            <w:pPr>
              <w:jc w:val="center"/>
            </w:pPr>
            <w:r w:rsidRPr="00BD7208">
              <w:t xml:space="preserve">Vat </w:t>
            </w:r>
            <w:proofErr w:type="spellStart"/>
            <w:r w:rsidRPr="00BD7208">
              <w:t>Ghor</w:t>
            </w:r>
            <w:proofErr w:type="spellEnd"/>
          </w:p>
        </w:tc>
        <w:tc>
          <w:tcPr>
            <w:tcW w:w="2811" w:type="dxa"/>
            <w:noWrap/>
            <w:hideMark/>
          </w:tcPr>
          <w:p w:rsidR="00BD7208" w:rsidRPr="00BD7208" w:rsidRDefault="00BD7208" w:rsidP="005F6370">
            <w:pPr>
              <w:jc w:val="center"/>
            </w:pPr>
            <w:r w:rsidRPr="00BD7208">
              <w:t>Tin Shed</w:t>
            </w:r>
          </w:p>
        </w:tc>
        <w:tc>
          <w:tcPr>
            <w:tcW w:w="3198" w:type="dxa"/>
            <w:noWrap/>
            <w:hideMark/>
          </w:tcPr>
          <w:p w:rsidR="00BD7208" w:rsidRPr="00BD7208" w:rsidRDefault="00BD7208" w:rsidP="005F6370">
            <w:pPr>
              <w:jc w:val="center"/>
            </w:pPr>
            <w:r w:rsidRPr="00BD7208">
              <w:t>Restaurant</w:t>
            </w:r>
          </w:p>
        </w:tc>
      </w:tr>
      <w:tr w:rsidR="00BD7208" w:rsidRPr="00BD7208" w:rsidTr="00561C6F">
        <w:trPr>
          <w:trHeight w:val="211"/>
        </w:trPr>
        <w:tc>
          <w:tcPr>
            <w:tcW w:w="3688" w:type="dxa"/>
            <w:noWrap/>
            <w:hideMark/>
          </w:tcPr>
          <w:p w:rsidR="00BD7208" w:rsidRPr="00BD7208" w:rsidRDefault="00BD7208" w:rsidP="005F6370">
            <w:pPr>
              <w:jc w:val="center"/>
            </w:pPr>
            <w:r w:rsidRPr="00BD7208">
              <w:t xml:space="preserve">Mayer </w:t>
            </w:r>
            <w:proofErr w:type="spellStart"/>
            <w:r w:rsidRPr="00BD7208">
              <w:t>Doa</w:t>
            </w:r>
            <w:proofErr w:type="spellEnd"/>
            <w:r w:rsidRPr="00BD7208">
              <w:t xml:space="preserve"> Hotel &amp; </w:t>
            </w:r>
            <w:r w:rsidR="00561C6F" w:rsidRPr="00BD7208">
              <w:t>Restaurant</w:t>
            </w:r>
          </w:p>
        </w:tc>
        <w:tc>
          <w:tcPr>
            <w:tcW w:w="2811" w:type="dxa"/>
            <w:noWrap/>
            <w:hideMark/>
          </w:tcPr>
          <w:p w:rsidR="00BD7208" w:rsidRPr="00BD7208" w:rsidRDefault="00BD7208" w:rsidP="005F6370">
            <w:pPr>
              <w:jc w:val="center"/>
            </w:pPr>
            <w:r w:rsidRPr="00BD7208">
              <w:t xml:space="preserve">Semi </w:t>
            </w:r>
            <w:proofErr w:type="spellStart"/>
            <w:r w:rsidRPr="00BD7208">
              <w:t>Pucca</w:t>
            </w:r>
            <w:proofErr w:type="spellEnd"/>
          </w:p>
        </w:tc>
        <w:tc>
          <w:tcPr>
            <w:tcW w:w="3198" w:type="dxa"/>
            <w:noWrap/>
            <w:hideMark/>
          </w:tcPr>
          <w:p w:rsidR="00BD7208" w:rsidRPr="00BD7208" w:rsidRDefault="00BD7208" w:rsidP="005F6370">
            <w:pPr>
              <w:jc w:val="center"/>
            </w:pPr>
            <w:r w:rsidRPr="00BD7208">
              <w:t>Restaurant</w:t>
            </w:r>
          </w:p>
        </w:tc>
      </w:tr>
      <w:tr w:rsidR="00BD7208" w:rsidRPr="00BD7208" w:rsidTr="00561C6F">
        <w:trPr>
          <w:trHeight w:val="211"/>
        </w:trPr>
        <w:tc>
          <w:tcPr>
            <w:tcW w:w="3688" w:type="dxa"/>
            <w:noWrap/>
            <w:hideMark/>
          </w:tcPr>
          <w:p w:rsidR="00BD7208" w:rsidRPr="00BD7208" w:rsidRDefault="00BD7208" w:rsidP="005F6370">
            <w:pPr>
              <w:jc w:val="center"/>
            </w:pPr>
            <w:proofErr w:type="spellStart"/>
            <w:r w:rsidRPr="00BD7208">
              <w:t>Kashbon</w:t>
            </w:r>
            <w:proofErr w:type="spellEnd"/>
            <w:r w:rsidRPr="00BD7208">
              <w:t xml:space="preserve"> Hotel &amp; </w:t>
            </w:r>
            <w:r w:rsidR="00561C6F" w:rsidRPr="00BD7208">
              <w:t>Restaurant</w:t>
            </w:r>
          </w:p>
        </w:tc>
        <w:tc>
          <w:tcPr>
            <w:tcW w:w="2811" w:type="dxa"/>
            <w:noWrap/>
            <w:hideMark/>
          </w:tcPr>
          <w:p w:rsidR="00BD7208" w:rsidRPr="00BD7208" w:rsidRDefault="00BD7208" w:rsidP="005F6370">
            <w:pPr>
              <w:jc w:val="center"/>
            </w:pPr>
            <w:proofErr w:type="spellStart"/>
            <w:r w:rsidRPr="00BD7208">
              <w:t>Pucca</w:t>
            </w:r>
            <w:proofErr w:type="spellEnd"/>
          </w:p>
        </w:tc>
        <w:tc>
          <w:tcPr>
            <w:tcW w:w="3198" w:type="dxa"/>
            <w:noWrap/>
            <w:hideMark/>
          </w:tcPr>
          <w:p w:rsidR="00BD7208" w:rsidRPr="00BD7208" w:rsidRDefault="00BD7208" w:rsidP="005F6370">
            <w:pPr>
              <w:jc w:val="center"/>
            </w:pPr>
            <w:r w:rsidRPr="00BD7208">
              <w:t>Restaurant</w:t>
            </w:r>
          </w:p>
        </w:tc>
      </w:tr>
      <w:tr w:rsidR="00BD7208" w:rsidRPr="00BD7208" w:rsidTr="00561C6F">
        <w:trPr>
          <w:trHeight w:val="211"/>
        </w:trPr>
        <w:tc>
          <w:tcPr>
            <w:tcW w:w="3688" w:type="dxa"/>
            <w:noWrap/>
            <w:hideMark/>
          </w:tcPr>
          <w:p w:rsidR="00BD7208" w:rsidRPr="00BD7208" w:rsidRDefault="00BD7208" w:rsidP="005F6370">
            <w:pPr>
              <w:jc w:val="center"/>
            </w:pPr>
            <w:proofErr w:type="spellStart"/>
            <w:r w:rsidRPr="00BD7208">
              <w:t>Madina</w:t>
            </w:r>
            <w:proofErr w:type="spellEnd"/>
            <w:r w:rsidRPr="00BD7208">
              <w:t xml:space="preserve"> </w:t>
            </w:r>
            <w:r w:rsidR="00561C6F" w:rsidRPr="00BD7208">
              <w:t>Jewellers</w:t>
            </w:r>
          </w:p>
        </w:tc>
        <w:tc>
          <w:tcPr>
            <w:tcW w:w="2811" w:type="dxa"/>
            <w:noWrap/>
            <w:hideMark/>
          </w:tcPr>
          <w:p w:rsidR="00BD7208" w:rsidRPr="00BD7208" w:rsidRDefault="00BD7208" w:rsidP="005F6370">
            <w:pPr>
              <w:jc w:val="center"/>
            </w:pPr>
            <w:proofErr w:type="spellStart"/>
            <w:r w:rsidRPr="00BD7208">
              <w:t>Pucca</w:t>
            </w:r>
            <w:proofErr w:type="spellEnd"/>
          </w:p>
        </w:tc>
        <w:tc>
          <w:tcPr>
            <w:tcW w:w="3198" w:type="dxa"/>
            <w:noWrap/>
            <w:hideMark/>
          </w:tcPr>
          <w:p w:rsidR="00BD7208" w:rsidRPr="00BD7208" w:rsidRDefault="005F6370" w:rsidP="005F6370">
            <w:pPr>
              <w:jc w:val="center"/>
            </w:pPr>
            <w:r w:rsidRPr="00BD7208">
              <w:t>Jewellery</w:t>
            </w:r>
          </w:p>
        </w:tc>
      </w:tr>
      <w:tr w:rsidR="00BD7208" w:rsidRPr="00BD7208" w:rsidTr="00561C6F">
        <w:trPr>
          <w:trHeight w:val="211"/>
        </w:trPr>
        <w:tc>
          <w:tcPr>
            <w:tcW w:w="3688" w:type="dxa"/>
            <w:noWrap/>
            <w:hideMark/>
          </w:tcPr>
          <w:p w:rsidR="00BD7208" w:rsidRPr="00BD7208" w:rsidRDefault="00BD7208" w:rsidP="00561C6F">
            <w:pPr>
              <w:jc w:val="center"/>
            </w:pPr>
            <w:proofErr w:type="spellStart"/>
            <w:r w:rsidRPr="00BD7208">
              <w:t>Laki</w:t>
            </w:r>
            <w:proofErr w:type="spellEnd"/>
            <w:r w:rsidRPr="00BD7208">
              <w:t xml:space="preserve"> </w:t>
            </w:r>
            <w:r w:rsidR="00561C6F">
              <w:t>Fashion</w:t>
            </w:r>
            <w:r w:rsidRPr="00BD7208">
              <w:t xml:space="preserve"> Moll</w:t>
            </w:r>
          </w:p>
        </w:tc>
        <w:tc>
          <w:tcPr>
            <w:tcW w:w="2811" w:type="dxa"/>
            <w:noWrap/>
            <w:hideMark/>
          </w:tcPr>
          <w:p w:rsidR="00BD7208" w:rsidRPr="00BD7208" w:rsidRDefault="00BD7208" w:rsidP="005F6370">
            <w:pPr>
              <w:jc w:val="center"/>
            </w:pPr>
            <w:proofErr w:type="spellStart"/>
            <w:r w:rsidRPr="00BD7208">
              <w:t>Pucca</w:t>
            </w:r>
            <w:proofErr w:type="spellEnd"/>
          </w:p>
        </w:tc>
        <w:tc>
          <w:tcPr>
            <w:tcW w:w="3198" w:type="dxa"/>
            <w:noWrap/>
            <w:hideMark/>
          </w:tcPr>
          <w:p w:rsidR="00BD7208" w:rsidRPr="00BD7208" w:rsidRDefault="00BD7208" w:rsidP="005F6370">
            <w:pPr>
              <w:jc w:val="center"/>
            </w:pPr>
            <w:r w:rsidRPr="00BD7208">
              <w:t>Cloth Store</w:t>
            </w:r>
          </w:p>
        </w:tc>
      </w:tr>
      <w:tr w:rsidR="00BD7208" w:rsidRPr="00BD7208" w:rsidTr="00561C6F">
        <w:trPr>
          <w:trHeight w:val="211"/>
        </w:trPr>
        <w:tc>
          <w:tcPr>
            <w:tcW w:w="3688" w:type="dxa"/>
            <w:noWrap/>
            <w:hideMark/>
          </w:tcPr>
          <w:p w:rsidR="00BD7208" w:rsidRPr="00BD7208" w:rsidRDefault="00BD7208" w:rsidP="005F6370">
            <w:pPr>
              <w:jc w:val="center"/>
            </w:pPr>
            <w:proofErr w:type="spellStart"/>
            <w:r w:rsidRPr="00BD7208">
              <w:t>Shuvecca</w:t>
            </w:r>
            <w:proofErr w:type="spellEnd"/>
            <w:r w:rsidRPr="00BD7208">
              <w:t xml:space="preserve"> Cloth &amp; Garments</w:t>
            </w:r>
          </w:p>
        </w:tc>
        <w:tc>
          <w:tcPr>
            <w:tcW w:w="2811" w:type="dxa"/>
            <w:noWrap/>
            <w:hideMark/>
          </w:tcPr>
          <w:p w:rsidR="00BD7208" w:rsidRPr="00BD7208" w:rsidRDefault="00BD7208" w:rsidP="005F6370">
            <w:pPr>
              <w:jc w:val="center"/>
            </w:pPr>
            <w:proofErr w:type="spellStart"/>
            <w:r w:rsidRPr="00BD7208">
              <w:t>Pucca</w:t>
            </w:r>
            <w:proofErr w:type="spellEnd"/>
          </w:p>
        </w:tc>
        <w:tc>
          <w:tcPr>
            <w:tcW w:w="3198" w:type="dxa"/>
            <w:noWrap/>
            <w:hideMark/>
          </w:tcPr>
          <w:p w:rsidR="00BD7208" w:rsidRPr="00BD7208" w:rsidRDefault="00BD7208" w:rsidP="005F6370">
            <w:pPr>
              <w:jc w:val="center"/>
            </w:pPr>
            <w:r w:rsidRPr="00BD7208">
              <w:t>Cloth Store</w:t>
            </w:r>
          </w:p>
        </w:tc>
      </w:tr>
      <w:tr w:rsidR="00BD7208" w:rsidRPr="00BD7208" w:rsidTr="00561C6F">
        <w:trPr>
          <w:trHeight w:val="211"/>
        </w:trPr>
        <w:tc>
          <w:tcPr>
            <w:tcW w:w="3688" w:type="dxa"/>
            <w:noWrap/>
            <w:hideMark/>
          </w:tcPr>
          <w:p w:rsidR="00BD7208" w:rsidRPr="00BD7208" w:rsidRDefault="00BD7208" w:rsidP="00561C6F">
            <w:pPr>
              <w:jc w:val="center"/>
            </w:pPr>
            <w:proofErr w:type="spellStart"/>
            <w:r w:rsidRPr="00BD7208">
              <w:t>Zamal</w:t>
            </w:r>
            <w:proofErr w:type="spellEnd"/>
            <w:r w:rsidRPr="00BD7208">
              <w:t xml:space="preserve"> Tea </w:t>
            </w:r>
            <w:r w:rsidR="00561C6F">
              <w:t>Stall</w:t>
            </w:r>
          </w:p>
        </w:tc>
        <w:tc>
          <w:tcPr>
            <w:tcW w:w="2811" w:type="dxa"/>
            <w:noWrap/>
            <w:hideMark/>
          </w:tcPr>
          <w:p w:rsidR="00BD7208" w:rsidRPr="00BD7208" w:rsidRDefault="00BD7208" w:rsidP="005F6370">
            <w:pPr>
              <w:jc w:val="center"/>
            </w:pPr>
            <w:r w:rsidRPr="00BD7208">
              <w:t xml:space="preserve">Semi </w:t>
            </w:r>
            <w:proofErr w:type="spellStart"/>
            <w:r w:rsidRPr="00BD7208">
              <w:t>Pucca</w:t>
            </w:r>
            <w:proofErr w:type="spellEnd"/>
          </w:p>
        </w:tc>
        <w:tc>
          <w:tcPr>
            <w:tcW w:w="3198" w:type="dxa"/>
            <w:noWrap/>
            <w:hideMark/>
          </w:tcPr>
          <w:p w:rsidR="00BD7208" w:rsidRPr="00BD7208" w:rsidRDefault="00BD7208" w:rsidP="005F6370">
            <w:pPr>
              <w:jc w:val="center"/>
            </w:pPr>
            <w:r w:rsidRPr="00BD7208">
              <w:t>Tea Stall</w:t>
            </w:r>
          </w:p>
        </w:tc>
      </w:tr>
      <w:tr w:rsidR="00BD7208" w:rsidRPr="00BD7208" w:rsidTr="00561C6F">
        <w:trPr>
          <w:trHeight w:val="211"/>
        </w:trPr>
        <w:tc>
          <w:tcPr>
            <w:tcW w:w="3688" w:type="dxa"/>
            <w:noWrap/>
            <w:hideMark/>
          </w:tcPr>
          <w:p w:rsidR="00BD7208" w:rsidRPr="00BD7208" w:rsidRDefault="00BD7208" w:rsidP="005F6370">
            <w:pPr>
              <w:jc w:val="center"/>
            </w:pPr>
            <w:proofErr w:type="spellStart"/>
            <w:r w:rsidRPr="00BD7208">
              <w:t>Nurul</w:t>
            </w:r>
            <w:proofErr w:type="spellEnd"/>
            <w:r w:rsidRPr="00BD7208">
              <w:t xml:space="preserve"> Huda Tea </w:t>
            </w:r>
            <w:r w:rsidR="00561C6F">
              <w:t>Stall</w:t>
            </w:r>
          </w:p>
        </w:tc>
        <w:tc>
          <w:tcPr>
            <w:tcW w:w="2811" w:type="dxa"/>
            <w:noWrap/>
            <w:hideMark/>
          </w:tcPr>
          <w:p w:rsidR="00BD7208" w:rsidRPr="00BD7208" w:rsidRDefault="00BD7208" w:rsidP="005F6370">
            <w:pPr>
              <w:jc w:val="center"/>
            </w:pPr>
            <w:r w:rsidRPr="00BD7208">
              <w:t xml:space="preserve">Semi </w:t>
            </w:r>
            <w:proofErr w:type="spellStart"/>
            <w:r w:rsidRPr="00BD7208">
              <w:t>Pucca</w:t>
            </w:r>
            <w:proofErr w:type="spellEnd"/>
          </w:p>
        </w:tc>
        <w:tc>
          <w:tcPr>
            <w:tcW w:w="3198" w:type="dxa"/>
            <w:noWrap/>
            <w:hideMark/>
          </w:tcPr>
          <w:p w:rsidR="00BD7208" w:rsidRPr="00BD7208" w:rsidRDefault="00BD7208" w:rsidP="005F6370">
            <w:pPr>
              <w:jc w:val="center"/>
            </w:pPr>
            <w:r w:rsidRPr="00BD7208">
              <w:t>Tea Stall</w:t>
            </w:r>
          </w:p>
        </w:tc>
      </w:tr>
      <w:tr w:rsidR="00BD7208" w:rsidRPr="00BD7208" w:rsidTr="00561C6F">
        <w:trPr>
          <w:trHeight w:val="211"/>
        </w:trPr>
        <w:tc>
          <w:tcPr>
            <w:tcW w:w="3688" w:type="dxa"/>
            <w:noWrap/>
            <w:hideMark/>
          </w:tcPr>
          <w:p w:rsidR="00BD7208" w:rsidRPr="00BD7208" w:rsidRDefault="00BD7208" w:rsidP="005F6370">
            <w:pPr>
              <w:jc w:val="center"/>
            </w:pPr>
            <w:proofErr w:type="spellStart"/>
            <w:r w:rsidRPr="00BD7208">
              <w:t>Ahmmed</w:t>
            </w:r>
            <w:proofErr w:type="spellEnd"/>
            <w:r w:rsidRPr="00BD7208">
              <w:t xml:space="preserve"> Traders</w:t>
            </w:r>
          </w:p>
        </w:tc>
        <w:tc>
          <w:tcPr>
            <w:tcW w:w="2811" w:type="dxa"/>
            <w:noWrap/>
            <w:hideMark/>
          </w:tcPr>
          <w:p w:rsidR="00BD7208" w:rsidRPr="00BD7208" w:rsidRDefault="00BD7208" w:rsidP="005F6370">
            <w:pPr>
              <w:jc w:val="center"/>
            </w:pPr>
            <w:proofErr w:type="spellStart"/>
            <w:r w:rsidRPr="00BD7208">
              <w:t>Pucca</w:t>
            </w:r>
            <w:proofErr w:type="spellEnd"/>
          </w:p>
        </w:tc>
        <w:tc>
          <w:tcPr>
            <w:tcW w:w="3198" w:type="dxa"/>
            <w:noWrap/>
            <w:hideMark/>
          </w:tcPr>
          <w:p w:rsidR="00BD7208" w:rsidRPr="00BD7208" w:rsidRDefault="00BD7208" w:rsidP="005F6370">
            <w:pPr>
              <w:jc w:val="center"/>
            </w:pPr>
            <w:r w:rsidRPr="00BD7208">
              <w:t>Building Material</w:t>
            </w:r>
          </w:p>
        </w:tc>
      </w:tr>
      <w:tr w:rsidR="00BD7208" w:rsidRPr="00BD7208" w:rsidTr="00561C6F">
        <w:trPr>
          <w:trHeight w:val="211"/>
        </w:trPr>
        <w:tc>
          <w:tcPr>
            <w:tcW w:w="3688" w:type="dxa"/>
            <w:noWrap/>
            <w:hideMark/>
          </w:tcPr>
          <w:p w:rsidR="00BD7208" w:rsidRPr="00BD7208" w:rsidRDefault="00BD7208" w:rsidP="005F6370">
            <w:pPr>
              <w:jc w:val="center"/>
            </w:pPr>
            <w:proofErr w:type="spellStart"/>
            <w:r w:rsidRPr="00BD7208">
              <w:t>Antorongo</w:t>
            </w:r>
            <w:proofErr w:type="spellEnd"/>
            <w:r w:rsidRPr="00BD7208">
              <w:t xml:space="preserve"> Cloth &amp; Garments</w:t>
            </w:r>
          </w:p>
        </w:tc>
        <w:tc>
          <w:tcPr>
            <w:tcW w:w="2811" w:type="dxa"/>
            <w:noWrap/>
            <w:hideMark/>
          </w:tcPr>
          <w:p w:rsidR="00BD7208" w:rsidRPr="00BD7208" w:rsidRDefault="00BD7208" w:rsidP="005F6370">
            <w:pPr>
              <w:jc w:val="center"/>
            </w:pPr>
            <w:proofErr w:type="spellStart"/>
            <w:r w:rsidRPr="00BD7208">
              <w:t>Pucca</w:t>
            </w:r>
            <w:proofErr w:type="spellEnd"/>
          </w:p>
        </w:tc>
        <w:tc>
          <w:tcPr>
            <w:tcW w:w="3198" w:type="dxa"/>
            <w:noWrap/>
            <w:hideMark/>
          </w:tcPr>
          <w:p w:rsidR="00BD7208" w:rsidRPr="00BD7208" w:rsidRDefault="00BD7208" w:rsidP="005F6370">
            <w:pPr>
              <w:jc w:val="center"/>
            </w:pPr>
            <w:r w:rsidRPr="00BD7208">
              <w:t>Cloth Store</w:t>
            </w:r>
          </w:p>
        </w:tc>
      </w:tr>
      <w:tr w:rsidR="00BD7208" w:rsidRPr="00BD7208" w:rsidTr="00561C6F">
        <w:trPr>
          <w:trHeight w:val="211"/>
        </w:trPr>
        <w:tc>
          <w:tcPr>
            <w:tcW w:w="3688" w:type="dxa"/>
            <w:noWrap/>
            <w:hideMark/>
          </w:tcPr>
          <w:p w:rsidR="00BD7208" w:rsidRPr="00BD7208" w:rsidRDefault="00BD7208" w:rsidP="005F6370">
            <w:pPr>
              <w:jc w:val="center"/>
            </w:pPr>
            <w:proofErr w:type="spellStart"/>
            <w:r w:rsidRPr="00BD7208">
              <w:t>Moulana</w:t>
            </w:r>
            <w:proofErr w:type="spellEnd"/>
            <w:r w:rsidRPr="00BD7208">
              <w:t xml:space="preserve"> </w:t>
            </w:r>
            <w:r w:rsidR="00561C6F" w:rsidRPr="00BD7208">
              <w:t>Varsities</w:t>
            </w:r>
          </w:p>
        </w:tc>
        <w:tc>
          <w:tcPr>
            <w:tcW w:w="2811" w:type="dxa"/>
            <w:noWrap/>
            <w:hideMark/>
          </w:tcPr>
          <w:p w:rsidR="00BD7208" w:rsidRPr="00BD7208" w:rsidRDefault="00BD7208" w:rsidP="005F6370">
            <w:pPr>
              <w:jc w:val="center"/>
            </w:pPr>
            <w:r w:rsidRPr="00BD7208">
              <w:t xml:space="preserve">Semi </w:t>
            </w:r>
            <w:proofErr w:type="spellStart"/>
            <w:r w:rsidRPr="00BD7208">
              <w:t>Pucca</w:t>
            </w:r>
            <w:proofErr w:type="spellEnd"/>
          </w:p>
        </w:tc>
        <w:tc>
          <w:tcPr>
            <w:tcW w:w="3198" w:type="dxa"/>
            <w:noWrap/>
            <w:hideMark/>
          </w:tcPr>
          <w:p w:rsidR="00BD7208" w:rsidRPr="00BD7208" w:rsidRDefault="00BD7208" w:rsidP="005F6370">
            <w:pPr>
              <w:jc w:val="center"/>
            </w:pPr>
            <w:r w:rsidRPr="00BD7208">
              <w:t>Home Accessories</w:t>
            </w:r>
          </w:p>
        </w:tc>
      </w:tr>
      <w:tr w:rsidR="00BD7208" w:rsidRPr="00BD7208" w:rsidTr="00561C6F">
        <w:trPr>
          <w:trHeight w:val="211"/>
        </w:trPr>
        <w:tc>
          <w:tcPr>
            <w:tcW w:w="3688" w:type="dxa"/>
            <w:noWrap/>
            <w:hideMark/>
          </w:tcPr>
          <w:p w:rsidR="00BD7208" w:rsidRPr="00BD7208" w:rsidRDefault="00BD7208" w:rsidP="005F6370">
            <w:pPr>
              <w:jc w:val="center"/>
            </w:pPr>
            <w:proofErr w:type="spellStart"/>
            <w:r w:rsidRPr="00BD7208">
              <w:t>Sneha</w:t>
            </w:r>
            <w:proofErr w:type="spellEnd"/>
            <w:r w:rsidRPr="00BD7208">
              <w:t xml:space="preserve"> Media</w:t>
            </w:r>
          </w:p>
        </w:tc>
        <w:tc>
          <w:tcPr>
            <w:tcW w:w="2811" w:type="dxa"/>
            <w:noWrap/>
            <w:hideMark/>
          </w:tcPr>
          <w:p w:rsidR="00BD7208" w:rsidRPr="00BD7208" w:rsidRDefault="00BD7208" w:rsidP="005F6370">
            <w:pPr>
              <w:jc w:val="center"/>
            </w:pPr>
            <w:r w:rsidRPr="00BD7208">
              <w:t xml:space="preserve">Semi </w:t>
            </w:r>
            <w:proofErr w:type="spellStart"/>
            <w:r w:rsidRPr="00BD7208">
              <w:t>Pucca</w:t>
            </w:r>
            <w:proofErr w:type="spellEnd"/>
          </w:p>
        </w:tc>
        <w:tc>
          <w:tcPr>
            <w:tcW w:w="3198" w:type="dxa"/>
            <w:noWrap/>
            <w:hideMark/>
          </w:tcPr>
          <w:p w:rsidR="00BD7208" w:rsidRPr="00BD7208" w:rsidRDefault="00BD7208" w:rsidP="005F6370">
            <w:pPr>
              <w:jc w:val="center"/>
            </w:pPr>
            <w:r w:rsidRPr="00BD7208">
              <w:t>Photocopy, Print, Studio</w:t>
            </w:r>
          </w:p>
        </w:tc>
      </w:tr>
      <w:tr w:rsidR="00BD7208" w:rsidRPr="00BD7208" w:rsidTr="00561C6F">
        <w:trPr>
          <w:trHeight w:val="211"/>
        </w:trPr>
        <w:tc>
          <w:tcPr>
            <w:tcW w:w="3688" w:type="dxa"/>
            <w:noWrap/>
            <w:hideMark/>
          </w:tcPr>
          <w:p w:rsidR="00BD7208" w:rsidRPr="00BD7208" w:rsidRDefault="00BD7208" w:rsidP="005F6370">
            <w:pPr>
              <w:jc w:val="center"/>
            </w:pPr>
            <w:r w:rsidRPr="00BD7208">
              <w:t xml:space="preserve">New </w:t>
            </w:r>
            <w:proofErr w:type="spellStart"/>
            <w:r w:rsidRPr="00BD7208">
              <w:t>Alamin</w:t>
            </w:r>
            <w:proofErr w:type="spellEnd"/>
            <w:r w:rsidRPr="00BD7208">
              <w:t xml:space="preserve"> Store</w:t>
            </w:r>
          </w:p>
        </w:tc>
        <w:tc>
          <w:tcPr>
            <w:tcW w:w="2811" w:type="dxa"/>
            <w:noWrap/>
            <w:hideMark/>
          </w:tcPr>
          <w:p w:rsidR="00BD7208" w:rsidRPr="00BD7208" w:rsidRDefault="00BD7208" w:rsidP="005F6370">
            <w:pPr>
              <w:jc w:val="center"/>
            </w:pPr>
            <w:r w:rsidRPr="00BD7208">
              <w:t>Tin Shed</w:t>
            </w:r>
          </w:p>
        </w:tc>
        <w:tc>
          <w:tcPr>
            <w:tcW w:w="3198" w:type="dxa"/>
            <w:noWrap/>
            <w:hideMark/>
          </w:tcPr>
          <w:p w:rsidR="00BD7208" w:rsidRPr="00BD7208" w:rsidRDefault="00BD7208" w:rsidP="005F6370">
            <w:pPr>
              <w:jc w:val="center"/>
            </w:pPr>
            <w:r w:rsidRPr="00BD7208">
              <w:t>Grocery store</w:t>
            </w:r>
          </w:p>
        </w:tc>
      </w:tr>
      <w:tr w:rsidR="00BD7208" w:rsidRPr="00BD7208" w:rsidTr="00561C6F">
        <w:trPr>
          <w:trHeight w:val="211"/>
        </w:trPr>
        <w:tc>
          <w:tcPr>
            <w:tcW w:w="3688" w:type="dxa"/>
            <w:noWrap/>
            <w:hideMark/>
          </w:tcPr>
          <w:p w:rsidR="00BD7208" w:rsidRPr="00BD7208" w:rsidRDefault="00BD7208" w:rsidP="005F6370">
            <w:pPr>
              <w:jc w:val="center"/>
            </w:pPr>
            <w:r w:rsidRPr="00BD7208">
              <w:t xml:space="preserve">Khan </w:t>
            </w:r>
            <w:proofErr w:type="spellStart"/>
            <w:r w:rsidRPr="00BD7208">
              <w:t>Saheb</w:t>
            </w:r>
            <w:proofErr w:type="spellEnd"/>
            <w:r w:rsidRPr="00BD7208">
              <w:t xml:space="preserve"> Hotel</w:t>
            </w:r>
          </w:p>
        </w:tc>
        <w:tc>
          <w:tcPr>
            <w:tcW w:w="2811" w:type="dxa"/>
            <w:noWrap/>
            <w:hideMark/>
          </w:tcPr>
          <w:p w:rsidR="00BD7208" w:rsidRPr="00BD7208" w:rsidRDefault="00BD7208" w:rsidP="005F6370">
            <w:pPr>
              <w:jc w:val="center"/>
            </w:pPr>
            <w:r w:rsidRPr="00BD7208">
              <w:t xml:space="preserve">Semi </w:t>
            </w:r>
            <w:proofErr w:type="spellStart"/>
            <w:r w:rsidRPr="00BD7208">
              <w:t>Pucca</w:t>
            </w:r>
            <w:proofErr w:type="spellEnd"/>
          </w:p>
        </w:tc>
        <w:tc>
          <w:tcPr>
            <w:tcW w:w="3198" w:type="dxa"/>
            <w:noWrap/>
            <w:hideMark/>
          </w:tcPr>
          <w:p w:rsidR="00BD7208" w:rsidRPr="00BD7208" w:rsidRDefault="00BD7208" w:rsidP="005F6370">
            <w:pPr>
              <w:jc w:val="center"/>
            </w:pPr>
            <w:r w:rsidRPr="00BD7208">
              <w:t>Restaurant</w:t>
            </w:r>
          </w:p>
        </w:tc>
      </w:tr>
      <w:tr w:rsidR="00BD7208" w:rsidRPr="00BD7208" w:rsidTr="00561C6F">
        <w:trPr>
          <w:trHeight w:val="211"/>
        </w:trPr>
        <w:tc>
          <w:tcPr>
            <w:tcW w:w="3688" w:type="dxa"/>
            <w:noWrap/>
            <w:hideMark/>
          </w:tcPr>
          <w:p w:rsidR="00BD7208" w:rsidRPr="00BD7208" w:rsidRDefault="00BD7208" w:rsidP="005F6370">
            <w:pPr>
              <w:jc w:val="center"/>
            </w:pPr>
            <w:r w:rsidRPr="00BD7208">
              <w:t>Haji Design Furniture</w:t>
            </w:r>
          </w:p>
        </w:tc>
        <w:tc>
          <w:tcPr>
            <w:tcW w:w="2811" w:type="dxa"/>
            <w:noWrap/>
            <w:hideMark/>
          </w:tcPr>
          <w:p w:rsidR="00BD7208" w:rsidRPr="00BD7208" w:rsidRDefault="00BD7208" w:rsidP="005F6370">
            <w:pPr>
              <w:jc w:val="center"/>
            </w:pPr>
            <w:r w:rsidRPr="00BD7208">
              <w:t xml:space="preserve">Semi </w:t>
            </w:r>
            <w:proofErr w:type="spellStart"/>
            <w:r w:rsidRPr="00BD7208">
              <w:t>Pucca</w:t>
            </w:r>
            <w:proofErr w:type="spellEnd"/>
          </w:p>
        </w:tc>
        <w:tc>
          <w:tcPr>
            <w:tcW w:w="3198" w:type="dxa"/>
            <w:noWrap/>
            <w:hideMark/>
          </w:tcPr>
          <w:p w:rsidR="00BD7208" w:rsidRPr="00BD7208" w:rsidRDefault="00BD7208" w:rsidP="005F6370">
            <w:pPr>
              <w:jc w:val="center"/>
            </w:pPr>
            <w:r w:rsidRPr="00BD7208">
              <w:t>Furniture Shop</w:t>
            </w:r>
          </w:p>
        </w:tc>
      </w:tr>
      <w:tr w:rsidR="00BD7208" w:rsidRPr="00BD7208" w:rsidTr="00561C6F">
        <w:trPr>
          <w:trHeight w:val="211"/>
        </w:trPr>
        <w:tc>
          <w:tcPr>
            <w:tcW w:w="3688" w:type="dxa"/>
            <w:noWrap/>
            <w:hideMark/>
          </w:tcPr>
          <w:p w:rsidR="00BD7208" w:rsidRPr="00BD7208" w:rsidRDefault="00BD7208" w:rsidP="005F6370">
            <w:pPr>
              <w:jc w:val="center"/>
            </w:pPr>
            <w:r w:rsidRPr="00BD7208">
              <w:t>Rima Medical Hall</w:t>
            </w:r>
          </w:p>
        </w:tc>
        <w:tc>
          <w:tcPr>
            <w:tcW w:w="2811" w:type="dxa"/>
            <w:noWrap/>
            <w:hideMark/>
          </w:tcPr>
          <w:p w:rsidR="00BD7208" w:rsidRPr="00BD7208" w:rsidRDefault="00BD7208" w:rsidP="005F6370">
            <w:pPr>
              <w:jc w:val="center"/>
            </w:pPr>
            <w:proofErr w:type="spellStart"/>
            <w:r w:rsidRPr="00BD7208">
              <w:t>Pucca</w:t>
            </w:r>
            <w:proofErr w:type="spellEnd"/>
          </w:p>
        </w:tc>
        <w:tc>
          <w:tcPr>
            <w:tcW w:w="3198" w:type="dxa"/>
            <w:noWrap/>
            <w:hideMark/>
          </w:tcPr>
          <w:p w:rsidR="00BD7208" w:rsidRPr="00BD7208" w:rsidRDefault="00BD7208" w:rsidP="005F6370">
            <w:pPr>
              <w:jc w:val="center"/>
            </w:pPr>
            <w:r w:rsidRPr="00BD7208">
              <w:t>Pharmacy</w:t>
            </w:r>
          </w:p>
        </w:tc>
      </w:tr>
      <w:tr w:rsidR="00BD7208" w:rsidRPr="00BD7208" w:rsidTr="00561C6F">
        <w:trPr>
          <w:trHeight w:val="211"/>
        </w:trPr>
        <w:tc>
          <w:tcPr>
            <w:tcW w:w="3688" w:type="dxa"/>
            <w:noWrap/>
            <w:hideMark/>
          </w:tcPr>
          <w:p w:rsidR="00BD7208" w:rsidRPr="00BD7208" w:rsidRDefault="00BD7208" w:rsidP="005F6370">
            <w:pPr>
              <w:jc w:val="center"/>
            </w:pPr>
            <w:proofErr w:type="spellStart"/>
            <w:r w:rsidRPr="00BD7208">
              <w:t>Vaiya</w:t>
            </w:r>
            <w:proofErr w:type="spellEnd"/>
            <w:r w:rsidRPr="00BD7208">
              <w:t xml:space="preserve"> Variety Store</w:t>
            </w:r>
          </w:p>
        </w:tc>
        <w:tc>
          <w:tcPr>
            <w:tcW w:w="2811" w:type="dxa"/>
            <w:noWrap/>
            <w:hideMark/>
          </w:tcPr>
          <w:p w:rsidR="00BD7208" w:rsidRPr="00BD7208" w:rsidRDefault="00BD7208" w:rsidP="005F6370">
            <w:pPr>
              <w:jc w:val="center"/>
            </w:pPr>
            <w:r w:rsidRPr="00BD7208">
              <w:t xml:space="preserve">Semi </w:t>
            </w:r>
            <w:proofErr w:type="spellStart"/>
            <w:r w:rsidRPr="00BD7208">
              <w:t>Pucca</w:t>
            </w:r>
            <w:proofErr w:type="spellEnd"/>
          </w:p>
        </w:tc>
        <w:tc>
          <w:tcPr>
            <w:tcW w:w="3198" w:type="dxa"/>
            <w:noWrap/>
            <w:hideMark/>
          </w:tcPr>
          <w:p w:rsidR="00BD7208" w:rsidRPr="00BD7208" w:rsidRDefault="00BD7208" w:rsidP="005F6370">
            <w:pPr>
              <w:jc w:val="center"/>
            </w:pPr>
            <w:r w:rsidRPr="00BD7208">
              <w:t>Grocery store</w:t>
            </w:r>
          </w:p>
        </w:tc>
      </w:tr>
      <w:tr w:rsidR="00BD7208" w:rsidRPr="00BD7208" w:rsidTr="00561C6F">
        <w:trPr>
          <w:trHeight w:val="211"/>
        </w:trPr>
        <w:tc>
          <w:tcPr>
            <w:tcW w:w="3688" w:type="dxa"/>
            <w:noWrap/>
            <w:hideMark/>
          </w:tcPr>
          <w:p w:rsidR="00BD7208" w:rsidRPr="00BD7208" w:rsidRDefault="00BD7208" w:rsidP="005F6370">
            <w:pPr>
              <w:jc w:val="center"/>
            </w:pPr>
            <w:proofErr w:type="spellStart"/>
            <w:r w:rsidRPr="00BD7208">
              <w:t>Zoynal</w:t>
            </w:r>
            <w:proofErr w:type="spellEnd"/>
            <w:r w:rsidRPr="00BD7208">
              <w:t xml:space="preserve"> Tea Store</w:t>
            </w:r>
          </w:p>
        </w:tc>
        <w:tc>
          <w:tcPr>
            <w:tcW w:w="2811" w:type="dxa"/>
            <w:noWrap/>
            <w:hideMark/>
          </w:tcPr>
          <w:p w:rsidR="00BD7208" w:rsidRPr="00BD7208" w:rsidRDefault="00BD7208" w:rsidP="005F6370">
            <w:pPr>
              <w:jc w:val="center"/>
            </w:pPr>
            <w:proofErr w:type="spellStart"/>
            <w:r w:rsidRPr="00BD7208">
              <w:t>Pucca</w:t>
            </w:r>
            <w:proofErr w:type="spellEnd"/>
          </w:p>
        </w:tc>
        <w:tc>
          <w:tcPr>
            <w:tcW w:w="3198" w:type="dxa"/>
            <w:noWrap/>
            <w:hideMark/>
          </w:tcPr>
          <w:p w:rsidR="00BD7208" w:rsidRPr="00BD7208" w:rsidRDefault="00BD7208" w:rsidP="005F6370">
            <w:pPr>
              <w:jc w:val="center"/>
            </w:pPr>
            <w:r w:rsidRPr="00BD7208">
              <w:t>Tea Stall</w:t>
            </w:r>
          </w:p>
        </w:tc>
      </w:tr>
      <w:tr w:rsidR="00BD7208" w:rsidRPr="00BD7208" w:rsidTr="00561C6F">
        <w:trPr>
          <w:trHeight w:val="211"/>
        </w:trPr>
        <w:tc>
          <w:tcPr>
            <w:tcW w:w="3688" w:type="dxa"/>
            <w:noWrap/>
            <w:hideMark/>
          </w:tcPr>
          <w:p w:rsidR="00BD7208" w:rsidRPr="00BD7208" w:rsidRDefault="00BD7208" w:rsidP="005F6370">
            <w:pPr>
              <w:jc w:val="center"/>
            </w:pPr>
            <w:proofErr w:type="spellStart"/>
            <w:r w:rsidRPr="00BD7208">
              <w:t>Gopal</w:t>
            </w:r>
            <w:proofErr w:type="spellEnd"/>
            <w:r w:rsidRPr="00BD7208">
              <w:t xml:space="preserve"> Store</w:t>
            </w:r>
          </w:p>
        </w:tc>
        <w:tc>
          <w:tcPr>
            <w:tcW w:w="2811" w:type="dxa"/>
            <w:noWrap/>
            <w:hideMark/>
          </w:tcPr>
          <w:p w:rsidR="00BD7208" w:rsidRPr="00BD7208" w:rsidRDefault="00BD7208" w:rsidP="005F6370">
            <w:pPr>
              <w:jc w:val="center"/>
            </w:pPr>
            <w:r w:rsidRPr="00BD7208">
              <w:t>Tin Shed</w:t>
            </w:r>
          </w:p>
        </w:tc>
        <w:tc>
          <w:tcPr>
            <w:tcW w:w="3198" w:type="dxa"/>
            <w:noWrap/>
            <w:hideMark/>
          </w:tcPr>
          <w:p w:rsidR="00BD7208" w:rsidRPr="00BD7208" w:rsidRDefault="00BD7208" w:rsidP="005F6370">
            <w:pPr>
              <w:jc w:val="center"/>
            </w:pPr>
            <w:r w:rsidRPr="00BD7208">
              <w:t>Pan Store</w:t>
            </w:r>
          </w:p>
        </w:tc>
      </w:tr>
      <w:tr w:rsidR="00BD7208" w:rsidRPr="00BD7208" w:rsidTr="00561C6F">
        <w:trPr>
          <w:trHeight w:val="211"/>
        </w:trPr>
        <w:tc>
          <w:tcPr>
            <w:tcW w:w="3688" w:type="dxa"/>
            <w:noWrap/>
            <w:hideMark/>
          </w:tcPr>
          <w:p w:rsidR="00BD7208" w:rsidRPr="00BD7208" w:rsidRDefault="00BD7208" w:rsidP="005F6370">
            <w:pPr>
              <w:jc w:val="center"/>
            </w:pPr>
            <w:proofErr w:type="spellStart"/>
            <w:r w:rsidRPr="00BD7208">
              <w:t>Forhad</w:t>
            </w:r>
            <w:proofErr w:type="spellEnd"/>
            <w:r w:rsidRPr="00BD7208">
              <w:t xml:space="preserve"> Hotel</w:t>
            </w:r>
          </w:p>
        </w:tc>
        <w:tc>
          <w:tcPr>
            <w:tcW w:w="2811" w:type="dxa"/>
            <w:noWrap/>
            <w:hideMark/>
          </w:tcPr>
          <w:p w:rsidR="00BD7208" w:rsidRPr="00BD7208" w:rsidRDefault="00BD7208" w:rsidP="005F6370">
            <w:pPr>
              <w:jc w:val="center"/>
            </w:pPr>
            <w:r w:rsidRPr="00BD7208">
              <w:t xml:space="preserve">Semi </w:t>
            </w:r>
            <w:proofErr w:type="spellStart"/>
            <w:r w:rsidRPr="00BD7208">
              <w:t>Pucca</w:t>
            </w:r>
            <w:proofErr w:type="spellEnd"/>
          </w:p>
        </w:tc>
        <w:tc>
          <w:tcPr>
            <w:tcW w:w="3198" w:type="dxa"/>
            <w:noWrap/>
            <w:hideMark/>
          </w:tcPr>
          <w:p w:rsidR="00BD7208" w:rsidRPr="00BD7208" w:rsidRDefault="00BD7208" w:rsidP="005F6370">
            <w:pPr>
              <w:jc w:val="center"/>
            </w:pPr>
            <w:r w:rsidRPr="00BD7208">
              <w:t>Restaurant</w:t>
            </w:r>
          </w:p>
        </w:tc>
      </w:tr>
      <w:tr w:rsidR="00BD7208" w:rsidRPr="00BD7208" w:rsidTr="00561C6F">
        <w:trPr>
          <w:trHeight w:val="211"/>
        </w:trPr>
        <w:tc>
          <w:tcPr>
            <w:tcW w:w="3688" w:type="dxa"/>
            <w:noWrap/>
            <w:hideMark/>
          </w:tcPr>
          <w:p w:rsidR="00BD7208" w:rsidRPr="00BD7208" w:rsidRDefault="00BD7208" w:rsidP="005F6370">
            <w:pPr>
              <w:jc w:val="center"/>
            </w:pPr>
            <w:r w:rsidRPr="00BD7208">
              <w:t>Popular Pharmacy</w:t>
            </w:r>
          </w:p>
        </w:tc>
        <w:tc>
          <w:tcPr>
            <w:tcW w:w="2811" w:type="dxa"/>
            <w:noWrap/>
            <w:hideMark/>
          </w:tcPr>
          <w:p w:rsidR="00BD7208" w:rsidRPr="00BD7208" w:rsidRDefault="00BD7208" w:rsidP="005F6370">
            <w:pPr>
              <w:jc w:val="center"/>
            </w:pPr>
            <w:proofErr w:type="spellStart"/>
            <w:r w:rsidRPr="00BD7208">
              <w:t>Pucca</w:t>
            </w:r>
            <w:proofErr w:type="spellEnd"/>
          </w:p>
        </w:tc>
        <w:tc>
          <w:tcPr>
            <w:tcW w:w="3198" w:type="dxa"/>
            <w:noWrap/>
            <w:hideMark/>
          </w:tcPr>
          <w:p w:rsidR="00BD7208" w:rsidRPr="00BD7208" w:rsidRDefault="00BD7208" w:rsidP="005F6370">
            <w:pPr>
              <w:jc w:val="center"/>
            </w:pPr>
            <w:r w:rsidRPr="00BD7208">
              <w:t>Pharmacy</w:t>
            </w:r>
          </w:p>
        </w:tc>
      </w:tr>
    </w:tbl>
    <w:p w:rsidR="00BD7208" w:rsidRDefault="00BD7208" w:rsidP="00895331">
      <w:pPr>
        <w:rPr>
          <w:sz w:val="20"/>
          <w:szCs w:val="24"/>
        </w:rPr>
      </w:pPr>
    </w:p>
    <w:p w:rsidR="005851A9" w:rsidRDefault="005851A9" w:rsidP="00895331">
      <w:pPr>
        <w:rPr>
          <w:sz w:val="20"/>
          <w:szCs w:val="24"/>
        </w:rPr>
      </w:pPr>
    </w:p>
    <w:p w:rsidR="00561C6F" w:rsidRPr="004D1834" w:rsidRDefault="00561C6F" w:rsidP="00895331">
      <w:pPr>
        <w:rPr>
          <w:b/>
          <w:szCs w:val="24"/>
        </w:rPr>
      </w:pPr>
      <w:r>
        <w:rPr>
          <w:noProof/>
          <w:lang w:val="en-US" w:eastAsia="en-US"/>
        </w:rPr>
        <w:lastRenderedPageBreak/>
        <w:drawing>
          <wp:inline distT="0" distB="0" distL="0" distR="0" wp14:anchorId="3BD6787F" wp14:editId="09A24F16">
            <wp:extent cx="6096000" cy="3213100"/>
            <wp:effectExtent l="0" t="0" r="0" b="63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b/>
          <w:szCs w:val="24"/>
        </w:rPr>
        <w:t xml:space="preserve">Figure1.2: </w:t>
      </w:r>
      <w:r w:rsidRPr="00561C6F">
        <w:rPr>
          <w:b/>
          <w:szCs w:val="24"/>
        </w:rPr>
        <w:t xml:space="preserve">Bar diagram of </w:t>
      </w:r>
      <w:r w:rsidRPr="00561C6F">
        <w:rPr>
          <w:b/>
        </w:rPr>
        <w:t>Informal Structures in the survey area</w:t>
      </w:r>
    </w:p>
    <w:p w:rsidR="004D1834" w:rsidRDefault="00D54FD9" w:rsidP="00895331">
      <w:pPr>
        <w:rPr>
          <w:b/>
        </w:rPr>
      </w:pPr>
      <w:r>
        <w:rPr>
          <w:b/>
        </w:rPr>
        <w:t>1.3 Transaction per day (Informal)</w:t>
      </w:r>
      <w:r w:rsidR="004D1834">
        <w:rPr>
          <w:b/>
        </w:rPr>
        <w:t>:</w:t>
      </w:r>
    </w:p>
    <w:p w:rsidR="00D54FD9" w:rsidRDefault="00D54FD9" w:rsidP="00D54FD9">
      <w:pPr>
        <w:rPr>
          <w:b/>
        </w:rPr>
      </w:pPr>
      <w:r>
        <w:rPr>
          <w:noProof/>
          <w:lang w:val="en-US" w:eastAsia="en-US"/>
        </w:rPr>
        <w:drawing>
          <wp:inline distT="0" distB="0" distL="0" distR="0" wp14:anchorId="0678F2F2" wp14:editId="30B36E08">
            <wp:extent cx="5981700" cy="3683000"/>
            <wp:effectExtent l="0" t="0" r="0" b="1270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b/>
          <w:szCs w:val="24"/>
        </w:rPr>
        <w:t xml:space="preserve">Figure1.3: </w:t>
      </w:r>
      <w:r w:rsidRPr="00561C6F">
        <w:rPr>
          <w:b/>
          <w:szCs w:val="24"/>
        </w:rPr>
        <w:t xml:space="preserve">Bar diagram of </w:t>
      </w:r>
      <w:r>
        <w:rPr>
          <w:b/>
        </w:rPr>
        <w:t>transaction per day by shop category.</w:t>
      </w:r>
    </w:p>
    <w:p w:rsidR="004F3DBF" w:rsidRPr="004D1834" w:rsidRDefault="00D54FD9" w:rsidP="00895331">
      <w:pPr>
        <w:rPr>
          <w:noProof/>
          <w:lang w:val="en-US" w:eastAsia="en-US"/>
        </w:rPr>
      </w:pPr>
      <w:r>
        <w:rPr>
          <w:noProof/>
          <w:lang w:val="en-US" w:eastAsia="en-US"/>
        </w:rPr>
        <w:lastRenderedPageBreak/>
        <w:drawing>
          <wp:inline distT="0" distB="0" distL="0" distR="0" wp14:anchorId="1D8ED735" wp14:editId="145560F2">
            <wp:extent cx="5981700" cy="3340100"/>
            <wp:effectExtent l="0" t="0" r="0" b="127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4D1834" w:rsidRPr="004D1834">
        <w:rPr>
          <w:b/>
          <w:noProof/>
          <w:lang w:val="en-US" w:eastAsia="en-US"/>
        </w:rPr>
        <w:t>Figure1.4: Bar diagram of number of customer per day</w:t>
      </w:r>
    </w:p>
    <w:p w:rsidR="004F3DBF" w:rsidRDefault="004F3DBF" w:rsidP="00895331">
      <w:pPr>
        <w:rPr>
          <w:b/>
          <w:noProof/>
          <w:lang w:val="en-US" w:eastAsia="en-US"/>
        </w:rPr>
      </w:pPr>
    </w:p>
    <w:p w:rsidR="00F86C81" w:rsidRPr="00793DFB" w:rsidRDefault="00F86C81" w:rsidP="00895331">
      <w:pPr>
        <w:rPr>
          <w:b/>
        </w:rPr>
      </w:pPr>
      <w:r w:rsidRPr="00793DFB">
        <w:rPr>
          <w:b/>
          <w:noProof/>
          <w:lang w:val="en-US" w:eastAsia="en-US"/>
        </w:rPr>
        <w:t>Table1.5: Number of labor in the informal shop</w:t>
      </w:r>
    </w:p>
    <w:tbl>
      <w:tblPr>
        <w:tblW w:w="9230" w:type="dxa"/>
        <w:tblLook w:val="04A0" w:firstRow="1" w:lastRow="0" w:firstColumn="1" w:lastColumn="0" w:noHBand="0" w:noVBand="1"/>
      </w:tblPr>
      <w:tblGrid>
        <w:gridCol w:w="1846"/>
        <w:gridCol w:w="1846"/>
        <w:gridCol w:w="1846"/>
        <w:gridCol w:w="1846"/>
        <w:gridCol w:w="1846"/>
      </w:tblGrid>
      <w:tr w:rsidR="00F86C81" w:rsidRPr="00F86C81" w:rsidTr="00F86C81">
        <w:trPr>
          <w:trHeight w:val="541"/>
        </w:trPr>
        <w:tc>
          <w:tcPr>
            <w:tcW w:w="18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86C81" w:rsidRPr="00F86C81" w:rsidRDefault="00F86C81" w:rsidP="00F86C81">
            <w:pPr>
              <w:spacing w:after="0" w:line="240" w:lineRule="auto"/>
              <w:jc w:val="center"/>
              <w:rPr>
                <w:b/>
                <w:color w:val="000000"/>
                <w:sz w:val="22"/>
                <w:lang w:val="en-US" w:eastAsia="en-US"/>
              </w:rPr>
            </w:pPr>
            <w:r w:rsidRPr="00F86C81">
              <w:rPr>
                <w:b/>
                <w:color w:val="000000"/>
                <w:sz w:val="22"/>
                <w:lang w:val="en-US" w:eastAsia="en-US"/>
              </w:rPr>
              <w:t>Number of Labor</w:t>
            </w:r>
          </w:p>
        </w:tc>
        <w:tc>
          <w:tcPr>
            <w:tcW w:w="1846" w:type="dxa"/>
            <w:tcBorders>
              <w:top w:val="single" w:sz="4" w:space="0" w:color="000000"/>
              <w:left w:val="nil"/>
              <w:bottom w:val="single" w:sz="4" w:space="0" w:color="000000"/>
              <w:right w:val="single" w:sz="4" w:space="0" w:color="000000"/>
            </w:tcBorders>
            <w:shd w:val="clear" w:color="auto" w:fill="auto"/>
            <w:vAlign w:val="center"/>
            <w:hideMark/>
          </w:tcPr>
          <w:p w:rsidR="00F86C81" w:rsidRPr="00F86C81" w:rsidRDefault="00F86C81" w:rsidP="00F86C81">
            <w:pPr>
              <w:spacing w:after="0" w:line="240" w:lineRule="auto"/>
              <w:jc w:val="center"/>
              <w:rPr>
                <w:b/>
                <w:color w:val="000000"/>
                <w:sz w:val="22"/>
                <w:lang w:val="en-US" w:eastAsia="en-US"/>
              </w:rPr>
            </w:pPr>
            <w:r w:rsidRPr="00F86C81">
              <w:rPr>
                <w:b/>
                <w:color w:val="000000"/>
                <w:sz w:val="22"/>
                <w:lang w:val="en-US" w:eastAsia="en-US"/>
              </w:rPr>
              <w:t>Frequency</w:t>
            </w:r>
          </w:p>
        </w:tc>
        <w:tc>
          <w:tcPr>
            <w:tcW w:w="1846" w:type="dxa"/>
            <w:tcBorders>
              <w:top w:val="single" w:sz="4" w:space="0" w:color="000000"/>
              <w:left w:val="nil"/>
              <w:bottom w:val="single" w:sz="4" w:space="0" w:color="000000"/>
              <w:right w:val="single" w:sz="4" w:space="0" w:color="000000"/>
            </w:tcBorders>
            <w:shd w:val="clear" w:color="auto" w:fill="auto"/>
            <w:vAlign w:val="center"/>
            <w:hideMark/>
          </w:tcPr>
          <w:p w:rsidR="00F86C81" w:rsidRPr="00F86C81" w:rsidRDefault="00F86C81" w:rsidP="00F86C81">
            <w:pPr>
              <w:spacing w:after="0" w:line="240" w:lineRule="auto"/>
              <w:jc w:val="center"/>
              <w:rPr>
                <w:b/>
                <w:color w:val="000000"/>
                <w:sz w:val="22"/>
                <w:lang w:val="en-US" w:eastAsia="en-US"/>
              </w:rPr>
            </w:pPr>
            <w:r w:rsidRPr="00F86C81">
              <w:rPr>
                <w:b/>
                <w:color w:val="000000"/>
                <w:sz w:val="22"/>
                <w:lang w:val="en-US" w:eastAsia="en-US"/>
              </w:rPr>
              <w:t>Percent</w:t>
            </w:r>
          </w:p>
        </w:tc>
        <w:tc>
          <w:tcPr>
            <w:tcW w:w="1846" w:type="dxa"/>
            <w:tcBorders>
              <w:top w:val="single" w:sz="4" w:space="0" w:color="000000"/>
              <w:left w:val="nil"/>
              <w:bottom w:val="single" w:sz="4" w:space="0" w:color="000000"/>
              <w:right w:val="single" w:sz="4" w:space="0" w:color="000000"/>
            </w:tcBorders>
            <w:shd w:val="clear" w:color="auto" w:fill="auto"/>
            <w:vAlign w:val="center"/>
            <w:hideMark/>
          </w:tcPr>
          <w:p w:rsidR="00F86C81" w:rsidRPr="00F86C81" w:rsidRDefault="00F86C81" w:rsidP="00F86C81">
            <w:pPr>
              <w:spacing w:after="0" w:line="240" w:lineRule="auto"/>
              <w:jc w:val="center"/>
              <w:rPr>
                <w:b/>
                <w:color w:val="000000"/>
                <w:sz w:val="22"/>
                <w:lang w:val="en-US" w:eastAsia="en-US"/>
              </w:rPr>
            </w:pPr>
            <w:r w:rsidRPr="00F86C81">
              <w:rPr>
                <w:b/>
                <w:color w:val="000000"/>
                <w:sz w:val="22"/>
                <w:lang w:val="en-US" w:eastAsia="en-US"/>
              </w:rPr>
              <w:t>Valid Percent</w:t>
            </w:r>
          </w:p>
        </w:tc>
        <w:tc>
          <w:tcPr>
            <w:tcW w:w="1846" w:type="dxa"/>
            <w:tcBorders>
              <w:top w:val="single" w:sz="4" w:space="0" w:color="000000"/>
              <w:left w:val="nil"/>
              <w:bottom w:val="single" w:sz="4" w:space="0" w:color="000000"/>
              <w:right w:val="single" w:sz="4" w:space="0" w:color="000000"/>
            </w:tcBorders>
            <w:shd w:val="clear" w:color="auto" w:fill="auto"/>
            <w:vAlign w:val="center"/>
            <w:hideMark/>
          </w:tcPr>
          <w:p w:rsidR="00F86C81" w:rsidRPr="00F86C81" w:rsidRDefault="00F86C81" w:rsidP="00F86C81">
            <w:pPr>
              <w:spacing w:after="0" w:line="240" w:lineRule="auto"/>
              <w:jc w:val="center"/>
              <w:rPr>
                <w:b/>
                <w:color w:val="000000"/>
                <w:sz w:val="22"/>
                <w:lang w:val="en-US" w:eastAsia="en-US"/>
              </w:rPr>
            </w:pPr>
            <w:r w:rsidRPr="00F86C81">
              <w:rPr>
                <w:b/>
                <w:color w:val="000000"/>
                <w:sz w:val="22"/>
                <w:lang w:val="en-US" w:eastAsia="en-US"/>
              </w:rPr>
              <w:t>Cumulative Percent</w:t>
            </w:r>
          </w:p>
        </w:tc>
      </w:tr>
      <w:tr w:rsidR="00F86C81" w:rsidRPr="00F86C81" w:rsidTr="00F86C81">
        <w:trPr>
          <w:trHeight w:val="541"/>
        </w:trPr>
        <w:tc>
          <w:tcPr>
            <w:tcW w:w="1846" w:type="dxa"/>
            <w:tcBorders>
              <w:top w:val="nil"/>
              <w:left w:val="single" w:sz="4" w:space="0" w:color="000000"/>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b/>
                <w:color w:val="000000"/>
                <w:sz w:val="22"/>
                <w:lang w:val="en-US" w:eastAsia="en-US"/>
              </w:rPr>
            </w:pPr>
            <w:r w:rsidRPr="00F86C81">
              <w:rPr>
                <w:b/>
                <w:color w:val="000000"/>
                <w:sz w:val="22"/>
                <w:lang w:val="en-US" w:eastAsia="en-US"/>
              </w:rPr>
              <w:t>1</w:t>
            </w:r>
          </w:p>
        </w:tc>
        <w:tc>
          <w:tcPr>
            <w:tcW w:w="1846" w:type="dxa"/>
            <w:tcBorders>
              <w:top w:val="nil"/>
              <w:left w:val="nil"/>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color w:val="000000"/>
                <w:sz w:val="22"/>
                <w:lang w:val="en-US" w:eastAsia="en-US"/>
              </w:rPr>
            </w:pPr>
            <w:r w:rsidRPr="00F86C81">
              <w:rPr>
                <w:color w:val="000000"/>
                <w:sz w:val="22"/>
                <w:lang w:val="en-US" w:eastAsia="en-US"/>
              </w:rPr>
              <w:t>22</w:t>
            </w:r>
          </w:p>
        </w:tc>
        <w:tc>
          <w:tcPr>
            <w:tcW w:w="1846" w:type="dxa"/>
            <w:tcBorders>
              <w:top w:val="nil"/>
              <w:left w:val="nil"/>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color w:val="000000"/>
                <w:sz w:val="22"/>
                <w:lang w:val="en-US" w:eastAsia="en-US"/>
              </w:rPr>
            </w:pPr>
            <w:r w:rsidRPr="00F86C81">
              <w:rPr>
                <w:color w:val="000000"/>
                <w:sz w:val="22"/>
                <w:lang w:val="en-US" w:eastAsia="en-US"/>
              </w:rPr>
              <w:t>39.3</w:t>
            </w:r>
          </w:p>
        </w:tc>
        <w:tc>
          <w:tcPr>
            <w:tcW w:w="1846" w:type="dxa"/>
            <w:tcBorders>
              <w:top w:val="nil"/>
              <w:left w:val="nil"/>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color w:val="000000"/>
                <w:sz w:val="22"/>
                <w:lang w:val="en-US" w:eastAsia="en-US"/>
              </w:rPr>
            </w:pPr>
            <w:r w:rsidRPr="00F86C81">
              <w:rPr>
                <w:color w:val="000000"/>
                <w:sz w:val="22"/>
                <w:lang w:val="en-US" w:eastAsia="en-US"/>
              </w:rPr>
              <w:t>39.3</w:t>
            </w:r>
          </w:p>
        </w:tc>
        <w:tc>
          <w:tcPr>
            <w:tcW w:w="1846" w:type="dxa"/>
            <w:tcBorders>
              <w:top w:val="nil"/>
              <w:left w:val="nil"/>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color w:val="000000"/>
                <w:sz w:val="22"/>
                <w:lang w:val="en-US" w:eastAsia="en-US"/>
              </w:rPr>
            </w:pPr>
            <w:r w:rsidRPr="00F86C81">
              <w:rPr>
                <w:color w:val="000000"/>
                <w:sz w:val="22"/>
                <w:lang w:val="en-US" w:eastAsia="en-US"/>
              </w:rPr>
              <w:t>39.3</w:t>
            </w:r>
          </w:p>
        </w:tc>
      </w:tr>
      <w:tr w:rsidR="00F86C81" w:rsidRPr="00F86C81" w:rsidTr="00F86C81">
        <w:trPr>
          <w:trHeight w:val="541"/>
        </w:trPr>
        <w:tc>
          <w:tcPr>
            <w:tcW w:w="1846" w:type="dxa"/>
            <w:tcBorders>
              <w:top w:val="nil"/>
              <w:left w:val="single" w:sz="4" w:space="0" w:color="000000"/>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b/>
                <w:color w:val="000000"/>
                <w:sz w:val="22"/>
                <w:lang w:val="en-US" w:eastAsia="en-US"/>
              </w:rPr>
            </w:pPr>
            <w:r w:rsidRPr="00F86C81">
              <w:rPr>
                <w:b/>
                <w:color w:val="000000"/>
                <w:sz w:val="22"/>
                <w:lang w:val="en-US" w:eastAsia="en-US"/>
              </w:rPr>
              <w:t>2</w:t>
            </w:r>
          </w:p>
        </w:tc>
        <w:tc>
          <w:tcPr>
            <w:tcW w:w="1846" w:type="dxa"/>
            <w:tcBorders>
              <w:top w:val="nil"/>
              <w:left w:val="nil"/>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color w:val="000000"/>
                <w:sz w:val="22"/>
                <w:lang w:val="en-US" w:eastAsia="en-US"/>
              </w:rPr>
            </w:pPr>
            <w:r w:rsidRPr="00F86C81">
              <w:rPr>
                <w:color w:val="000000"/>
                <w:sz w:val="22"/>
                <w:lang w:val="en-US" w:eastAsia="en-US"/>
              </w:rPr>
              <w:t>8</w:t>
            </w:r>
          </w:p>
        </w:tc>
        <w:tc>
          <w:tcPr>
            <w:tcW w:w="1846" w:type="dxa"/>
            <w:tcBorders>
              <w:top w:val="nil"/>
              <w:left w:val="nil"/>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color w:val="000000"/>
                <w:sz w:val="22"/>
                <w:lang w:val="en-US" w:eastAsia="en-US"/>
              </w:rPr>
            </w:pPr>
            <w:r w:rsidRPr="00F86C81">
              <w:rPr>
                <w:color w:val="000000"/>
                <w:sz w:val="22"/>
                <w:lang w:val="en-US" w:eastAsia="en-US"/>
              </w:rPr>
              <w:t>14.3</w:t>
            </w:r>
          </w:p>
        </w:tc>
        <w:tc>
          <w:tcPr>
            <w:tcW w:w="1846" w:type="dxa"/>
            <w:tcBorders>
              <w:top w:val="nil"/>
              <w:left w:val="nil"/>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color w:val="000000"/>
                <w:sz w:val="22"/>
                <w:lang w:val="en-US" w:eastAsia="en-US"/>
              </w:rPr>
            </w:pPr>
            <w:r w:rsidRPr="00F86C81">
              <w:rPr>
                <w:color w:val="000000"/>
                <w:sz w:val="22"/>
                <w:lang w:val="en-US" w:eastAsia="en-US"/>
              </w:rPr>
              <w:t>14.3</w:t>
            </w:r>
          </w:p>
        </w:tc>
        <w:tc>
          <w:tcPr>
            <w:tcW w:w="1846" w:type="dxa"/>
            <w:tcBorders>
              <w:top w:val="nil"/>
              <w:left w:val="nil"/>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color w:val="000000"/>
                <w:sz w:val="22"/>
                <w:lang w:val="en-US" w:eastAsia="en-US"/>
              </w:rPr>
            </w:pPr>
            <w:r w:rsidRPr="00F86C81">
              <w:rPr>
                <w:color w:val="000000"/>
                <w:sz w:val="22"/>
                <w:lang w:val="en-US" w:eastAsia="en-US"/>
              </w:rPr>
              <w:t>53.6</w:t>
            </w:r>
          </w:p>
        </w:tc>
      </w:tr>
      <w:tr w:rsidR="00F86C81" w:rsidRPr="00F86C81" w:rsidTr="00F86C81">
        <w:trPr>
          <w:trHeight w:val="541"/>
        </w:trPr>
        <w:tc>
          <w:tcPr>
            <w:tcW w:w="1846" w:type="dxa"/>
            <w:tcBorders>
              <w:top w:val="nil"/>
              <w:left w:val="single" w:sz="4" w:space="0" w:color="000000"/>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b/>
                <w:color w:val="000000"/>
                <w:sz w:val="22"/>
                <w:lang w:val="en-US" w:eastAsia="en-US"/>
              </w:rPr>
            </w:pPr>
            <w:r w:rsidRPr="00F86C81">
              <w:rPr>
                <w:b/>
                <w:color w:val="000000"/>
                <w:sz w:val="22"/>
                <w:lang w:val="en-US" w:eastAsia="en-US"/>
              </w:rPr>
              <w:t>3</w:t>
            </w:r>
          </w:p>
        </w:tc>
        <w:tc>
          <w:tcPr>
            <w:tcW w:w="1846" w:type="dxa"/>
            <w:tcBorders>
              <w:top w:val="nil"/>
              <w:left w:val="nil"/>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color w:val="000000"/>
                <w:sz w:val="22"/>
                <w:lang w:val="en-US" w:eastAsia="en-US"/>
              </w:rPr>
            </w:pPr>
            <w:r w:rsidRPr="00F86C81">
              <w:rPr>
                <w:color w:val="000000"/>
                <w:sz w:val="22"/>
                <w:lang w:val="en-US" w:eastAsia="en-US"/>
              </w:rPr>
              <w:t>6</w:t>
            </w:r>
          </w:p>
        </w:tc>
        <w:tc>
          <w:tcPr>
            <w:tcW w:w="1846" w:type="dxa"/>
            <w:tcBorders>
              <w:top w:val="nil"/>
              <w:left w:val="nil"/>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color w:val="000000"/>
                <w:sz w:val="22"/>
                <w:lang w:val="en-US" w:eastAsia="en-US"/>
              </w:rPr>
            </w:pPr>
            <w:r w:rsidRPr="00F86C81">
              <w:rPr>
                <w:color w:val="000000"/>
                <w:sz w:val="22"/>
                <w:lang w:val="en-US" w:eastAsia="en-US"/>
              </w:rPr>
              <w:t>10.7</w:t>
            </w:r>
          </w:p>
        </w:tc>
        <w:tc>
          <w:tcPr>
            <w:tcW w:w="1846" w:type="dxa"/>
            <w:tcBorders>
              <w:top w:val="nil"/>
              <w:left w:val="nil"/>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color w:val="000000"/>
                <w:sz w:val="22"/>
                <w:lang w:val="en-US" w:eastAsia="en-US"/>
              </w:rPr>
            </w:pPr>
            <w:r w:rsidRPr="00F86C81">
              <w:rPr>
                <w:color w:val="000000"/>
                <w:sz w:val="22"/>
                <w:lang w:val="en-US" w:eastAsia="en-US"/>
              </w:rPr>
              <w:t>10.7</w:t>
            </w:r>
          </w:p>
        </w:tc>
        <w:tc>
          <w:tcPr>
            <w:tcW w:w="1846" w:type="dxa"/>
            <w:tcBorders>
              <w:top w:val="nil"/>
              <w:left w:val="nil"/>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color w:val="000000"/>
                <w:sz w:val="22"/>
                <w:lang w:val="en-US" w:eastAsia="en-US"/>
              </w:rPr>
            </w:pPr>
            <w:r w:rsidRPr="00F86C81">
              <w:rPr>
                <w:color w:val="000000"/>
                <w:sz w:val="22"/>
                <w:lang w:val="en-US" w:eastAsia="en-US"/>
              </w:rPr>
              <w:t>64.3</w:t>
            </w:r>
          </w:p>
        </w:tc>
      </w:tr>
      <w:tr w:rsidR="00F86C81" w:rsidRPr="00F86C81" w:rsidTr="00F86C81">
        <w:trPr>
          <w:trHeight w:val="541"/>
        </w:trPr>
        <w:tc>
          <w:tcPr>
            <w:tcW w:w="1846" w:type="dxa"/>
            <w:tcBorders>
              <w:top w:val="nil"/>
              <w:left w:val="single" w:sz="4" w:space="0" w:color="000000"/>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b/>
                <w:color w:val="000000"/>
                <w:sz w:val="22"/>
                <w:lang w:val="en-US" w:eastAsia="en-US"/>
              </w:rPr>
            </w:pPr>
            <w:r w:rsidRPr="00F86C81">
              <w:rPr>
                <w:b/>
                <w:color w:val="000000"/>
                <w:sz w:val="22"/>
                <w:lang w:val="en-US" w:eastAsia="en-US"/>
              </w:rPr>
              <w:t>4</w:t>
            </w:r>
          </w:p>
        </w:tc>
        <w:tc>
          <w:tcPr>
            <w:tcW w:w="1846" w:type="dxa"/>
            <w:tcBorders>
              <w:top w:val="nil"/>
              <w:left w:val="nil"/>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color w:val="000000"/>
                <w:sz w:val="22"/>
                <w:lang w:val="en-US" w:eastAsia="en-US"/>
              </w:rPr>
            </w:pPr>
            <w:r w:rsidRPr="00F86C81">
              <w:rPr>
                <w:color w:val="000000"/>
                <w:sz w:val="22"/>
                <w:lang w:val="en-US" w:eastAsia="en-US"/>
              </w:rPr>
              <w:t>6</w:t>
            </w:r>
          </w:p>
        </w:tc>
        <w:tc>
          <w:tcPr>
            <w:tcW w:w="1846" w:type="dxa"/>
            <w:tcBorders>
              <w:top w:val="nil"/>
              <w:left w:val="nil"/>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color w:val="000000"/>
                <w:sz w:val="22"/>
                <w:lang w:val="en-US" w:eastAsia="en-US"/>
              </w:rPr>
            </w:pPr>
            <w:r w:rsidRPr="00F86C81">
              <w:rPr>
                <w:color w:val="000000"/>
                <w:sz w:val="22"/>
                <w:lang w:val="en-US" w:eastAsia="en-US"/>
              </w:rPr>
              <w:t>10.7</w:t>
            </w:r>
          </w:p>
        </w:tc>
        <w:tc>
          <w:tcPr>
            <w:tcW w:w="1846" w:type="dxa"/>
            <w:tcBorders>
              <w:top w:val="nil"/>
              <w:left w:val="nil"/>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color w:val="000000"/>
                <w:sz w:val="22"/>
                <w:lang w:val="en-US" w:eastAsia="en-US"/>
              </w:rPr>
            </w:pPr>
            <w:r w:rsidRPr="00F86C81">
              <w:rPr>
                <w:color w:val="000000"/>
                <w:sz w:val="22"/>
                <w:lang w:val="en-US" w:eastAsia="en-US"/>
              </w:rPr>
              <w:t>10.7</w:t>
            </w:r>
          </w:p>
        </w:tc>
        <w:tc>
          <w:tcPr>
            <w:tcW w:w="1846" w:type="dxa"/>
            <w:tcBorders>
              <w:top w:val="nil"/>
              <w:left w:val="nil"/>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color w:val="000000"/>
                <w:sz w:val="22"/>
                <w:lang w:val="en-US" w:eastAsia="en-US"/>
              </w:rPr>
            </w:pPr>
            <w:r w:rsidRPr="00F86C81">
              <w:rPr>
                <w:color w:val="000000"/>
                <w:sz w:val="22"/>
                <w:lang w:val="en-US" w:eastAsia="en-US"/>
              </w:rPr>
              <w:t>75.0</w:t>
            </w:r>
          </w:p>
        </w:tc>
      </w:tr>
      <w:tr w:rsidR="00F86C81" w:rsidRPr="00F86C81" w:rsidTr="00F86C81">
        <w:trPr>
          <w:trHeight w:val="541"/>
        </w:trPr>
        <w:tc>
          <w:tcPr>
            <w:tcW w:w="1846" w:type="dxa"/>
            <w:tcBorders>
              <w:top w:val="nil"/>
              <w:left w:val="single" w:sz="4" w:space="0" w:color="000000"/>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b/>
                <w:color w:val="000000"/>
                <w:sz w:val="22"/>
                <w:lang w:val="en-US" w:eastAsia="en-US"/>
              </w:rPr>
            </w:pPr>
            <w:r w:rsidRPr="00F86C81">
              <w:rPr>
                <w:b/>
                <w:color w:val="000000"/>
                <w:sz w:val="22"/>
                <w:lang w:val="en-US" w:eastAsia="en-US"/>
              </w:rPr>
              <w:t>5</w:t>
            </w:r>
          </w:p>
        </w:tc>
        <w:tc>
          <w:tcPr>
            <w:tcW w:w="1846" w:type="dxa"/>
            <w:tcBorders>
              <w:top w:val="nil"/>
              <w:left w:val="nil"/>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color w:val="000000"/>
                <w:sz w:val="22"/>
                <w:lang w:val="en-US" w:eastAsia="en-US"/>
              </w:rPr>
            </w:pPr>
            <w:r w:rsidRPr="00F86C81">
              <w:rPr>
                <w:color w:val="000000"/>
                <w:sz w:val="22"/>
                <w:lang w:val="en-US" w:eastAsia="en-US"/>
              </w:rPr>
              <w:t>7</w:t>
            </w:r>
          </w:p>
        </w:tc>
        <w:tc>
          <w:tcPr>
            <w:tcW w:w="1846" w:type="dxa"/>
            <w:tcBorders>
              <w:top w:val="nil"/>
              <w:left w:val="nil"/>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color w:val="000000"/>
                <w:sz w:val="22"/>
                <w:lang w:val="en-US" w:eastAsia="en-US"/>
              </w:rPr>
            </w:pPr>
            <w:r w:rsidRPr="00F86C81">
              <w:rPr>
                <w:color w:val="000000"/>
                <w:sz w:val="22"/>
                <w:lang w:val="en-US" w:eastAsia="en-US"/>
              </w:rPr>
              <w:t>12.5</w:t>
            </w:r>
          </w:p>
        </w:tc>
        <w:tc>
          <w:tcPr>
            <w:tcW w:w="1846" w:type="dxa"/>
            <w:tcBorders>
              <w:top w:val="nil"/>
              <w:left w:val="nil"/>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color w:val="000000"/>
                <w:sz w:val="22"/>
                <w:lang w:val="en-US" w:eastAsia="en-US"/>
              </w:rPr>
            </w:pPr>
            <w:r w:rsidRPr="00F86C81">
              <w:rPr>
                <w:color w:val="000000"/>
                <w:sz w:val="22"/>
                <w:lang w:val="en-US" w:eastAsia="en-US"/>
              </w:rPr>
              <w:t>12.5</w:t>
            </w:r>
          </w:p>
        </w:tc>
        <w:tc>
          <w:tcPr>
            <w:tcW w:w="1846" w:type="dxa"/>
            <w:tcBorders>
              <w:top w:val="nil"/>
              <w:left w:val="nil"/>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color w:val="000000"/>
                <w:sz w:val="22"/>
                <w:lang w:val="en-US" w:eastAsia="en-US"/>
              </w:rPr>
            </w:pPr>
            <w:r w:rsidRPr="00F86C81">
              <w:rPr>
                <w:color w:val="000000"/>
                <w:sz w:val="22"/>
                <w:lang w:val="en-US" w:eastAsia="en-US"/>
              </w:rPr>
              <w:t>87.5</w:t>
            </w:r>
          </w:p>
        </w:tc>
      </w:tr>
      <w:tr w:rsidR="00F86C81" w:rsidRPr="00F86C81" w:rsidTr="00F86C81">
        <w:trPr>
          <w:trHeight w:val="541"/>
        </w:trPr>
        <w:tc>
          <w:tcPr>
            <w:tcW w:w="1846" w:type="dxa"/>
            <w:tcBorders>
              <w:top w:val="nil"/>
              <w:left w:val="single" w:sz="4" w:space="0" w:color="000000"/>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b/>
                <w:color w:val="000000"/>
                <w:sz w:val="22"/>
                <w:lang w:val="en-US" w:eastAsia="en-US"/>
              </w:rPr>
            </w:pPr>
            <w:r w:rsidRPr="00F86C81">
              <w:rPr>
                <w:b/>
                <w:color w:val="000000"/>
                <w:sz w:val="22"/>
                <w:lang w:val="en-US" w:eastAsia="en-US"/>
              </w:rPr>
              <w:t>6</w:t>
            </w:r>
          </w:p>
        </w:tc>
        <w:tc>
          <w:tcPr>
            <w:tcW w:w="1846" w:type="dxa"/>
            <w:tcBorders>
              <w:top w:val="nil"/>
              <w:left w:val="nil"/>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color w:val="000000"/>
                <w:sz w:val="22"/>
                <w:lang w:val="en-US" w:eastAsia="en-US"/>
              </w:rPr>
            </w:pPr>
            <w:r w:rsidRPr="00F86C81">
              <w:rPr>
                <w:color w:val="000000"/>
                <w:sz w:val="22"/>
                <w:lang w:val="en-US" w:eastAsia="en-US"/>
              </w:rPr>
              <w:t>1</w:t>
            </w:r>
          </w:p>
        </w:tc>
        <w:tc>
          <w:tcPr>
            <w:tcW w:w="1846" w:type="dxa"/>
            <w:tcBorders>
              <w:top w:val="nil"/>
              <w:left w:val="nil"/>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color w:val="000000"/>
                <w:sz w:val="22"/>
                <w:lang w:val="en-US" w:eastAsia="en-US"/>
              </w:rPr>
            </w:pPr>
            <w:r w:rsidRPr="00F86C81">
              <w:rPr>
                <w:color w:val="000000"/>
                <w:sz w:val="22"/>
                <w:lang w:val="en-US" w:eastAsia="en-US"/>
              </w:rPr>
              <w:t>1.8</w:t>
            </w:r>
          </w:p>
        </w:tc>
        <w:tc>
          <w:tcPr>
            <w:tcW w:w="1846" w:type="dxa"/>
            <w:tcBorders>
              <w:top w:val="nil"/>
              <w:left w:val="nil"/>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color w:val="000000"/>
                <w:sz w:val="22"/>
                <w:lang w:val="en-US" w:eastAsia="en-US"/>
              </w:rPr>
            </w:pPr>
            <w:r w:rsidRPr="00F86C81">
              <w:rPr>
                <w:color w:val="000000"/>
                <w:sz w:val="22"/>
                <w:lang w:val="en-US" w:eastAsia="en-US"/>
              </w:rPr>
              <w:t>1.8</w:t>
            </w:r>
          </w:p>
        </w:tc>
        <w:tc>
          <w:tcPr>
            <w:tcW w:w="1846" w:type="dxa"/>
            <w:tcBorders>
              <w:top w:val="nil"/>
              <w:left w:val="nil"/>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color w:val="000000"/>
                <w:sz w:val="22"/>
                <w:lang w:val="en-US" w:eastAsia="en-US"/>
              </w:rPr>
            </w:pPr>
            <w:r w:rsidRPr="00F86C81">
              <w:rPr>
                <w:color w:val="000000"/>
                <w:sz w:val="22"/>
                <w:lang w:val="en-US" w:eastAsia="en-US"/>
              </w:rPr>
              <w:t>89.3</w:t>
            </w:r>
          </w:p>
        </w:tc>
      </w:tr>
      <w:tr w:rsidR="00F86C81" w:rsidRPr="00F86C81" w:rsidTr="00F86C81">
        <w:trPr>
          <w:trHeight w:val="541"/>
        </w:trPr>
        <w:tc>
          <w:tcPr>
            <w:tcW w:w="1846" w:type="dxa"/>
            <w:tcBorders>
              <w:top w:val="nil"/>
              <w:left w:val="single" w:sz="4" w:space="0" w:color="000000"/>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b/>
                <w:color w:val="000000"/>
                <w:sz w:val="22"/>
                <w:lang w:val="en-US" w:eastAsia="en-US"/>
              </w:rPr>
            </w:pPr>
            <w:r w:rsidRPr="00F86C81">
              <w:rPr>
                <w:b/>
                <w:color w:val="000000"/>
                <w:sz w:val="22"/>
                <w:lang w:val="en-US" w:eastAsia="en-US"/>
              </w:rPr>
              <w:t>7</w:t>
            </w:r>
          </w:p>
        </w:tc>
        <w:tc>
          <w:tcPr>
            <w:tcW w:w="1846" w:type="dxa"/>
            <w:tcBorders>
              <w:top w:val="nil"/>
              <w:left w:val="nil"/>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color w:val="000000"/>
                <w:sz w:val="22"/>
                <w:lang w:val="en-US" w:eastAsia="en-US"/>
              </w:rPr>
            </w:pPr>
            <w:r w:rsidRPr="00F86C81">
              <w:rPr>
                <w:color w:val="000000"/>
                <w:sz w:val="22"/>
                <w:lang w:val="en-US" w:eastAsia="en-US"/>
              </w:rPr>
              <w:t>3</w:t>
            </w:r>
          </w:p>
        </w:tc>
        <w:tc>
          <w:tcPr>
            <w:tcW w:w="1846" w:type="dxa"/>
            <w:tcBorders>
              <w:top w:val="nil"/>
              <w:left w:val="nil"/>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color w:val="000000"/>
                <w:sz w:val="22"/>
                <w:lang w:val="en-US" w:eastAsia="en-US"/>
              </w:rPr>
            </w:pPr>
            <w:r w:rsidRPr="00F86C81">
              <w:rPr>
                <w:color w:val="000000"/>
                <w:sz w:val="22"/>
                <w:lang w:val="en-US" w:eastAsia="en-US"/>
              </w:rPr>
              <w:t>5.4</w:t>
            </w:r>
          </w:p>
        </w:tc>
        <w:tc>
          <w:tcPr>
            <w:tcW w:w="1846" w:type="dxa"/>
            <w:tcBorders>
              <w:top w:val="nil"/>
              <w:left w:val="nil"/>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color w:val="000000"/>
                <w:sz w:val="22"/>
                <w:lang w:val="en-US" w:eastAsia="en-US"/>
              </w:rPr>
            </w:pPr>
            <w:r w:rsidRPr="00F86C81">
              <w:rPr>
                <w:color w:val="000000"/>
                <w:sz w:val="22"/>
                <w:lang w:val="en-US" w:eastAsia="en-US"/>
              </w:rPr>
              <w:t>5.4</w:t>
            </w:r>
          </w:p>
        </w:tc>
        <w:tc>
          <w:tcPr>
            <w:tcW w:w="1846" w:type="dxa"/>
            <w:tcBorders>
              <w:top w:val="nil"/>
              <w:left w:val="nil"/>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color w:val="000000"/>
                <w:sz w:val="22"/>
                <w:lang w:val="en-US" w:eastAsia="en-US"/>
              </w:rPr>
            </w:pPr>
            <w:r w:rsidRPr="00F86C81">
              <w:rPr>
                <w:color w:val="000000"/>
                <w:sz w:val="22"/>
                <w:lang w:val="en-US" w:eastAsia="en-US"/>
              </w:rPr>
              <w:t>94.6</w:t>
            </w:r>
          </w:p>
        </w:tc>
      </w:tr>
      <w:tr w:rsidR="00F86C81" w:rsidRPr="00F86C81" w:rsidTr="00F86C81">
        <w:trPr>
          <w:trHeight w:val="541"/>
        </w:trPr>
        <w:tc>
          <w:tcPr>
            <w:tcW w:w="1846" w:type="dxa"/>
            <w:tcBorders>
              <w:top w:val="nil"/>
              <w:left w:val="single" w:sz="4" w:space="0" w:color="000000"/>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b/>
                <w:color w:val="000000"/>
                <w:sz w:val="22"/>
                <w:lang w:val="en-US" w:eastAsia="en-US"/>
              </w:rPr>
            </w:pPr>
            <w:r w:rsidRPr="00F86C81">
              <w:rPr>
                <w:b/>
                <w:color w:val="000000"/>
                <w:sz w:val="22"/>
                <w:lang w:val="en-US" w:eastAsia="en-US"/>
              </w:rPr>
              <w:t>9</w:t>
            </w:r>
          </w:p>
        </w:tc>
        <w:tc>
          <w:tcPr>
            <w:tcW w:w="1846" w:type="dxa"/>
            <w:tcBorders>
              <w:top w:val="nil"/>
              <w:left w:val="nil"/>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color w:val="000000"/>
                <w:sz w:val="22"/>
                <w:lang w:val="en-US" w:eastAsia="en-US"/>
              </w:rPr>
            </w:pPr>
            <w:r w:rsidRPr="00F86C81">
              <w:rPr>
                <w:color w:val="000000"/>
                <w:sz w:val="22"/>
                <w:lang w:val="en-US" w:eastAsia="en-US"/>
              </w:rPr>
              <w:t>1</w:t>
            </w:r>
          </w:p>
        </w:tc>
        <w:tc>
          <w:tcPr>
            <w:tcW w:w="1846" w:type="dxa"/>
            <w:tcBorders>
              <w:top w:val="nil"/>
              <w:left w:val="nil"/>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color w:val="000000"/>
                <w:sz w:val="22"/>
                <w:lang w:val="en-US" w:eastAsia="en-US"/>
              </w:rPr>
            </w:pPr>
            <w:r w:rsidRPr="00F86C81">
              <w:rPr>
                <w:color w:val="000000"/>
                <w:sz w:val="22"/>
                <w:lang w:val="en-US" w:eastAsia="en-US"/>
              </w:rPr>
              <w:t>1.8</w:t>
            </w:r>
          </w:p>
        </w:tc>
        <w:tc>
          <w:tcPr>
            <w:tcW w:w="1846" w:type="dxa"/>
            <w:tcBorders>
              <w:top w:val="nil"/>
              <w:left w:val="nil"/>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color w:val="000000"/>
                <w:sz w:val="22"/>
                <w:lang w:val="en-US" w:eastAsia="en-US"/>
              </w:rPr>
            </w:pPr>
            <w:r w:rsidRPr="00F86C81">
              <w:rPr>
                <w:color w:val="000000"/>
                <w:sz w:val="22"/>
                <w:lang w:val="en-US" w:eastAsia="en-US"/>
              </w:rPr>
              <w:t>1.8</w:t>
            </w:r>
          </w:p>
        </w:tc>
        <w:tc>
          <w:tcPr>
            <w:tcW w:w="1846" w:type="dxa"/>
            <w:tcBorders>
              <w:top w:val="nil"/>
              <w:left w:val="nil"/>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color w:val="000000"/>
                <w:sz w:val="22"/>
                <w:lang w:val="en-US" w:eastAsia="en-US"/>
              </w:rPr>
            </w:pPr>
            <w:r w:rsidRPr="00F86C81">
              <w:rPr>
                <w:color w:val="000000"/>
                <w:sz w:val="22"/>
                <w:lang w:val="en-US" w:eastAsia="en-US"/>
              </w:rPr>
              <w:t>96.4</w:t>
            </w:r>
          </w:p>
        </w:tc>
      </w:tr>
      <w:tr w:rsidR="00F86C81" w:rsidRPr="00F86C81" w:rsidTr="00F86C81">
        <w:trPr>
          <w:trHeight w:val="541"/>
        </w:trPr>
        <w:tc>
          <w:tcPr>
            <w:tcW w:w="1846" w:type="dxa"/>
            <w:tcBorders>
              <w:top w:val="nil"/>
              <w:left w:val="single" w:sz="4" w:space="0" w:color="000000"/>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b/>
                <w:color w:val="000000"/>
                <w:sz w:val="22"/>
                <w:lang w:val="en-US" w:eastAsia="en-US"/>
              </w:rPr>
            </w:pPr>
            <w:r w:rsidRPr="00F86C81">
              <w:rPr>
                <w:b/>
                <w:color w:val="000000"/>
                <w:sz w:val="22"/>
                <w:lang w:val="en-US" w:eastAsia="en-US"/>
              </w:rPr>
              <w:t>15</w:t>
            </w:r>
          </w:p>
        </w:tc>
        <w:tc>
          <w:tcPr>
            <w:tcW w:w="1846" w:type="dxa"/>
            <w:tcBorders>
              <w:top w:val="nil"/>
              <w:left w:val="nil"/>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color w:val="000000"/>
                <w:sz w:val="22"/>
                <w:lang w:val="en-US" w:eastAsia="en-US"/>
              </w:rPr>
            </w:pPr>
            <w:r w:rsidRPr="00F86C81">
              <w:rPr>
                <w:color w:val="000000"/>
                <w:sz w:val="22"/>
                <w:lang w:val="en-US" w:eastAsia="en-US"/>
              </w:rPr>
              <w:t>2</w:t>
            </w:r>
          </w:p>
        </w:tc>
        <w:tc>
          <w:tcPr>
            <w:tcW w:w="1846" w:type="dxa"/>
            <w:tcBorders>
              <w:top w:val="nil"/>
              <w:left w:val="nil"/>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color w:val="000000"/>
                <w:sz w:val="22"/>
                <w:lang w:val="en-US" w:eastAsia="en-US"/>
              </w:rPr>
            </w:pPr>
            <w:r w:rsidRPr="00F86C81">
              <w:rPr>
                <w:color w:val="000000"/>
                <w:sz w:val="22"/>
                <w:lang w:val="en-US" w:eastAsia="en-US"/>
              </w:rPr>
              <w:t>3.6</w:t>
            </w:r>
          </w:p>
        </w:tc>
        <w:tc>
          <w:tcPr>
            <w:tcW w:w="1846" w:type="dxa"/>
            <w:tcBorders>
              <w:top w:val="nil"/>
              <w:left w:val="nil"/>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color w:val="000000"/>
                <w:sz w:val="22"/>
                <w:lang w:val="en-US" w:eastAsia="en-US"/>
              </w:rPr>
            </w:pPr>
            <w:r w:rsidRPr="00F86C81">
              <w:rPr>
                <w:color w:val="000000"/>
                <w:sz w:val="22"/>
                <w:lang w:val="en-US" w:eastAsia="en-US"/>
              </w:rPr>
              <w:t>3.6</w:t>
            </w:r>
          </w:p>
        </w:tc>
        <w:tc>
          <w:tcPr>
            <w:tcW w:w="1846" w:type="dxa"/>
            <w:tcBorders>
              <w:top w:val="nil"/>
              <w:left w:val="nil"/>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color w:val="000000"/>
                <w:sz w:val="22"/>
                <w:lang w:val="en-US" w:eastAsia="en-US"/>
              </w:rPr>
            </w:pPr>
            <w:r w:rsidRPr="00F86C81">
              <w:rPr>
                <w:color w:val="000000"/>
                <w:sz w:val="22"/>
                <w:lang w:val="en-US" w:eastAsia="en-US"/>
              </w:rPr>
              <w:t>100.0</w:t>
            </w:r>
          </w:p>
        </w:tc>
      </w:tr>
      <w:tr w:rsidR="00F86C81" w:rsidRPr="00F86C81" w:rsidTr="00F86C81">
        <w:trPr>
          <w:trHeight w:val="541"/>
        </w:trPr>
        <w:tc>
          <w:tcPr>
            <w:tcW w:w="1846" w:type="dxa"/>
            <w:tcBorders>
              <w:top w:val="nil"/>
              <w:left w:val="single" w:sz="4" w:space="0" w:color="000000"/>
              <w:bottom w:val="single" w:sz="4" w:space="0" w:color="000000"/>
              <w:right w:val="single" w:sz="4" w:space="0" w:color="000000"/>
            </w:tcBorders>
            <w:shd w:val="clear" w:color="auto" w:fill="auto"/>
            <w:vAlign w:val="center"/>
            <w:hideMark/>
          </w:tcPr>
          <w:p w:rsidR="00F86C81" w:rsidRPr="00F86C81" w:rsidRDefault="00F86C81" w:rsidP="00F86C81">
            <w:pPr>
              <w:spacing w:after="0" w:line="240" w:lineRule="auto"/>
              <w:jc w:val="center"/>
              <w:rPr>
                <w:b/>
                <w:color w:val="000000"/>
                <w:sz w:val="22"/>
                <w:lang w:val="en-US" w:eastAsia="en-US"/>
              </w:rPr>
            </w:pPr>
            <w:r w:rsidRPr="00F86C81">
              <w:rPr>
                <w:b/>
                <w:color w:val="000000"/>
                <w:sz w:val="22"/>
                <w:lang w:val="en-US" w:eastAsia="en-US"/>
              </w:rPr>
              <w:t>Total</w:t>
            </w:r>
          </w:p>
        </w:tc>
        <w:tc>
          <w:tcPr>
            <w:tcW w:w="1846" w:type="dxa"/>
            <w:tcBorders>
              <w:top w:val="nil"/>
              <w:left w:val="nil"/>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color w:val="000000"/>
                <w:sz w:val="22"/>
                <w:lang w:val="en-US" w:eastAsia="en-US"/>
              </w:rPr>
            </w:pPr>
            <w:r w:rsidRPr="00F86C81">
              <w:rPr>
                <w:color w:val="000000"/>
                <w:sz w:val="22"/>
                <w:lang w:val="en-US" w:eastAsia="en-US"/>
              </w:rPr>
              <w:t>56</w:t>
            </w:r>
          </w:p>
        </w:tc>
        <w:tc>
          <w:tcPr>
            <w:tcW w:w="1846" w:type="dxa"/>
            <w:tcBorders>
              <w:top w:val="nil"/>
              <w:left w:val="nil"/>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color w:val="000000"/>
                <w:sz w:val="22"/>
                <w:lang w:val="en-US" w:eastAsia="en-US"/>
              </w:rPr>
            </w:pPr>
            <w:r w:rsidRPr="00F86C81">
              <w:rPr>
                <w:color w:val="000000"/>
                <w:sz w:val="22"/>
                <w:lang w:val="en-US" w:eastAsia="en-US"/>
              </w:rPr>
              <w:t>100.0</w:t>
            </w:r>
          </w:p>
        </w:tc>
        <w:tc>
          <w:tcPr>
            <w:tcW w:w="1846" w:type="dxa"/>
            <w:tcBorders>
              <w:top w:val="nil"/>
              <w:left w:val="nil"/>
              <w:bottom w:val="single" w:sz="4" w:space="0" w:color="000000"/>
              <w:right w:val="single" w:sz="4" w:space="0" w:color="000000"/>
            </w:tcBorders>
            <w:shd w:val="clear" w:color="auto" w:fill="auto"/>
            <w:noWrap/>
            <w:vAlign w:val="center"/>
            <w:hideMark/>
          </w:tcPr>
          <w:p w:rsidR="00F86C81" w:rsidRPr="00F86C81" w:rsidRDefault="00F86C81" w:rsidP="00F86C81">
            <w:pPr>
              <w:spacing w:after="0" w:line="240" w:lineRule="auto"/>
              <w:jc w:val="center"/>
              <w:rPr>
                <w:color w:val="000000"/>
                <w:sz w:val="22"/>
                <w:lang w:val="en-US" w:eastAsia="en-US"/>
              </w:rPr>
            </w:pPr>
            <w:r w:rsidRPr="00F86C81">
              <w:rPr>
                <w:color w:val="000000"/>
                <w:sz w:val="22"/>
                <w:lang w:val="en-US" w:eastAsia="en-US"/>
              </w:rPr>
              <w:t>100.0</w:t>
            </w:r>
          </w:p>
        </w:tc>
        <w:tc>
          <w:tcPr>
            <w:tcW w:w="1846" w:type="dxa"/>
            <w:tcBorders>
              <w:top w:val="nil"/>
              <w:left w:val="nil"/>
              <w:bottom w:val="single" w:sz="4" w:space="0" w:color="000000"/>
              <w:right w:val="single" w:sz="4" w:space="0" w:color="000000"/>
            </w:tcBorders>
            <w:shd w:val="clear" w:color="auto" w:fill="auto"/>
            <w:vAlign w:val="center"/>
            <w:hideMark/>
          </w:tcPr>
          <w:p w:rsidR="00F86C81" w:rsidRPr="00F86C81" w:rsidRDefault="00F86C81" w:rsidP="00F86C81">
            <w:pPr>
              <w:spacing w:after="0" w:line="240" w:lineRule="auto"/>
              <w:jc w:val="center"/>
              <w:rPr>
                <w:color w:val="000000"/>
                <w:sz w:val="22"/>
                <w:lang w:val="en-US" w:eastAsia="en-US"/>
              </w:rPr>
            </w:pPr>
            <w:r w:rsidRPr="00F86C81">
              <w:rPr>
                <w:color w:val="000000"/>
                <w:sz w:val="22"/>
                <w:lang w:val="en-US" w:eastAsia="en-US"/>
              </w:rPr>
              <w:t> </w:t>
            </w:r>
          </w:p>
        </w:tc>
      </w:tr>
    </w:tbl>
    <w:p w:rsidR="00732FBE" w:rsidRPr="004D1834" w:rsidRDefault="004D1834" w:rsidP="004D1834">
      <w:pPr>
        <w:rPr>
          <w:b/>
          <w:sz w:val="18"/>
          <w:szCs w:val="24"/>
        </w:rPr>
      </w:pPr>
      <w:r w:rsidRPr="004D1834">
        <w:rPr>
          <w:b/>
          <w:sz w:val="18"/>
          <w:szCs w:val="24"/>
        </w:rPr>
        <w:t>Source: Field Data</w:t>
      </w:r>
    </w:p>
    <w:p w:rsidR="007512F9" w:rsidRDefault="007512F9" w:rsidP="007512F9">
      <w:pPr>
        <w:jc w:val="center"/>
        <w:rPr>
          <w:b/>
          <w:sz w:val="36"/>
          <w:szCs w:val="24"/>
        </w:rPr>
      </w:pPr>
      <w:r w:rsidRPr="007512F9">
        <w:rPr>
          <w:b/>
          <w:sz w:val="36"/>
          <w:szCs w:val="24"/>
        </w:rPr>
        <w:lastRenderedPageBreak/>
        <w:t>Agricultural Survey</w:t>
      </w:r>
    </w:p>
    <w:p w:rsidR="007512F9" w:rsidRDefault="007512F9" w:rsidP="007512F9">
      <w:pPr>
        <w:rPr>
          <w:b/>
          <w:szCs w:val="24"/>
        </w:rPr>
      </w:pPr>
      <w:r w:rsidRPr="007512F9">
        <w:rPr>
          <w:b/>
          <w:szCs w:val="24"/>
        </w:rPr>
        <w:t xml:space="preserve">1.1 </w:t>
      </w:r>
      <w:r w:rsidR="00C15442">
        <w:rPr>
          <w:b/>
          <w:szCs w:val="24"/>
        </w:rPr>
        <w:t xml:space="preserve">Average </w:t>
      </w:r>
      <w:r>
        <w:rPr>
          <w:b/>
          <w:szCs w:val="24"/>
        </w:rPr>
        <w:t>Productions in the Union</w:t>
      </w:r>
      <w:r w:rsidR="00C15442">
        <w:rPr>
          <w:b/>
          <w:szCs w:val="24"/>
        </w:rPr>
        <w:t>s</w:t>
      </w:r>
      <w:r>
        <w:rPr>
          <w:b/>
          <w:szCs w:val="24"/>
        </w:rPr>
        <w:t>:</w:t>
      </w:r>
      <w:r w:rsidR="00961829" w:rsidRPr="00961829">
        <w:rPr>
          <w:noProof/>
          <w:lang w:val="en-US" w:eastAsia="en-US"/>
        </w:rPr>
        <w:t xml:space="preserve"> </w:t>
      </w:r>
      <w:r w:rsidR="00C15442">
        <w:rPr>
          <w:noProof/>
          <w:lang w:val="en-US" w:eastAsia="en-US"/>
        </w:rPr>
        <w:drawing>
          <wp:inline distT="0" distB="0" distL="0" distR="0" wp14:anchorId="16008B1E" wp14:editId="63089C8F">
            <wp:extent cx="5867400" cy="27813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C15442">
        <w:rPr>
          <w:noProof/>
          <w:lang w:val="en-US" w:eastAsia="en-US"/>
        </w:rPr>
        <w:t xml:space="preserve"> </w:t>
      </w:r>
      <w:r w:rsidR="00C15442" w:rsidRPr="00C15442">
        <w:rPr>
          <w:b/>
          <w:noProof/>
          <w:lang w:val="en-US" w:eastAsia="en-US"/>
        </w:rPr>
        <w:t>Figure1.1: Bar Diagram of average production</w:t>
      </w:r>
    </w:p>
    <w:p w:rsidR="00961829" w:rsidRDefault="00961829" w:rsidP="00D7676E">
      <w:pPr>
        <w:rPr>
          <w:b/>
          <w:szCs w:val="24"/>
        </w:rPr>
      </w:pPr>
    </w:p>
    <w:p w:rsidR="00793DFB" w:rsidRDefault="00C15442" w:rsidP="00D7676E">
      <w:pPr>
        <w:rPr>
          <w:b/>
          <w:szCs w:val="24"/>
        </w:rPr>
      </w:pPr>
      <w:r>
        <w:rPr>
          <w:b/>
          <w:szCs w:val="24"/>
        </w:rPr>
        <w:t>1.2 Average Market Price of the Products:</w:t>
      </w:r>
      <w:r w:rsidRPr="00C15442">
        <w:rPr>
          <w:noProof/>
          <w:lang w:val="en-US" w:eastAsia="en-US"/>
        </w:rPr>
        <w:t xml:space="preserve"> </w:t>
      </w:r>
      <w:r>
        <w:rPr>
          <w:noProof/>
          <w:lang w:val="en-US" w:eastAsia="en-US"/>
        </w:rPr>
        <w:drawing>
          <wp:inline distT="0" distB="0" distL="0" distR="0" wp14:anchorId="6B078A49" wp14:editId="0F4B2056">
            <wp:extent cx="5753100" cy="3416300"/>
            <wp:effectExtent l="0" t="0" r="0" b="1270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15442" w:rsidRPr="00C15442" w:rsidRDefault="00C15442" w:rsidP="00C15442">
      <w:pPr>
        <w:rPr>
          <w:b/>
          <w:szCs w:val="24"/>
        </w:rPr>
      </w:pPr>
      <w:r w:rsidRPr="00C15442">
        <w:rPr>
          <w:b/>
          <w:noProof/>
          <w:lang w:val="en-US" w:eastAsia="en-US"/>
        </w:rPr>
        <w:t xml:space="preserve">Figure1.1: Bar Diagram of average </w:t>
      </w:r>
      <w:r>
        <w:rPr>
          <w:b/>
          <w:noProof/>
          <w:lang w:val="en-US" w:eastAsia="en-US"/>
        </w:rPr>
        <w:t xml:space="preserve">Local Market Price of </w:t>
      </w:r>
      <w:r w:rsidRPr="00C15442">
        <w:rPr>
          <w:b/>
          <w:noProof/>
          <w:lang w:val="en-US" w:eastAsia="en-US"/>
        </w:rPr>
        <w:t>production</w:t>
      </w:r>
    </w:p>
    <w:p w:rsidR="00C15442" w:rsidRDefault="00C15442" w:rsidP="00C15442">
      <w:pPr>
        <w:rPr>
          <w:b/>
          <w:sz w:val="36"/>
          <w:szCs w:val="36"/>
        </w:rPr>
      </w:pPr>
    </w:p>
    <w:p w:rsidR="007A2897" w:rsidRDefault="00736E17" w:rsidP="00BD3083">
      <w:pPr>
        <w:jc w:val="center"/>
        <w:rPr>
          <w:b/>
          <w:sz w:val="36"/>
          <w:szCs w:val="36"/>
        </w:rPr>
      </w:pPr>
      <w:r w:rsidRPr="00736E17">
        <w:rPr>
          <w:b/>
          <w:sz w:val="36"/>
          <w:szCs w:val="36"/>
        </w:rPr>
        <w:lastRenderedPageBreak/>
        <w:t>Archaeological Survey</w:t>
      </w:r>
    </w:p>
    <w:p w:rsidR="00094BA9" w:rsidRPr="007A2897" w:rsidRDefault="007A2897" w:rsidP="00094BA9">
      <w:pPr>
        <w:rPr>
          <w:b/>
          <w:sz w:val="36"/>
          <w:szCs w:val="36"/>
        </w:rPr>
      </w:pPr>
      <w:r>
        <w:rPr>
          <w:b/>
          <w:szCs w:val="24"/>
        </w:rPr>
        <w:t>Table 1.1:</w:t>
      </w:r>
    </w:p>
    <w:tbl>
      <w:tblPr>
        <w:tblStyle w:val="TableGrid"/>
        <w:tblW w:w="9490" w:type="dxa"/>
        <w:tblLook w:val="04A0" w:firstRow="1" w:lastRow="0" w:firstColumn="1" w:lastColumn="0" w:noHBand="0" w:noVBand="1"/>
      </w:tblPr>
      <w:tblGrid>
        <w:gridCol w:w="2061"/>
        <w:gridCol w:w="3872"/>
        <w:gridCol w:w="2101"/>
        <w:gridCol w:w="1456"/>
      </w:tblGrid>
      <w:tr w:rsidR="007A2897" w:rsidRPr="007A2897" w:rsidTr="007A2897">
        <w:trPr>
          <w:trHeight w:val="457"/>
        </w:trPr>
        <w:tc>
          <w:tcPr>
            <w:tcW w:w="2061" w:type="dxa"/>
            <w:vMerge w:val="restart"/>
            <w:noWrap/>
            <w:hideMark/>
          </w:tcPr>
          <w:p w:rsidR="00891A5F" w:rsidRPr="007A2897" w:rsidRDefault="00891A5F" w:rsidP="003568D6">
            <w:pPr>
              <w:jc w:val="center"/>
              <w:rPr>
                <w:b/>
                <w:bCs/>
                <w:sz w:val="20"/>
              </w:rPr>
            </w:pPr>
            <w:r w:rsidRPr="007A2897">
              <w:rPr>
                <w:b/>
                <w:bCs/>
                <w:sz w:val="20"/>
              </w:rPr>
              <w:t xml:space="preserve">Name of the </w:t>
            </w:r>
            <w:r w:rsidR="004673AD" w:rsidRPr="007A2897">
              <w:rPr>
                <w:b/>
                <w:bCs/>
                <w:sz w:val="20"/>
              </w:rPr>
              <w:t>Archaeological</w:t>
            </w:r>
            <w:r w:rsidRPr="007A2897">
              <w:rPr>
                <w:b/>
                <w:bCs/>
                <w:sz w:val="20"/>
              </w:rPr>
              <w:t xml:space="preserve"> Building</w:t>
            </w:r>
          </w:p>
        </w:tc>
        <w:tc>
          <w:tcPr>
            <w:tcW w:w="3872" w:type="dxa"/>
            <w:vMerge w:val="restart"/>
            <w:noWrap/>
            <w:hideMark/>
          </w:tcPr>
          <w:p w:rsidR="00891A5F" w:rsidRPr="007A2897" w:rsidRDefault="00891A5F" w:rsidP="003568D6">
            <w:pPr>
              <w:jc w:val="center"/>
              <w:rPr>
                <w:b/>
                <w:bCs/>
                <w:sz w:val="20"/>
              </w:rPr>
            </w:pPr>
          </w:p>
          <w:p w:rsidR="00891A5F" w:rsidRPr="007A2897" w:rsidRDefault="00891A5F" w:rsidP="003568D6">
            <w:pPr>
              <w:jc w:val="center"/>
              <w:rPr>
                <w:b/>
                <w:bCs/>
                <w:sz w:val="20"/>
              </w:rPr>
            </w:pPr>
            <w:r w:rsidRPr="007A2897">
              <w:rPr>
                <w:b/>
                <w:bCs/>
                <w:sz w:val="20"/>
              </w:rPr>
              <w:t>History(Attached)</w:t>
            </w:r>
          </w:p>
        </w:tc>
        <w:tc>
          <w:tcPr>
            <w:tcW w:w="2101" w:type="dxa"/>
            <w:vMerge w:val="restart"/>
            <w:noWrap/>
            <w:hideMark/>
          </w:tcPr>
          <w:p w:rsidR="00891A5F" w:rsidRPr="007A2897" w:rsidRDefault="00891A5F" w:rsidP="003568D6">
            <w:pPr>
              <w:jc w:val="center"/>
              <w:rPr>
                <w:b/>
                <w:bCs/>
                <w:sz w:val="20"/>
              </w:rPr>
            </w:pPr>
          </w:p>
          <w:p w:rsidR="00891A5F" w:rsidRPr="007A2897" w:rsidRDefault="00891A5F" w:rsidP="003568D6">
            <w:pPr>
              <w:jc w:val="center"/>
              <w:rPr>
                <w:b/>
                <w:bCs/>
                <w:sz w:val="20"/>
              </w:rPr>
            </w:pPr>
            <w:r w:rsidRPr="007A2897">
              <w:rPr>
                <w:b/>
                <w:bCs/>
                <w:sz w:val="20"/>
              </w:rPr>
              <w:t>Location</w:t>
            </w:r>
          </w:p>
        </w:tc>
        <w:tc>
          <w:tcPr>
            <w:tcW w:w="1456" w:type="dxa"/>
            <w:vMerge w:val="restart"/>
            <w:noWrap/>
            <w:hideMark/>
          </w:tcPr>
          <w:p w:rsidR="00891A5F" w:rsidRPr="007A2897" w:rsidRDefault="00891A5F" w:rsidP="003568D6">
            <w:pPr>
              <w:jc w:val="center"/>
              <w:rPr>
                <w:b/>
                <w:bCs/>
                <w:sz w:val="20"/>
              </w:rPr>
            </w:pPr>
            <w:r w:rsidRPr="007A2897">
              <w:rPr>
                <w:b/>
                <w:bCs/>
                <w:sz w:val="20"/>
              </w:rPr>
              <w:t>Year of Construction</w:t>
            </w:r>
          </w:p>
        </w:tc>
      </w:tr>
      <w:tr w:rsidR="007A2897" w:rsidRPr="007A2897" w:rsidTr="007A2897">
        <w:trPr>
          <w:trHeight w:val="457"/>
        </w:trPr>
        <w:tc>
          <w:tcPr>
            <w:tcW w:w="2061" w:type="dxa"/>
            <w:vMerge/>
            <w:hideMark/>
          </w:tcPr>
          <w:p w:rsidR="00891A5F" w:rsidRPr="007A2897" w:rsidRDefault="00891A5F" w:rsidP="003568D6">
            <w:pPr>
              <w:rPr>
                <w:b/>
                <w:bCs/>
                <w:sz w:val="20"/>
              </w:rPr>
            </w:pPr>
          </w:p>
        </w:tc>
        <w:tc>
          <w:tcPr>
            <w:tcW w:w="3872" w:type="dxa"/>
            <w:vMerge/>
            <w:hideMark/>
          </w:tcPr>
          <w:p w:rsidR="00891A5F" w:rsidRPr="007A2897" w:rsidRDefault="00891A5F" w:rsidP="003568D6">
            <w:pPr>
              <w:rPr>
                <w:b/>
                <w:bCs/>
                <w:sz w:val="20"/>
              </w:rPr>
            </w:pPr>
          </w:p>
        </w:tc>
        <w:tc>
          <w:tcPr>
            <w:tcW w:w="2101" w:type="dxa"/>
            <w:vMerge/>
            <w:hideMark/>
          </w:tcPr>
          <w:p w:rsidR="00891A5F" w:rsidRPr="007A2897" w:rsidRDefault="00891A5F" w:rsidP="003568D6">
            <w:pPr>
              <w:rPr>
                <w:b/>
                <w:bCs/>
                <w:sz w:val="20"/>
              </w:rPr>
            </w:pPr>
          </w:p>
        </w:tc>
        <w:tc>
          <w:tcPr>
            <w:tcW w:w="1456" w:type="dxa"/>
            <w:vMerge/>
            <w:hideMark/>
          </w:tcPr>
          <w:p w:rsidR="00891A5F" w:rsidRPr="007A2897" w:rsidRDefault="00891A5F" w:rsidP="003568D6">
            <w:pPr>
              <w:rPr>
                <w:b/>
                <w:bCs/>
                <w:sz w:val="20"/>
              </w:rPr>
            </w:pPr>
          </w:p>
        </w:tc>
      </w:tr>
      <w:tr w:rsidR="007A2897" w:rsidRPr="007A2897" w:rsidTr="007A2897">
        <w:trPr>
          <w:trHeight w:val="291"/>
        </w:trPr>
        <w:tc>
          <w:tcPr>
            <w:tcW w:w="2061" w:type="dxa"/>
            <w:noWrap/>
            <w:hideMark/>
          </w:tcPr>
          <w:p w:rsidR="00891A5F" w:rsidRPr="007A2897" w:rsidRDefault="00891A5F" w:rsidP="003568D6">
            <w:pPr>
              <w:jc w:val="center"/>
              <w:rPr>
                <w:sz w:val="20"/>
              </w:rPr>
            </w:pPr>
            <w:proofErr w:type="spellStart"/>
            <w:r w:rsidRPr="007A2897">
              <w:rPr>
                <w:sz w:val="20"/>
              </w:rPr>
              <w:t>Moghadia</w:t>
            </w:r>
            <w:proofErr w:type="spellEnd"/>
            <w:r w:rsidRPr="007A2897">
              <w:rPr>
                <w:sz w:val="20"/>
              </w:rPr>
              <w:t xml:space="preserve"> Chowdhury Bari </w:t>
            </w:r>
            <w:proofErr w:type="spellStart"/>
            <w:r w:rsidRPr="007A2897">
              <w:rPr>
                <w:sz w:val="20"/>
              </w:rPr>
              <w:t>jame</w:t>
            </w:r>
            <w:proofErr w:type="spellEnd"/>
            <w:r w:rsidRPr="007A2897">
              <w:rPr>
                <w:sz w:val="20"/>
              </w:rPr>
              <w:t xml:space="preserve"> </w:t>
            </w:r>
            <w:proofErr w:type="spellStart"/>
            <w:r w:rsidRPr="007A2897">
              <w:rPr>
                <w:sz w:val="20"/>
              </w:rPr>
              <w:t>Moshjid</w:t>
            </w:r>
            <w:proofErr w:type="spellEnd"/>
          </w:p>
        </w:tc>
        <w:tc>
          <w:tcPr>
            <w:tcW w:w="3872" w:type="dxa"/>
            <w:noWrap/>
            <w:hideMark/>
          </w:tcPr>
          <w:p w:rsidR="00891A5F" w:rsidRPr="007A2897" w:rsidRDefault="00891A5F" w:rsidP="003568D6">
            <w:pPr>
              <w:jc w:val="center"/>
              <w:rPr>
                <w:sz w:val="20"/>
              </w:rPr>
            </w:pPr>
            <w:proofErr w:type="spellStart"/>
            <w:r w:rsidRPr="007A2897">
              <w:rPr>
                <w:sz w:val="20"/>
              </w:rPr>
              <w:t>Owasil</w:t>
            </w:r>
            <w:proofErr w:type="spellEnd"/>
            <w:r w:rsidRPr="007A2897">
              <w:rPr>
                <w:sz w:val="20"/>
              </w:rPr>
              <w:t xml:space="preserve"> Chowdhury was the founder of the Mosque.</w:t>
            </w:r>
          </w:p>
        </w:tc>
        <w:tc>
          <w:tcPr>
            <w:tcW w:w="2101" w:type="dxa"/>
            <w:noWrap/>
            <w:hideMark/>
          </w:tcPr>
          <w:p w:rsidR="00891A5F" w:rsidRPr="007A2897" w:rsidRDefault="00891A5F" w:rsidP="003568D6">
            <w:pPr>
              <w:jc w:val="center"/>
              <w:rPr>
                <w:sz w:val="20"/>
              </w:rPr>
            </w:pPr>
            <w:proofErr w:type="spellStart"/>
            <w:r w:rsidRPr="007A2897">
              <w:rPr>
                <w:sz w:val="20"/>
              </w:rPr>
              <w:t>Moghadia</w:t>
            </w:r>
            <w:proofErr w:type="spellEnd"/>
          </w:p>
        </w:tc>
        <w:tc>
          <w:tcPr>
            <w:tcW w:w="1456" w:type="dxa"/>
            <w:noWrap/>
            <w:hideMark/>
          </w:tcPr>
          <w:p w:rsidR="00891A5F" w:rsidRPr="007A2897" w:rsidRDefault="00891A5F" w:rsidP="003568D6">
            <w:pPr>
              <w:jc w:val="center"/>
              <w:rPr>
                <w:sz w:val="20"/>
              </w:rPr>
            </w:pPr>
            <w:r w:rsidRPr="007A2897">
              <w:rPr>
                <w:sz w:val="20"/>
              </w:rPr>
              <w:t>1857(Est.)</w:t>
            </w:r>
          </w:p>
        </w:tc>
      </w:tr>
      <w:tr w:rsidR="007A2897" w:rsidRPr="007A2897" w:rsidTr="007A2897">
        <w:trPr>
          <w:trHeight w:val="291"/>
        </w:trPr>
        <w:tc>
          <w:tcPr>
            <w:tcW w:w="2061" w:type="dxa"/>
            <w:noWrap/>
            <w:hideMark/>
          </w:tcPr>
          <w:p w:rsidR="00891A5F" w:rsidRPr="007A2897" w:rsidRDefault="00891A5F" w:rsidP="003568D6">
            <w:pPr>
              <w:jc w:val="center"/>
              <w:rPr>
                <w:sz w:val="20"/>
              </w:rPr>
            </w:pPr>
            <w:proofErr w:type="spellStart"/>
            <w:r w:rsidRPr="007A2897">
              <w:rPr>
                <w:sz w:val="20"/>
              </w:rPr>
              <w:t>Kenu</w:t>
            </w:r>
            <w:proofErr w:type="spellEnd"/>
            <w:r w:rsidRPr="007A2897">
              <w:rPr>
                <w:sz w:val="20"/>
              </w:rPr>
              <w:t xml:space="preserve"> </w:t>
            </w:r>
            <w:proofErr w:type="spellStart"/>
            <w:r w:rsidRPr="007A2897">
              <w:rPr>
                <w:sz w:val="20"/>
              </w:rPr>
              <w:t>Jomidar</w:t>
            </w:r>
            <w:proofErr w:type="spellEnd"/>
            <w:r w:rsidRPr="007A2897">
              <w:rPr>
                <w:sz w:val="20"/>
              </w:rPr>
              <w:t xml:space="preserve"> Bari/</w:t>
            </w:r>
            <w:proofErr w:type="spellStart"/>
            <w:r w:rsidRPr="007A2897">
              <w:rPr>
                <w:sz w:val="20"/>
              </w:rPr>
              <w:t>Moghadia</w:t>
            </w:r>
            <w:proofErr w:type="spellEnd"/>
            <w:r w:rsidRPr="007A2897">
              <w:rPr>
                <w:sz w:val="20"/>
              </w:rPr>
              <w:t xml:space="preserve"> </w:t>
            </w:r>
            <w:proofErr w:type="spellStart"/>
            <w:r w:rsidRPr="007A2897">
              <w:rPr>
                <w:sz w:val="20"/>
              </w:rPr>
              <w:t>Jomidar</w:t>
            </w:r>
            <w:proofErr w:type="spellEnd"/>
            <w:r w:rsidRPr="007A2897">
              <w:rPr>
                <w:sz w:val="20"/>
              </w:rPr>
              <w:t xml:space="preserve"> Bari</w:t>
            </w:r>
          </w:p>
        </w:tc>
        <w:tc>
          <w:tcPr>
            <w:tcW w:w="3872" w:type="dxa"/>
            <w:noWrap/>
            <w:hideMark/>
          </w:tcPr>
          <w:p w:rsidR="00891A5F" w:rsidRPr="007A2897" w:rsidRDefault="00891A5F" w:rsidP="003568D6">
            <w:pPr>
              <w:jc w:val="center"/>
              <w:rPr>
                <w:sz w:val="20"/>
              </w:rPr>
            </w:pPr>
            <w:proofErr w:type="spellStart"/>
            <w:r w:rsidRPr="007A2897">
              <w:rPr>
                <w:sz w:val="20"/>
              </w:rPr>
              <w:t>Owasil</w:t>
            </w:r>
            <w:proofErr w:type="spellEnd"/>
            <w:r w:rsidRPr="007A2897">
              <w:rPr>
                <w:sz w:val="20"/>
              </w:rPr>
              <w:t xml:space="preserve"> Chowdhury was the founder of the Building.</w:t>
            </w:r>
          </w:p>
        </w:tc>
        <w:tc>
          <w:tcPr>
            <w:tcW w:w="2101" w:type="dxa"/>
            <w:noWrap/>
            <w:hideMark/>
          </w:tcPr>
          <w:p w:rsidR="00891A5F" w:rsidRPr="007A2897" w:rsidRDefault="00891A5F" w:rsidP="003568D6">
            <w:pPr>
              <w:jc w:val="center"/>
              <w:rPr>
                <w:sz w:val="20"/>
              </w:rPr>
            </w:pPr>
            <w:r w:rsidRPr="007A2897">
              <w:rPr>
                <w:sz w:val="20"/>
              </w:rPr>
              <w:t xml:space="preserve">Middle </w:t>
            </w:r>
            <w:proofErr w:type="spellStart"/>
            <w:r w:rsidRPr="007A2897">
              <w:rPr>
                <w:sz w:val="20"/>
              </w:rPr>
              <w:t>Moghadia</w:t>
            </w:r>
            <w:proofErr w:type="spellEnd"/>
            <w:r w:rsidRPr="007A2897">
              <w:rPr>
                <w:sz w:val="20"/>
              </w:rPr>
              <w:t xml:space="preserve">, </w:t>
            </w:r>
            <w:proofErr w:type="spellStart"/>
            <w:r w:rsidRPr="007A2897">
              <w:rPr>
                <w:sz w:val="20"/>
              </w:rPr>
              <w:t>Mirsharai</w:t>
            </w:r>
            <w:proofErr w:type="spellEnd"/>
          </w:p>
        </w:tc>
        <w:tc>
          <w:tcPr>
            <w:tcW w:w="1456" w:type="dxa"/>
            <w:noWrap/>
            <w:hideMark/>
          </w:tcPr>
          <w:p w:rsidR="00891A5F" w:rsidRPr="007A2897" w:rsidRDefault="00891A5F" w:rsidP="003568D6">
            <w:pPr>
              <w:jc w:val="center"/>
              <w:rPr>
                <w:sz w:val="20"/>
              </w:rPr>
            </w:pPr>
            <w:r w:rsidRPr="007A2897">
              <w:rPr>
                <w:sz w:val="20"/>
              </w:rPr>
              <w:t>1857(Est.)</w:t>
            </w:r>
          </w:p>
        </w:tc>
      </w:tr>
      <w:tr w:rsidR="007A2897" w:rsidRPr="007A2897" w:rsidTr="007A2897">
        <w:trPr>
          <w:trHeight w:val="291"/>
        </w:trPr>
        <w:tc>
          <w:tcPr>
            <w:tcW w:w="2061" w:type="dxa"/>
            <w:noWrap/>
            <w:hideMark/>
          </w:tcPr>
          <w:p w:rsidR="00891A5F" w:rsidRPr="007A2897" w:rsidRDefault="00891A5F" w:rsidP="003568D6">
            <w:pPr>
              <w:jc w:val="center"/>
              <w:rPr>
                <w:sz w:val="20"/>
              </w:rPr>
            </w:pPr>
            <w:proofErr w:type="spellStart"/>
            <w:r w:rsidRPr="007A2897">
              <w:rPr>
                <w:sz w:val="20"/>
              </w:rPr>
              <w:t>Amanullah</w:t>
            </w:r>
            <w:proofErr w:type="spellEnd"/>
            <w:r w:rsidRPr="007A2897">
              <w:rPr>
                <w:sz w:val="20"/>
              </w:rPr>
              <w:t xml:space="preserve"> </w:t>
            </w:r>
            <w:proofErr w:type="spellStart"/>
            <w:r w:rsidRPr="007A2897">
              <w:rPr>
                <w:sz w:val="20"/>
              </w:rPr>
              <w:t>Bhuiya</w:t>
            </w:r>
            <w:proofErr w:type="spellEnd"/>
            <w:r w:rsidRPr="007A2897">
              <w:rPr>
                <w:sz w:val="20"/>
              </w:rPr>
              <w:t xml:space="preserve"> Bari </w:t>
            </w:r>
            <w:proofErr w:type="spellStart"/>
            <w:r w:rsidRPr="007A2897">
              <w:rPr>
                <w:sz w:val="20"/>
              </w:rPr>
              <w:t>Jame</w:t>
            </w:r>
            <w:proofErr w:type="spellEnd"/>
            <w:r w:rsidRPr="007A2897">
              <w:rPr>
                <w:sz w:val="20"/>
              </w:rPr>
              <w:t xml:space="preserve"> </w:t>
            </w:r>
            <w:proofErr w:type="spellStart"/>
            <w:r w:rsidRPr="007A2897">
              <w:rPr>
                <w:sz w:val="20"/>
              </w:rPr>
              <w:t>Moshjid</w:t>
            </w:r>
            <w:proofErr w:type="spellEnd"/>
          </w:p>
        </w:tc>
        <w:tc>
          <w:tcPr>
            <w:tcW w:w="3872" w:type="dxa"/>
            <w:noWrap/>
            <w:hideMark/>
          </w:tcPr>
          <w:p w:rsidR="00891A5F" w:rsidRPr="007A2897" w:rsidRDefault="00891A5F" w:rsidP="003568D6">
            <w:pPr>
              <w:jc w:val="center"/>
              <w:rPr>
                <w:sz w:val="20"/>
              </w:rPr>
            </w:pPr>
            <w:proofErr w:type="spellStart"/>
            <w:r w:rsidRPr="007A2897">
              <w:rPr>
                <w:sz w:val="20"/>
              </w:rPr>
              <w:t>Jomidar</w:t>
            </w:r>
            <w:proofErr w:type="spellEnd"/>
            <w:r w:rsidRPr="007A2897">
              <w:rPr>
                <w:sz w:val="20"/>
              </w:rPr>
              <w:t xml:space="preserve"> Haji sultan was the Founder of the Mosque</w:t>
            </w:r>
          </w:p>
        </w:tc>
        <w:tc>
          <w:tcPr>
            <w:tcW w:w="2101" w:type="dxa"/>
            <w:noWrap/>
            <w:hideMark/>
          </w:tcPr>
          <w:p w:rsidR="00891A5F" w:rsidRPr="007A2897" w:rsidRDefault="00891A5F" w:rsidP="003568D6">
            <w:pPr>
              <w:jc w:val="center"/>
              <w:rPr>
                <w:sz w:val="20"/>
              </w:rPr>
            </w:pPr>
            <w:r w:rsidRPr="007A2897">
              <w:rPr>
                <w:sz w:val="20"/>
              </w:rPr>
              <w:t xml:space="preserve">Middle </w:t>
            </w:r>
            <w:proofErr w:type="spellStart"/>
            <w:r w:rsidRPr="007A2897">
              <w:rPr>
                <w:sz w:val="20"/>
              </w:rPr>
              <w:t>Mithanala</w:t>
            </w:r>
            <w:proofErr w:type="spellEnd"/>
            <w:r w:rsidRPr="007A2897">
              <w:rPr>
                <w:sz w:val="20"/>
              </w:rPr>
              <w:t xml:space="preserve">, </w:t>
            </w:r>
            <w:proofErr w:type="spellStart"/>
            <w:r w:rsidRPr="007A2897">
              <w:rPr>
                <w:sz w:val="20"/>
              </w:rPr>
              <w:t>Mirsharai</w:t>
            </w:r>
            <w:proofErr w:type="spellEnd"/>
          </w:p>
        </w:tc>
        <w:tc>
          <w:tcPr>
            <w:tcW w:w="1456" w:type="dxa"/>
            <w:noWrap/>
            <w:hideMark/>
          </w:tcPr>
          <w:p w:rsidR="00891A5F" w:rsidRPr="007A2897" w:rsidRDefault="00891A5F" w:rsidP="003568D6">
            <w:pPr>
              <w:jc w:val="center"/>
              <w:rPr>
                <w:sz w:val="20"/>
              </w:rPr>
            </w:pPr>
            <w:r w:rsidRPr="007A2897">
              <w:rPr>
                <w:sz w:val="20"/>
              </w:rPr>
              <w:t>1800(Est.)</w:t>
            </w:r>
          </w:p>
        </w:tc>
      </w:tr>
      <w:tr w:rsidR="007A2897" w:rsidRPr="007A2897" w:rsidTr="007A2897">
        <w:trPr>
          <w:trHeight w:val="291"/>
        </w:trPr>
        <w:tc>
          <w:tcPr>
            <w:tcW w:w="2061" w:type="dxa"/>
            <w:noWrap/>
            <w:hideMark/>
          </w:tcPr>
          <w:p w:rsidR="00891A5F" w:rsidRPr="007A2897" w:rsidRDefault="00891A5F" w:rsidP="003568D6">
            <w:pPr>
              <w:jc w:val="center"/>
              <w:rPr>
                <w:sz w:val="20"/>
              </w:rPr>
            </w:pPr>
            <w:proofErr w:type="spellStart"/>
            <w:r w:rsidRPr="007A2897">
              <w:rPr>
                <w:sz w:val="20"/>
              </w:rPr>
              <w:t>Jomidar</w:t>
            </w:r>
            <w:proofErr w:type="spellEnd"/>
            <w:r w:rsidRPr="007A2897">
              <w:rPr>
                <w:sz w:val="20"/>
              </w:rPr>
              <w:t xml:space="preserve"> </w:t>
            </w:r>
            <w:proofErr w:type="spellStart"/>
            <w:r w:rsidRPr="007A2897">
              <w:rPr>
                <w:sz w:val="20"/>
              </w:rPr>
              <w:t>Oakil</w:t>
            </w:r>
            <w:proofErr w:type="spellEnd"/>
            <w:r w:rsidRPr="007A2897">
              <w:rPr>
                <w:sz w:val="20"/>
              </w:rPr>
              <w:t xml:space="preserve"> Chowdhury</w:t>
            </w:r>
          </w:p>
        </w:tc>
        <w:tc>
          <w:tcPr>
            <w:tcW w:w="3872" w:type="dxa"/>
            <w:noWrap/>
            <w:hideMark/>
          </w:tcPr>
          <w:p w:rsidR="00891A5F" w:rsidRPr="007A2897" w:rsidRDefault="00891A5F" w:rsidP="003568D6">
            <w:pPr>
              <w:jc w:val="center"/>
              <w:rPr>
                <w:sz w:val="20"/>
              </w:rPr>
            </w:pPr>
            <w:proofErr w:type="spellStart"/>
            <w:r w:rsidRPr="007A2897">
              <w:rPr>
                <w:sz w:val="20"/>
              </w:rPr>
              <w:t>Owaris</w:t>
            </w:r>
            <w:proofErr w:type="spellEnd"/>
            <w:r w:rsidRPr="007A2897">
              <w:rPr>
                <w:sz w:val="20"/>
              </w:rPr>
              <w:t xml:space="preserve"> Md. </w:t>
            </w:r>
            <w:proofErr w:type="spellStart"/>
            <w:r w:rsidRPr="007A2897">
              <w:rPr>
                <w:sz w:val="20"/>
              </w:rPr>
              <w:t>Owakil</w:t>
            </w:r>
            <w:proofErr w:type="spellEnd"/>
            <w:r w:rsidRPr="007A2897">
              <w:rPr>
                <w:sz w:val="20"/>
              </w:rPr>
              <w:t xml:space="preserve"> Chowdhury was Built the </w:t>
            </w:r>
            <w:proofErr w:type="spellStart"/>
            <w:r w:rsidRPr="007A2897">
              <w:rPr>
                <w:sz w:val="20"/>
              </w:rPr>
              <w:t>Jame</w:t>
            </w:r>
            <w:proofErr w:type="spellEnd"/>
            <w:r w:rsidRPr="007A2897">
              <w:rPr>
                <w:sz w:val="20"/>
              </w:rPr>
              <w:t xml:space="preserve"> </w:t>
            </w:r>
            <w:proofErr w:type="spellStart"/>
            <w:r w:rsidRPr="007A2897">
              <w:rPr>
                <w:sz w:val="20"/>
              </w:rPr>
              <w:t>Moshjid</w:t>
            </w:r>
            <w:proofErr w:type="spellEnd"/>
          </w:p>
        </w:tc>
        <w:tc>
          <w:tcPr>
            <w:tcW w:w="2101" w:type="dxa"/>
            <w:noWrap/>
            <w:hideMark/>
          </w:tcPr>
          <w:p w:rsidR="00891A5F" w:rsidRPr="007A2897" w:rsidRDefault="00891A5F" w:rsidP="003568D6">
            <w:pPr>
              <w:jc w:val="center"/>
              <w:rPr>
                <w:sz w:val="20"/>
              </w:rPr>
            </w:pPr>
            <w:proofErr w:type="spellStart"/>
            <w:r w:rsidRPr="007A2897">
              <w:rPr>
                <w:sz w:val="20"/>
              </w:rPr>
              <w:t>Minal</w:t>
            </w:r>
            <w:proofErr w:type="spellEnd"/>
            <w:r w:rsidRPr="007A2897">
              <w:rPr>
                <w:sz w:val="20"/>
              </w:rPr>
              <w:t xml:space="preserve">, </w:t>
            </w:r>
            <w:proofErr w:type="spellStart"/>
            <w:r w:rsidRPr="007A2897">
              <w:rPr>
                <w:sz w:val="20"/>
              </w:rPr>
              <w:t>Mithanala</w:t>
            </w:r>
            <w:proofErr w:type="spellEnd"/>
            <w:r w:rsidRPr="007A2897">
              <w:rPr>
                <w:sz w:val="20"/>
              </w:rPr>
              <w:t xml:space="preserve">, </w:t>
            </w:r>
            <w:proofErr w:type="spellStart"/>
            <w:r w:rsidRPr="007A2897">
              <w:rPr>
                <w:sz w:val="20"/>
              </w:rPr>
              <w:t>Mirsharai</w:t>
            </w:r>
            <w:proofErr w:type="spellEnd"/>
          </w:p>
        </w:tc>
        <w:tc>
          <w:tcPr>
            <w:tcW w:w="1456" w:type="dxa"/>
            <w:noWrap/>
            <w:hideMark/>
          </w:tcPr>
          <w:p w:rsidR="00891A5F" w:rsidRPr="007A2897" w:rsidRDefault="00891A5F" w:rsidP="003568D6">
            <w:pPr>
              <w:jc w:val="center"/>
              <w:rPr>
                <w:sz w:val="20"/>
              </w:rPr>
            </w:pPr>
            <w:r w:rsidRPr="007A2897">
              <w:rPr>
                <w:sz w:val="20"/>
              </w:rPr>
              <w:t>1600(Est.)</w:t>
            </w:r>
          </w:p>
        </w:tc>
      </w:tr>
      <w:tr w:rsidR="007A2897" w:rsidRPr="007A2897" w:rsidTr="007A2897">
        <w:trPr>
          <w:trHeight w:val="291"/>
        </w:trPr>
        <w:tc>
          <w:tcPr>
            <w:tcW w:w="2061" w:type="dxa"/>
            <w:noWrap/>
            <w:hideMark/>
          </w:tcPr>
          <w:p w:rsidR="00891A5F" w:rsidRPr="007A2897" w:rsidRDefault="00891A5F" w:rsidP="003568D6">
            <w:pPr>
              <w:jc w:val="center"/>
              <w:rPr>
                <w:sz w:val="20"/>
              </w:rPr>
            </w:pPr>
            <w:r w:rsidRPr="007A2897">
              <w:rPr>
                <w:sz w:val="20"/>
              </w:rPr>
              <w:t xml:space="preserve">Sheikh </w:t>
            </w:r>
            <w:proofErr w:type="spellStart"/>
            <w:r w:rsidRPr="007A2897">
              <w:rPr>
                <w:sz w:val="20"/>
              </w:rPr>
              <w:t>Tola</w:t>
            </w:r>
            <w:proofErr w:type="spellEnd"/>
            <w:r w:rsidRPr="007A2897">
              <w:rPr>
                <w:sz w:val="20"/>
              </w:rPr>
              <w:t xml:space="preserve"> </w:t>
            </w:r>
            <w:proofErr w:type="spellStart"/>
            <w:r w:rsidRPr="007A2897">
              <w:rPr>
                <w:sz w:val="20"/>
              </w:rPr>
              <w:t>Hamidullah</w:t>
            </w:r>
            <w:proofErr w:type="spellEnd"/>
            <w:r w:rsidRPr="007A2897">
              <w:rPr>
                <w:sz w:val="20"/>
              </w:rPr>
              <w:t xml:space="preserve"> khan </w:t>
            </w:r>
            <w:proofErr w:type="spellStart"/>
            <w:r w:rsidRPr="007A2897">
              <w:rPr>
                <w:sz w:val="20"/>
              </w:rPr>
              <w:t>Jame</w:t>
            </w:r>
            <w:proofErr w:type="spellEnd"/>
            <w:r w:rsidRPr="007A2897">
              <w:rPr>
                <w:sz w:val="20"/>
              </w:rPr>
              <w:t xml:space="preserve"> </w:t>
            </w:r>
            <w:proofErr w:type="spellStart"/>
            <w:r w:rsidRPr="007A2897">
              <w:rPr>
                <w:sz w:val="20"/>
              </w:rPr>
              <w:t>Moshjid</w:t>
            </w:r>
            <w:proofErr w:type="spellEnd"/>
          </w:p>
        </w:tc>
        <w:tc>
          <w:tcPr>
            <w:tcW w:w="3872" w:type="dxa"/>
            <w:noWrap/>
            <w:hideMark/>
          </w:tcPr>
          <w:p w:rsidR="00891A5F" w:rsidRPr="007A2897" w:rsidRDefault="00891A5F" w:rsidP="003568D6">
            <w:pPr>
              <w:jc w:val="center"/>
              <w:rPr>
                <w:sz w:val="20"/>
              </w:rPr>
            </w:pPr>
            <w:r w:rsidRPr="007A2897">
              <w:rPr>
                <w:sz w:val="20"/>
              </w:rPr>
              <w:t xml:space="preserve">The mosque was built by Mughal </w:t>
            </w:r>
            <w:proofErr w:type="spellStart"/>
            <w:r w:rsidRPr="007A2897">
              <w:rPr>
                <w:sz w:val="20"/>
              </w:rPr>
              <w:t>Subadar</w:t>
            </w:r>
            <w:proofErr w:type="spellEnd"/>
            <w:r w:rsidRPr="007A2897">
              <w:rPr>
                <w:sz w:val="20"/>
              </w:rPr>
              <w:t xml:space="preserve"> </w:t>
            </w:r>
            <w:proofErr w:type="spellStart"/>
            <w:r w:rsidRPr="007A2897">
              <w:rPr>
                <w:sz w:val="20"/>
              </w:rPr>
              <w:t>Shaista</w:t>
            </w:r>
            <w:proofErr w:type="spellEnd"/>
            <w:r w:rsidRPr="007A2897">
              <w:rPr>
                <w:sz w:val="20"/>
              </w:rPr>
              <w:t xml:space="preserve"> Khan in the name of his father</w:t>
            </w:r>
          </w:p>
        </w:tc>
        <w:tc>
          <w:tcPr>
            <w:tcW w:w="2101" w:type="dxa"/>
            <w:noWrap/>
            <w:hideMark/>
          </w:tcPr>
          <w:p w:rsidR="00891A5F" w:rsidRPr="007A2897" w:rsidRDefault="00891A5F" w:rsidP="003568D6">
            <w:pPr>
              <w:jc w:val="center"/>
              <w:rPr>
                <w:sz w:val="20"/>
              </w:rPr>
            </w:pPr>
            <w:r w:rsidRPr="007A2897">
              <w:rPr>
                <w:sz w:val="20"/>
              </w:rPr>
              <w:t xml:space="preserve">Sheikh </w:t>
            </w:r>
            <w:proofErr w:type="spellStart"/>
            <w:r w:rsidRPr="007A2897">
              <w:rPr>
                <w:sz w:val="20"/>
              </w:rPr>
              <w:t>Tola,Moghadia</w:t>
            </w:r>
            <w:proofErr w:type="spellEnd"/>
            <w:r w:rsidRPr="007A2897">
              <w:rPr>
                <w:sz w:val="20"/>
              </w:rPr>
              <w:t xml:space="preserve">, </w:t>
            </w:r>
            <w:proofErr w:type="spellStart"/>
            <w:r w:rsidRPr="007A2897">
              <w:rPr>
                <w:sz w:val="20"/>
              </w:rPr>
              <w:t>Mirsharai</w:t>
            </w:r>
            <w:proofErr w:type="spellEnd"/>
          </w:p>
        </w:tc>
        <w:tc>
          <w:tcPr>
            <w:tcW w:w="1456" w:type="dxa"/>
            <w:noWrap/>
            <w:hideMark/>
          </w:tcPr>
          <w:p w:rsidR="00891A5F" w:rsidRPr="007A2897" w:rsidRDefault="00891A5F" w:rsidP="003568D6">
            <w:pPr>
              <w:jc w:val="center"/>
              <w:rPr>
                <w:sz w:val="20"/>
              </w:rPr>
            </w:pPr>
            <w:r w:rsidRPr="007A2897">
              <w:rPr>
                <w:sz w:val="20"/>
              </w:rPr>
              <w:t>1670(Est.)</w:t>
            </w:r>
          </w:p>
        </w:tc>
      </w:tr>
      <w:tr w:rsidR="007A2897" w:rsidRPr="007A2897" w:rsidTr="007A2897">
        <w:trPr>
          <w:trHeight w:val="291"/>
        </w:trPr>
        <w:tc>
          <w:tcPr>
            <w:tcW w:w="2061" w:type="dxa"/>
            <w:noWrap/>
            <w:hideMark/>
          </w:tcPr>
          <w:p w:rsidR="00891A5F" w:rsidRPr="007A2897" w:rsidRDefault="00891A5F" w:rsidP="003568D6">
            <w:pPr>
              <w:jc w:val="center"/>
              <w:rPr>
                <w:sz w:val="20"/>
              </w:rPr>
            </w:pPr>
            <w:proofErr w:type="spellStart"/>
            <w:r w:rsidRPr="007A2897">
              <w:rPr>
                <w:sz w:val="20"/>
              </w:rPr>
              <w:t>Poragolpur</w:t>
            </w:r>
            <w:proofErr w:type="spellEnd"/>
            <w:r w:rsidRPr="007A2897">
              <w:rPr>
                <w:sz w:val="20"/>
              </w:rPr>
              <w:t xml:space="preserve"> </w:t>
            </w:r>
            <w:proofErr w:type="spellStart"/>
            <w:r w:rsidRPr="007A2897">
              <w:rPr>
                <w:sz w:val="20"/>
              </w:rPr>
              <w:t>Boro</w:t>
            </w:r>
            <w:proofErr w:type="spellEnd"/>
            <w:r w:rsidRPr="007A2897">
              <w:rPr>
                <w:sz w:val="20"/>
              </w:rPr>
              <w:t xml:space="preserve"> </w:t>
            </w:r>
            <w:proofErr w:type="spellStart"/>
            <w:r w:rsidRPr="007A2897">
              <w:rPr>
                <w:sz w:val="20"/>
              </w:rPr>
              <w:t>Jame</w:t>
            </w:r>
            <w:proofErr w:type="spellEnd"/>
            <w:r w:rsidRPr="007A2897">
              <w:rPr>
                <w:sz w:val="20"/>
              </w:rPr>
              <w:t xml:space="preserve"> </w:t>
            </w:r>
            <w:proofErr w:type="spellStart"/>
            <w:r w:rsidRPr="007A2897">
              <w:rPr>
                <w:sz w:val="20"/>
              </w:rPr>
              <w:t>Moshjid</w:t>
            </w:r>
            <w:proofErr w:type="spellEnd"/>
          </w:p>
        </w:tc>
        <w:tc>
          <w:tcPr>
            <w:tcW w:w="3872" w:type="dxa"/>
            <w:noWrap/>
            <w:hideMark/>
          </w:tcPr>
          <w:p w:rsidR="00891A5F" w:rsidRPr="007A2897" w:rsidRDefault="00891A5F" w:rsidP="003568D6">
            <w:pPr>
              <w:jc w:val="center"/>
              <w:rPr>
                <w:sz w:val="20"/>
              </w:rPr>
            </w:pPr>
            <w:r w:rsidRPr="007A2897">
              <w:rPr>
                <w:sz w:val="20"/>
              </w:rPr>
              <w:t xml:space="preserve">The mosque was built by </w:t>
            </w:r>
            <w:proofErr w:type="spellStart"/>
            <w:r w:rsidRPr="007A2897">
              <w:rPr>
                <w:sz w:val="20"/>
              </w:rPr>
              <w:t>Chutika</w:t>
            </w:r>
            <w:proofErr w:type="spellEnd"/>
            <w:r w:rsidRPr="007A2897">
              <w:rPr>
                <w:sz w:val="20"/>
              </w:rPr>
              <w:t xml:space="preserve"> </w:t>
            </w:r>
            <w:proofErr w:type="spellStart"/>
            <w:r w:rsidRPr="007A2897">
              <w:rPr>
                <w:sz w:val="20"/>
              </w:rPr>
              <w:t>jomidar</w:t>
            </w:r>
            <w:proofErr w:type="spellEnd"/>
          </w:p>
        </w:tc>
        <w:tc>
          <w:tcPr>
            <w:tcW w:w="2101" w:type="dxa"/>
            <w:noWrap/>
            <w:hideMark/>
          </w:tcPr>
          <w:p w:rsidR="00891A5F" w:rsidRPr="007A2897" w:rsidRDefault="00891A5F" w:rsidP="003568D6">
            <w:pPr>
              <w:jc w:val="center"/>
              <w:rPr>
                <w:sz w:val="20"/>
              </w:rPr>
            </w:pPr>
            <w:proofErr w:type="spellStart"/>
            <w:r w:rsidRPr="007A2897">
              <w:rPr>
                <w:sz w:val="20"/>
              </w:rPr>
              <w:t>Poragolpur,Mirsharai</w:t>
            </w:r>
            <w:proofErr w:type="spellEnd"/>
          </w:p>
        </w:tc>
        <w:tc>
          <w:tcPr>
            <w:tcW w:w="1456" w:type="dxa"/>
            <w:noWrap/>
            <w:hideMark/>
          </w:tcPr>
          <w:p w:rsidR="00891A5F" w:rsidRPr="007A2897" w:rsidRDefault="00891A5F" w:rsidP="003568D6">
            <w:pPr>
              <w:jc w:val="center"/>
              <w:rPr>
                <w:sz w:val="20"/>
              </w:rPr>
            </w:pPr>
            <w:r w:rsidRPr="007A2897">
              <w:rPr>
                <w:sz w:val="20"/>
              </w:rPr>
              <w:t>1800(Est.)</w:t>
            </w:r>
          </w:p>
        </w:tc>
      </w:tr>
      <w:tr w:rsidR="007A2897" w:rsidRPr="007A2897" w:rsidTr="007A2897">
        <w:trPr>
          <w:trHeight w:val="291"/>
        </w:trPr>
        <w:tc>
          <w:tcPr>
            <w:tcW w:w="2061" w:type="dxa"/>
            <w:noWrap/>
            <w:hideMark/>
          </w:tcPr>
          <w:p w:rsidR="00891A5F" w:rsidRPr="007A2897" w:rsidRDefault="00891A5F" w:rsidP="003568D6">
            <w:pPr>
              <w:jc w:val="center"/>
              <w:rPr>
                <w:sz w:val="20"/>
              </w:rPr>
            </w:pPr>
            <w:proofErr w:type="spellStart"/>
            <w:r w:rsidRPr="007A2897">
              <w:rPr>
                <w:sz w:val="20"/>
              </w:rPr>
              <w:t>Shamshan</w:t>
            </w:r>
            <w:proofErr w:type="spellEnd"/>
            <w:r w:rsidRPr="007A2897">
              <w:rPr>
                <w:sz w:val="20"/>
              </w:rPr>
              <w:t xml:space="preserve"> </w:t>
            </w:r>
            <w:proofErr w:type="spellStart"/>
            <w:r w:rsidRPr="007A2897">
              <w:rPr>
                <w:sz w:val="20"/>
              </w:rPr>
              <w:t>Mondir</w:t>
            </w:r>
            <w:proofErr w:type="spellEnd"/>
          </w:p>
        </w:tc>
        <w:tc>
          <w:tcPr>
            <w:tcW w:w="3872" w:type="dxa"/>
            <w:noWrap/>
            <w:hideMark/>
          </w:tcPr>
          <w:p w:rsidR="00891A5F" w:rsidRPr="007A2897" w:rsidRDefault="00891A5F" w:rsidP="003568D6">
            <w:pPr>
              <w:jc w:val="center"/>
              <w:rPr>
                <w:sz w:val="20"/>
              </w:rPr>
            </w:pPr>
            <w:r w:rsidRPr="007A2897">
              <w:rPr>
                <w:sz w:val="20"/>
              </w:rPr>
              <w:t xml:space="preserve">It was built in 1936 by </w:t>
            </w:r>
            <w:proofErr w:type="spellStart"/>
            <w:r w:rsidRPr="007A2897">
              <w:rPr>
                <w:sz w:val="20"/>
              </w:rPr>
              <w:t>Jomindar</w:t>
            </w:r>
            <w:proofErr w:type="spellEnd"/>
            <w:r w:rsidRPr="007A2897">
              <w:rPr>
                <w:sz w:val="20"/>
              </w:rPr>
              <w:t> </w:t>
            </w:r>
            <w:proofErr w:type="spellStart"/>
            <w:r w:rsidRPr="007A2897">
              <w:rPr>
                <w:sz w:val="20"/>
              </w:rPr>
              <w:t>Romoni</w:t>
            </w:r>
            <w:proofErr w:type="spellEnd"/>
            <w:r w:rsidRPr="007A2897">
              <w:rPr>
                <w:sz w:val="20"/>
              </w:rPr>
              <w:t> </w:t>
            </w:r>
            <w:proofErr w:type="spellStart"/>
            <w:r w:rsidRPr="007A2897">
              <w:rPr>
                <w:sz w:val="20"/>
              </w:rPr>
              <w:t>Mohon</w:t>
            </w:r>
            <w:proofErr w:type="spellEnd"/>
            <w:r w:rsidRPr="007A2897">
              <w:rPr>
                <w:sz w:val="20"/>
              </w:rPr>
              <w:t> Chowdhury to perform the cremation for his parents,</w:t>
            </w:r>
          </w:p>
        </w:tc>
        <w:tc>
          <w:tcPr>
            <w:tcW w:w="2101" w:type="dxa"/>
            <w:noWrap/>
            <w:hideMark/>
          </w:tcPr>
          <w:p w:rsidR="00891A5F" w:rsidRPr="007A2897" w:rsidRDefault="00891A5F" w:rsidP="003568D6">
            <w:pPr>
              <w:jc w:val="center"/>
              <w:rPr>
                <w:sz w:val="20"/>
              </w:rPr>
            </w:pPr>
            <w:r w:rsidRPr="007A2897">
              <w:rPr>
                <w:sz w:val="20"/>
              </w:rPr>
              <w:t xml:space="preserve">West </w:t>
            </w:r>
            <w:proofErr w:type="spellStart"/>
            <w:r w:rsidRPr="007A2897">
              <w:rPr>
                <w:sz w:val="20"/>
              </w:rPr>
              <w:t>Maliyas</w:t>
            </w:r>
            <w:proofErr w:type="spellEnd"/>
            <w:r w:rsidRPr="007A2897">
              <w:rPr>
                <w:sz w:val="20"/>
              </w:rPr>
              <w:t xml:space="preserve">, </w:t>
            </w:r>
            <w:proofErr w:type="spellStart"/>
            <w:r w:rsidRPr="007A2897">
              <w:rPr>
                <w:sz w:val="20"/>
              </w:rPr>
              <w:t>Mithanala</w:t>
            </w:r>
            <w:proofErr w:type="spellEnd"/>
            <w:r w:rsidRPr="007A2897">
              <w:rPr>
                <w:sz w:val="20"/>
              </w:rPr>
              <w:t xml:space="preserve">, </w:t>
            </w:r>
            <w:proofErr w:type="spellStart"/>
            <w:r w:rsidRPr="007A2897">
              <w:rPr>
                <w:sz w:val="20"/>
              </w:rPr>
              <w:t>Mirsharai</w:t>
            </w:r>
            <w:proofErr w:type="spellEnd"/>
          </w:p>
        </w:tc>
        <w:tc>
          <w:tcPr>
            <w:tcW w:w="1456" w:type="dxa"/>
            <w:noWrap/>
            <w:hideMark/>
          </w:tcPr>
          <w:p w:rsidR="00891A5F" w:rsidRPr="007A2897" w:rsidRDefault="00891A5F" w:rsidP="003568D6">
            <w:pPr>
              <w:jc w:val="center"/>
              <w:rPr>
                <w:sz w:val="20"/>
              </w:rPr>
            </w:pPr>
            <w:r w:rsidRPr="007A2897">
              <w:rPr>
                <w:sz w:val="20"/>
              </w:rPr>
              <w:t>1936(Est.)</w:t>
            </w:r>
          </w:p>
        </w:tc>
      </w:tr>
      <w:tr w:rsidR="007A2897" w:rsidRPr="007A2897" w:rsidTr="007A2897">
        <w:trPr>
          <w:trHeight w:val="291"/>
        </w:trPr>
        <w:tc>
          <w:tcPr>
            <w:tcW w:w="2061" w:type="dxa"/>
            <w:noWrap/>
            <w:hideMark/>
          </w:tcPr>
          <w:p w:rsidR="00891A5F" w:rsidRPr="007A2897" w:rsidRDefault="00891A5F" w:rsidP="003568D6">
            <w:pPr>
              <w:jc w:val="center"/>
              <w:rPr>
                <w:sz w:val="20"/>
              </w:rPr>
            </w:pPr>
            <w:r w:rsidRPr="007A2897">
              <w:rPr>
                <w:sz w:val="20"/>
              </w:rPr>
              <w:t>Building(Unknown)</w:t>
            </w:r>
          </w:p>
        </w:tc>
        <w:tc>
          <w:tcPr>
            <w:tcW w:w="3872" w:type="dxa"/>
            <w:noWrap/>
            <w:hideMark/>
          </w:tcPr>
          <w:p w:rsidR="00891A5F" w:rsidRPr="007A2897" w:rsidRDefault="00891A5F" w:rsidP="003568D6">
            <w:pPr>
              <w:jc w:val="center"/>
              <w:rPr>
                <w:sz w:val="20"/>
              </w:rPr>
            </w:pPr>
            <w:r w:rsidRPr="007A2897">
              <w:rPr>
                <w:sz w:val="20"/>
              </w:rPr>
              <w:t xml:space="preserve">It was built by </w:t>
            </w:r>
            <w:proofErr w:type="spellStart"/>
            <w:r w:rsidRPr="007A2897">
              <w:rPr>
                <w:sz w:val="20"/>
              </w:rPr>
              <w:t>Jomindar</w:t>
            </w:r>
            <w:proofErr w:type="spellEnd"/>
            <w:r w:rsidRPr="007A2897">
              <w:rPr>
                <w:sz w:val="20"/>
              </w:rPr>
              <w:t> </w:t>
            </w:r>
            <w:proofErr w:type="spellStart"/>
            <w:r w:rsidRPr="007A2897">
              <w:rPr>
                <w:sz w:val="20"/>
              </w:rPr>
              <w:t>Romoni</w:t>
            </w:r>
            <w:proofErr w:type="spellEnd"/>
            <w:r w:rsidRPr="007A2897">
              <w:rPr>
                <w:sz w:val="20"/>
              </w:rPr>
              <w:t> </w:t>
            </w:r>
            <w:proofErr w:type="spellStart"/>
            <w:r w:rsidRPr="007A2897">
              <w:rPr>
                <w:sz w:val="20"/>
              </w:rPr>
              <w:t>Mohon</w:t>
            </w:r>
            <w:proofErr w:type="spellEnd"/>
            <w:r w:rsidRPr="007A2897">
              <w:rPr>
                <w:sz w:val="20"/>
              </w:rPr>
              <w:t> Chowdhury for living</w:t>
            </w:r>
          </w:p>
        </w:tc>
        <w:tc>
          <w:tcPr>
            <w:tcW w:w="2101" w:type="dxa"/>
            <w:noWrap/>
            <w:hideMark/>
          </w:tcPr>
          <w:p w:rsidR="00891A5F" w:rsidRPr="007A2897" w:rsidRDefault="00891A5F" w:rsidP="003568D6">
            <w:pPr>
              <w:jc w:val="center"/>
              <w:rPr>
                <w:sz w:val="20"/>
              </w:rPr>
            </w:pPr>
            <w:r w:rsidRPr="007A2897">
              <w:rPr>
                <w:sz w:val="20"/>
              </w:rPr>
              <w:t xml:space="preserve">West </w:t>
            </w:r>
            <w:proofErr w:type="spellStart"/>
            <w:r w:rsidRPr="007A2897">
              <w:rPr>
                <w:sz w:val="20"/>
              </w:rPr>
              <w:t>Maliyas</w:t>
            </w:r>
            <w:proofErr w:type="spellEnd"/>
            <w:r w:rsidRPr="007A2897">
              <w:rPr>
                <w:sz w:val="20"/>
              </w:rPr>
              <w:t xml:space="preserve">, </w:t>
            </w:r>
            <w:proofErr w:type="spellStart"/>
            <w:r w:rsidRPr="007A2897">
              <w:rPr>
                <w:sz w:val="20"/>
              </w:rPr>
              <w:t>Mithanala</w:t>
            </w:r>
            <w:proofErr w:type="spellEnd"/>
            <w:r w:rsidRPr="007A2897">
              <w:rPr>
                <w:sz w:val="20"/>
              </w:rPr>
              <w:t xml:space="preserve">, </w:t>
            </w:r>
            <w:proofErr w:type="spellStart"/>
            <w:r w:rsidRPr="007A2897">
              <w:rPr>
                <w:sz w:val="20"/>
              </w:rPr>
              <w:t>Mirsharai</w:t>
            </w:r>
            <w:proofErr w:type="spellEnd"/>
          </w:p>
        </w:tc>
        <w:tc>
          <w:tcPr>
            <w:tcW w:w="1456" w:type="dxa"/>
            <w:noWrap/>
            <w:hideMark/>
          </w:tcPr>
          <w:p w:rsidR="00891A5F" w:rsidRPr="007A2897" w:rsidRDefault="00891A5F" w:rsidP="003568D6">
            <w:pPr>
              <w:jc w:val="center"/>
              <w:rPr>
                <w:sz w:val="20"/>
              </w:rPr>
            </w:pPr>
            <w:r w:rsidRPr="007A2897">
              <w:rPr>
                <w:sz w:val="20"/>
              </w:rPr>
              <w:t>1936(Est.)</w:t>
            </w:r>
          </w:p>
        </w:tc>
      </w:tr>
      <w:tr w:rsidR="007A2897" w:rsidRPr="007A2897" w:rsidTr="007A2897">
        <w:trPr>
          <w:trHeight w:val="291"/>
        </w:trPr>
        <w:tc>
          <w:tcPr>
            <w:tcW w:w="2061" w:type="dxa"/>
            <w:noWrap/>
            <w:hideMark/>
          </w:tcPr>
          <w:p w:rsidR="00891A5F" w:rsidRPr="007A2897" w:rsidRDefault="00891A5F" w:rsidP="003568D6">
            <w:pPr>
              <w:jc w:val="center"/>
              <w:rPr>
                <w:sz w:val="20"/>
              </w:rPr>
            </w:pPr>
            <w:r w:rsidRPr="007A2897">
              <w:rPr>
                <w:sz w:val="20"/>
              </w:rPr>
              <w:t xml:space="preserve">Chowdhury Bari </w:t>
            </w:r>
            <w:proofErr w:type="spellStart"/>
            <w:r w:rsidRPr="007A2897">
              <w:rPr>
                <w:sz w:val="20"/>
              </w:rPr>
              <w:t>Kachari</w:t>
            </w:r>
            <w:proofErr w:type="spellEnd"/>
            <w:r w:rsidRPr="007A2897">
              <w:rPr>
                <w:sz w:val="20"/>
              </w:rPr>
              <w:t xml:space="preserve"> </w:t>
            </w:r>
            <w:proofErr w:type="spellStart"/>
            <w:r w:rsidRPr="007A2897">
              <w:rPr>
                <w:sz w:val="20"/>
              </w:rPr>
              <w:t>Ghor</w:t>
            </w:r>
            <w:proofErr w:type="spellEnd"/>
          </w:p>
        </w:tc>
        <w:tc>
          <w:tcPr>
            <w:tcW w:w="3872" w:type="dxa"/>
            <w:noWrap/>
            <w:hideMark/>
          </w:tcPr>
          <w:p w:rsidR="00891A5F" w:rsidRPr="007A2897" w:rsidRDefault="00891A5F" w:rsidP="003568D6">
            <w:pPr>
              <w:jc w:val="center"/>
              <w:rPr>
                <w:sz w:val="20"/>
              </w:rPr>
            </w:pPr>
            <w:proofErr w:type="spellStart"/>
            <w:r w:rsidRPr="007A2897">
              <w:rPr>
                <w:sz w:val="20"/>
              </w:rPr>
              <w:t>Kachari</w:t>
            </w:r>
            <w:proofErr w:type="spellEnd"/>
            <w:r w:rsidRPr="007A2897">
              <w:rPr>
                <w:sz w:val="20"/>
              </w:rPr>
              <w:t xml:space="preserve"> </w:t>
            </w:r>
            <w:proofErr w:type="spellStart"/>
            <w:r w:rsidRPr="007A2897">
              <w:rPr>
                <w:sz w:val="20"/>
              </w:rPr>
              <w:t>Ghor</w:t>
            </w:r>
            <w:proofErr w:type="spellEnd"/>
          </w:p>
        </w:tc>
        <w:tc>
          <w:tcPr>
            <w:tcW w:w="2101" w:type="dxa"/>
            <w:noWrap/>
            <w:hideMark/>
          </w:tcPr>
          <w:p w:rsidR="00891A5F" w:rsidRPr="007A2897" w:rsidRDefault="00891A5F" w:rsidP="003568D6">
            <w:pPr>
              <w:jc w:val="center"/>
              <w:rPr>
                <w:sz w:val="20"/>
              </w:rPr>
            </w:pPr>
            <w:proofErr w:type="spellStart"/>
            <w:r w:rsidRPr="007A2897">
              <w:rPr>
                <w:sz w:val="20"/>
              </w:rPr>
              <w:t>Naherpur</w:t>
            </w:r>
            <w:proofErr w:type="spellEnd"/>
            <w:r w:rsidRPr="007A2897">
              <w:rPr>
                <w:sz w:val="20"/>
              </w:rPr>
              <w:t xml:space="preserve"> Chowdhury Bari</w:t>
            </w:r>
          </w:p>
        </w:tc>
        <w:tc>
          <w:tcPr>
            <w:tcW w:w="1456" w:type="dxa"/>
            <w:noWrap/>
            <w:hideMark/>
          </w:tcPr>
          <w:p w:rsidR="00891A5F" w:rsidRPr="007A2897" w:rsidRDefault="00891A5F" w:rsidP="003568D6">
            <w:pPr>
              <w:jc w:val="center"/>
              <w:rPr>
                <w:sz w:val="20"/>
              </w:rPr>
            </w:pPr>
            <w:r w:rsidRPr="007A2897">
              <w:rPr>
                <w:sz w:val="20"/>
              </w:rPr>
              <w:t>1930(Est.)</w:t>
            </w:r>
          </w:p>
        </w:tc>
      </w:tr>
      <w:tr w:rsidR="007A2897" w:rsidRPr="007A2897" w:rsidTr="007A2897">
        <w:trPr>
          <w:trHeight w:val="291"/>
        </w:trPr>
        <w:tc>
          <w:tcPr>
            <w:tcW w:w="2061" w:type="dxa"/>
            <w:noWrap/>
            <w:hideMark/>
          </w:tcPr>
          <w:p w:rsidR="00891A5F" w:rsidRPr="007A2897" w:rsidRDefault="00891A5F" w:rsidP="003568D6">
            <w:pPr>
              <w:jc w:val="center"/>
              <w:rPr>
                <w:sz w:val="20"/>
              </w:rPr>
            </w:pPr>
            <w:r w:rsidRPr="007A2897">
              <w:rPr>
                <w:sz w:val="20"/>
              </w:rPr>
              <w:t xml:space="preserve">Mohammad </w:t>
            </w:r>
            <w:proofErr w:type="spellStart"/>
            <w:r w:rsidRPr="007A2897">
              <w:rPr>
                <w:sz w:val="20"/>
              </w:rPr>
              <w:t>Mukim</w:t>
            </w:r>
            <w:proofErr w:type="spellEnd"/>
            <w:r w:rsidRPr="007A2897">
              <w:rPr>
                <w:sz w:val="20"/>
              </w:rPr>
              <w:t xml:space="preserve"> Chowdhury </w:t>
            </w:r>
            <w:proofErr w:type="spellStart"/>
            <w:r w:rsidRPr="007A2897">
              <w:rPr>
                <w:sz w:val="20"/>
              </w:rPr>
              <w:t>Moshjhid</w:t>
            </w:r>
            <w:proofErr w:type="spellEnd"/>
          </w:p>
        </w:tc>
        <w:tc>
          <w:tcPr>
            <w:tcW w:w="3872" w:type="dxa"/>
            <w:noWrap/>
            <w:hideMark/>
          </w:tcPr>
          <w:p w:rsidR="00891A5F" w:rsidRPr="007A2897" w:rsidRDefault="00891A5F" w:rsidP="003568D6">
            <w:pPr>
              <w:jc w:val="center"/>
              <w:rPr>
                <w:sz w:val="20"/>
              </w:rPr>
            </w:pPr>
            <w:r w:rsidRPr="007A2897">
              <w:rPr>
                <w:sz w:val="20"/>
              </w:rPr>
              <w:t xml:space="preserve">It was built in 1780 by Mohammad </w:t>
            </w:r>
            <w:proofErr w:type="spellStart"/>
            <w:r w:rsidRPr="007A2897">
              <w:rPr>
                <w:sz w:val="20"/>
              </w:rPr>
              <w:t>Mukim</w:t>
            </w:r>
            <w:proofErr w:type="spellEnd"/>
            <w:r w:rsidRPr="007A2897">
              <w:rPr>
                <w:sz w:val="20"/>
              </w:rPr>
              <w:t xml:space="preserve"> Chowdhury</w:t>
            </w:r>
          </w:p>
        </w:tc>
        <w:tc>
          <w:tcPr>
            <w:tcW w:w="2101" w:type="dxa"/>
            <w:noWrap/>
            <w:hideMark/>
          </w:tcPr>
          <w:p w:rsidR="00891A5F" w:rsidRPr="007A2897" w:rsidRDefault="00891A5F" w:rsidP="003568D6">
            <w:pPr>
              <w:jc w:val="center"/>
              <w:rPr>
                <w:sz w:val="20"/>
              </w:rPr>
            </w:pPr>
            <w:proofErr w:type="spellStart"/>
            <w:r w:rsidRPr="007A2897">
              <w:rPr>
                <w:sz w:val="20"/>
              </w:rPr>
              <w:t>Dhoom,Mohajon</w:t>
            </w:r>
            <w:proofErr w:type="spellEnd"/>
            <w:r w:rsidRPr="007A2897">
              <w:rPr>
                <w:sz w:val="20"/>
              </w:rPr>
              <w:t xml:space="preserve"> Hat, </w:t>
            </w:r>
            <w:proofErr w:type="spellStart"/>
            <w:r w:rsidRPr="007A2897">
              <w:rPr>
                <w:sz w:val="20"/>
              </w:rPr>
              <w:t>Mirsharai</w:t>
            </w:r>
            <w:proofErr w:type="spellEnd"/>
          </w:p>
        </w:tc>
        <w:tc>
          <w:tcPr>
            <w:tcW w:w="1456" w:type="dxa"/>
            <w:noWrap/>
            <w:hideMark/>
          </w:tcPr>
          <w:p w:rsidR="00891A5F" w:rsidRPr="007A2897" w:rsidRDefault="00891A5F" w:rsidP="003568D6">
            <w:pPr>
              <w:jc w:val="center"/>
              <w:rPr>
                <w:sz w:val="20"/>
              </w:rPr>
            </w:pPr>
            <w:r w:rsidRPr="007A2897">
              <w:rPr>
                <w:sz w:val="20"/>
              </w:rPr>
              <w:t>1780(Est.)</w:t>
            </w:r>
          </w:p>
        </w:tc>
      </w:tr>
      <w:tr w:rsidR="007A2897" w:rsidRPr="007A2897" w:rsidTr="007A2897">
        <w:trPr>
          <w:trHeight w:val="291"/>
        </w:trPr>
        <w:tc>
          <w:tcPr>
            <w:tcW w:w="2061" w:type="dxa"/>
            <w:noWrap/>
            <w:hideMark/>
          </w:tcPr>
          <w:p w:rsidR="00891A5F" w:rsidRPr="007A2897" w:rsidRDefault="00891A5F" w:rsidP="003568D6">
            <w:pPr>
              <w:jc w:val="center"/>
              <w:rPr>
                <w:sz w:val="20"/>
              </w:rPr>
            </w:pPr>
            <w:proofErr w:type="spellStart"/>
            <w:r w:rsidRPr="007A2897">
              <w:rPr>
                <w:sz w:val="20"/>
              </w:rPr>
              <w:t>Kocua</w:t>
            </w:r>
            <w:proofErr w:type="spellEnd"/>
            <w:r w:rsidRPr="007A2897">
              <w:rPr>
                <w:sz w:val="20"/>
              </w:rPr>
              <w:t xml:space="preserve"> </w:t>
            </w:r>
            <w:proofErr w:type="spellStart"/>
            <w:r w:rsidRPr="007A2897">
              <w:rPr>
                <w:sz w:val="20"/>
              </w:rPr>
              <w:t>Sheikher</w:t>
            </w:r>
            <w:proofErr w:type="spellEnd"/>
            <w:r w:rsidRPr="007A2897">
              <w:rPr>
                <w:sz w:val="20"/>
              </w:rPr>
              <w:t xml:space="preserve"> </w:t>
            </w:r>
            <w:proofErr w:type="spellStart"/>
            <w:r w:rsidRPr="007A2897">
              <w:rPr>
                <w:sz w:val="20"/>
              </w:rPr>
              <w:t>Taluk</w:t>
            </w:r>
            <w:proofErr w:type="spellEnd"/>
            <w:r w:rsidRPr="007A2897">
              <w:rPr>
                <w:sz w:val="20"/>
              </w:rPr>
              <w:t xml:space="preserve"> </w:t>
            </w:r>
            <w:proofErr w:type="spellStart"/>
            <w:r w:rsidRPr="007A2897">
              <w:rPr>
                <w:sz w:val="20"/>
              </w:rPr>
              <w:t>Moshjid</w:t>
            </w:r>
            <w:proofErr w:type="spellEnd"/>
          </w:p>
        </w:tc>
        <w:tc>
          <w:tcPr>
            <w:tcW w:w="3872" w:type="dxa"/>
            <w:noWrap/>
            <w:hideMark/>
          </w:tcPr>
          <w:p w:rsidR="00891A5F" w:rsidRPr="007A2897" w:rsidRDefault="00891A5F" w:rsidP="003568D6">
            <w:pPr>
              <w:jc w:val="center"/>
              <w:rPr>
                <w:sz w:val="20"/>
              </w:rPr>
            </w:pPr>
          </w:p>
        </w:tc>
        <w:tc>
          <w:tcPr>
            <w:tcW w:w="2101" w:type="dxa"/>
            <w:noWrap/>
            <w:hideMark/>
          </w:tcPr>
          <w:p w:rsidR="00891A5F" w:rsidRPr="007A2897" w:rsidRDefault="00891A5F" w:rsidP="003568D6">
            <w:pPr>
              <w:jc w:val="center"/>
              <w:rPr>
                <w:sz w:val="20"/>
              </w:rPr>
            </w:pPr>
            <w:proofErr w:type="spellStart"/>
            <w:r w:rsidRPr="007A2897">
              <w:rPr>
                <w:sz w:val="20"/>
              </w:rPr>
              <w:t>Sheikher</w:t>
            </w:r>
            <w:proofErr w:type="spellEnd"/>
            <w:r w:rsidRPr="007A2897">
              <w:rPr>
                <w:sz w:val="20"/>
              </w:rPr>
              <w:t xml:space="preserve"> </w:t>
            </w:r>
            <w:proofErr w:type="spellStart"/>
            <w:r w:rsidRPr="007A2897">
              <w:rPr>
                <w:sz w:val="20"/>
              </w:rPr>
              <w:t>Taluk</w:t>
            </w:r>
            <w:proofErr w:type="spellEnd"/>
            <w:r w:rsidRPr="007A2897">
              <w:rPr>
                <w:sz w:val="20"/>
              </w:rPr>
              <w:t xml:space="preserve">, </w:t>
            </w:r>
            <w:proofErr w:type="spellStart"/>
            <w:r w:rsidRPr="007A2897">
              <w:rPr>
                <w:sz w:val="20"/>
              </w:rPr>
              <w:t>Mirsharai</w:t>
            </w:r>
            <w:proofErr w:type="spellEnd"/>
          </w:p>
        </w:tc>
        <w:tc>
          <w:tcPr>
            <w:tcW w:w="1456" w:type="dxa"/>
            <w:noWrap/>
            <w:hideMark/>
          </w:tcPr>
          <w:p w:rsidR="00891A5F" w:rsidRPr="007A2897" w:rsidRDefault="00891A5F" w:rsidP="003568D6">
            <w:pPr>
              <w:jc w:val="center"/>
              <w:rPr>
                <w:sz w:val="20"/>
              </w:rPr>
            </w:pPr>
            <w:r w:rsidRPr="007A2897">
              <w:rPr>
                <w:sz w:val="20"/>
              </w:rPr>
              <w:t>1800(Est.)</w:t>
            </w:r>
          </w:p>
        </w:tc>
      </w:tr>
    </w:tbl>
    <w:p w:rsidR="00793DFB" w:rsidRDefault="00793DFB" w:rsidP="00736E17">
      <w:pPr>
        <w:rPr>
          <w:b/>
          <w:szCs w:val="24"/>
        </w:rPr>
      </w:pPr>
    </w:p>
    <w:p w:rsidR="007A2897" w:rsidRDefault="007A2897" w:rsidP="00736E17">
      <w:pPr>
        <w:rPr>
          <w:b/>
          <w:szCs w:val="24"/>
        </w:rPr>
      </w:pPr>
    </w:p>
    <w:p w:rsidR="007A2897" w:rsidRDefault="007A2897" w:rsidP="00736E17">
      <w:pPr>
        <w:rPr>
          <w:b/>
          <w:szCs w:val="24"/>
        </w:rPr>
      </w:pPr>
    </w:p>
    <w:p w:rsidR="00C42757" w:rsidRDefault="00C42757" w:rsidP="00736E17">
      <w:pPr>
        <w:rPr>
          <w:b/>
          <w:szCs w:val="24"/>
        </w:rPr>
      </w:pPr>
      <w:r>
        <w:rPr>
          <w:b/>
          <w:szCs w:val="24"/>
        </w:rPr>
        <w:lastRenderedPageBreak/>
        <w:t>Table1.2:</w:t>
      </w:r>
    </w:p>
    <w:tbl>
      <w:tblPr>
        <w:tblStyle w:val="TableGrid"/>
        <w:tblW w:w="9710" w:type="dxa"/>
        <w:tblLook w:val="04A0" w:firstRow="1" w:lastRow="0" w:firstColumn="1" w:lastColumn="0" w:noHBand="0" w:noVBand="1"/>
      </w:tblPr>
      <w:tblGrid>
        <w:gridCol w:w="2793"/>
        <w:gridCol w:w="2041"/>
        <w:gridCol w:w="1344"/>
        <w:gridCol w:w="1434"/>
        <w:gridCol w:w="1107"/>
        <w:gridCol w:w="991"/>
      </w:tblGrid>
      <w:tr w:rsidR="004673AD" w:rsidRPr="002B4E45" w:rsidTr="00094BA9">
        <w:trPr>
          <w:trHeight w:val="201"/>
        </w:trPr>
        <w:tc>
          <w:tcPr>
            <w:tcW w:w="2793" w:type="dxa"/>
            <w:vMerge w:val="restart"/>
            <w:noWrap/>
            <w:hideMark/>
          </w:tcPr>
          <w:p w:rsidR="004673AD" w:rsidRDefault="004673AD" w:rsidP="004673AD">
            <w:pPr>
              <w:spacing w:line="240" w:lineRule="auto"/>
              <w:jc w:val="center"/>
              <w:rPr>
                <w:b/>
                <w:bCs/>
              </w:rPr>
            </w:pPr>
          </w:p>
          <w:p w:rsidR="00294C3B" w:rsidRDefault="004673AD" w:rsidP="00294C3B">
            <w:pPr>
              <w:spacing w:line="240" w:lineRule="auto"/>
              <w:jc w:val="center"/>
              <w:rPr>
                <w:b/>
                <w:bCs/>
              </w:rPr>
            </w:pPr>
            <w:r w:rsidRPr="002B4E45">
              <w:rPr>
                <w:b/>
                <w:bCs/>
              </w:rPr>
              <w:t>Name</w:t>
            </w:r>
          </w:p>
          <w:p w:rsidR="004673AD" w:rsidRDefault="004673AD" w:rsidP="00294C3B">
            <w:pPr>
              <w:spacing w:line="240" w:lineRule="auto"/>
              <w:jc w:val="center"/>
              <w:rPr>
                <w:b/>
                <w:bCs/>
              </w:rPr>
            </w:pPr>
            <w:r w:rsidRPr="002B4E45">
              <w:rPr>
                <w:b/>
                <w:bCs/>
              </w:rPr>
              <w:t>of</w:t>
            </w:r>
          </w:p>
          <w:p w:rsidR="004673AD" w:rsidRPr="002B4E45" w:rsidRDefault="004673AD" w:rsidP="004673AD">
            <w:pPr>
              <w:spacing w:line="240" w:lineRule="auto"/>
              <w:jc w:val="center"/>
              <w:rPr>
                <w:b/>
                <w:bCs/>
              </w:rPr>
            </w:pPr>
            <w:r>
              <w:rPr>
                <w:b/>
                <w:bCs/>
              </w:rPr>
              <w:t>the Archaeological</w:t>
            </w:r>
            <w:r w:rsidRPr="002B4E45">
              <w:rPr>
                <w:b/>
                <w:bCs/>
              </w:rPr>
              <w:t xml:space="preserve"> Building</w:t>
            </w:r>
          </w:p>
        </w:tc>
        <w:tc>
          <w:tcPr>
            <w:tcW w:w="2041" w:type="dxa"/>
            <w:vMerge w:val="restart"/>
            <w:noWrap/>
            <w:hideMark/>
          </w:tcPr>
          <w:p w:rsidR="004673AD" w:rsidRDefault="004673AD" w:rsidP="003568D6">
            <w:pPr>
              <w:jc w:val="center"/>
              <w:rPr>
                <w:b/>
                <w:bCs/>
              </w:rPr>
            </w:pPr>
          </w:p>
          <w:p w:rsidR="004673AD" w:rsidRDefault="004673AD" w:rsidP="003568D6">
            <w:pPr>
              <w:jc w:val="center"/>
              <w:rPr>
                <w:b/>
                <w:bCs/>
              </w:rPr>
            </w:pPr>
          </w:p>
          <w:p w:rsidR="004673AD" w:rsidRPr="002B4E45" w:rsidRDefault="004673AD" w:rsidP="003568D6">
            <w:pPr>
              <w:jc w:val="center"/>
              <w:rPr>
                <w:b/>
                <w:bCs/>
              </w:rPr>
            </w:pPr>
            <w:r w:rsidRPr="002B4E45">
              <w:rPr>
                <w:b/>
                <w:bCs/>
              </w:rPr>
              <w:t>Attached Facilities</w:t>
            </w:r>
          </w:p>
        </w:tc>
        <w:tc>
          <w:tcPr>
            <w:tcW w:w="2778" w:type="dxa"/>
            <w:gridSpan w:val="2"/>
            <w:noWrap/>
            <w:hideMark/>
          </w:tcPr>
          <w:p w:rsidR="00294C3B" w:rsidRDefault="00294C3B" w:rsidP="003568D6">
            <w:pPr>
              <w:jc w:val="center"/>
              <w:rPr>
                <w:b/>
                <w:bCs/>
              </w:rPr>
            </w:pPr>
          </w:p>
          <w:p w:rsidR="004673AD" w:rsidRPr="002B4E45" w:rsidRDefault="004673AD" w:rsidP="003568D6">
            <w:pPr>
              <w:jc w:val="center"/>
              <w:rPr>
                <w:b/>
                <w:bCs/>
              </w:rPr>
            </w:pPr>
            <w:r w:rsidRPr="002B4E45">
              <w:rPr>
                <w:b/>
                <w:bCs/>
              </w:rPr>
              <w:t>Maintenance</w:t>
            </w:r>
          </w:p>
        </w:tc>
        <w:tc>
          <w:tcPr>
            <w:tcW w:w="2098" w:type="dxa"/>
            <w:gridSpan w:val="2"/>
            <w:noWrap/>
            <w:hideMark/>
          </w:tcPr>
          <w:p w:rsidR="004673AD" w:rsidRPr="002B4E45" w:rsidRDefault="00294C3B" w:rsidP="00294C3B">
            <w:pPr>
              <w:spacing w:line="240" w:lineRule="auto"/>
              <w:jc w:val="center"/>
              <w:rPr>
                <w:b/>
                <w:bCs/>
              </w:rPr>
            </w:pPr>
            <w:r w:rsidRPr="002B4E45">
              <w:rPr>
                <w:b/>
                <w:bCs/>
              </w:rPr>
              <w:t>Archaeological</w:t>
            </w:r>
            <w:r w:rsidR="004673AD" w:rsidRPr="002B4E45">
              <w:rPr>
                <w:b/>
                <w:bCs/>
              </w:rPr>
              <w:t xml:space="preserve"> Preservation Conservation</w:t>
            </w:r>
          </w:p>
        </w:tc>
      </w:tr>
      <w:tr w:rsidR="00094BA9" w:rsidRPr="002B4E45" w:rsidTr="00094BA9">
        <w:trPr>
          <w:trHeight w:val="201"/>
        </w:trPr>
        <w:tc>
          <w:tcPr>
            <w:tcW w:w="2793" w:type="dxa"/>
            <w:vMerge/>
            <w:hideMark/>
          </w:tcPr>
          <w:p w:rsidR="004673AD" w:rsidRPr="002B4E45" w:rsidRDefault="004673AD" w:rsidP="003568D6">
            <w:pPr>
              <w:jc w:val="center"/>
              <w:rPr>
                <w:b/>
                <w:bCs/>
              </w:rPr>
            </w:pPr>
          </w:p>
        </w:tc>
        <w:tc>
          <w:tcPr>
            <w:tcW w:w="2041" w:type="dxa"/>
            <w:vMerge/>
            <w:hideMark/>
          </w:tcPr>
          <w:p w:rsidR="004673AD" w:rsidRPr="002B4E45" w:rsidRDefault="004673AD" w:rsidP="003568D6">
            <w:pPr>
              <w:jc w:val="center"/>
              <w:rPr>
                <w:b/>
                <w:bCs/>
              </w:rPr>
            </w:pPr>
          </w:p>
        </w:tc>
        <w:tc>
          <w:tcPr>
            <w:tcW w:w="1344" w:type="dxa"/>
            <w:noWrap/>
            <w:hideMark/>
          </w:tcPr>
          <w:p w:rsidR="00294C3B" w:rsidRDefault="00294C3B" w:rsidP="00294C3B">
            <w:pPr>
              <w:spacing w:line="240" w:lineRule="auto"/>
              <w:jc w:val="center"/>
              <w:rPr>
                <w:b/>
                <w:bCs/>
              </w:rPr>
            </w:pPr>
          </w:p>
          <w:p w:rsidR="004673AD" w:rsidRPr="002B4E45" w:rsidRDefault="004673AD" w:rsidP="00294C3B">
            <w:pPr>
              <w:spacing w:line="240" w:lineRule="auto"/>
              <w:jc w:val="center"/>
              <w:rPr>
                <w:b/>
                <w:bCs/>
              </w:rPr>
            </w:pPr>
            <w:r w:rsidRPr="002B4E45">
              <w:rPr>
                <w:b/>
                <w:bCs/>
              </w:rPr>
              <w:t>No. of Staff</w:t>
            </w:r>
          </w:p>
        </w:tc>
        <w:tc>
          <w:tcPr>
            <w:tcW w:w="1434" w:type="dxa"/>
            <w:noWrap/>
            <w:hideMark/>
          </w:tcPr>
          <w:p w:rsidR="00294C3B" w:rsidRDefault="00294C3B" w:rsidP="00294C3B">
            <w:pPr>
              <w:rPr>
                <w:b/>
                <w:bCs/>
              </w:rPr>
            </w:pPr>
          </w:p>
          <w:p w:rsidR="004673AD" w:rsidRPr="002B4E45" w:rsidRDefault="004673AD" w:rsidP="00294C3B">
            <w:pPr>
              <w:rPr>
                <w:b/>
                <w:bCs/>
              </w:rPr>
            </w:pPr>
            <w:r w:rsidRPr="002B4E45">
              <w:rPr>
                <w:b/>
                <w:bCs/>
              </w:rPr>
              <w:t>Staff Type</w:t>
            </w:r>
          </w:p>
        </w:tc>
        <w:tc>
          <w:tcPr>
            <w:tcW w:w="1107" w:type="dxa"/>
            <w:noWrap/>
            <w:hideMark/>
          </w:tcPr>
          <w:p w:rsidR="00294C3B" w:rsidRDefault="00294C3B" w:rsidP="003568D6">
            <w:pPr>
              <w:jc w:val="center"/>
              <w:rPr>
                <w:b/>
                <w:bCs/>
              </w:rPr>
            </w:pPr>
          </w:p>
          <w:p w:rsidR="004673AD" w:rsidRPr="002B4E45" w:rsidRDefault="004673AD" w:rsidP="003568D6">
            <w:pPr>
              <w:jc w:val="center"/>
              <w:rPr>
                <w:b/>
                <w:bCs/>
              </w:rPr>
            </w:pPr>
            <w:r w:rsidRPr="002B4E45">
              <w:rPr>
                <w:b/>
                <w:bCs/>
              </w:rPr>
              <w:t>Yes/No</w:t>
            </w:r>
          </w:p>
        </w:tc>
        <w:tc>
          <w:tcPr>
            <w:tcW w:w="990" w:type="dxa"/>
            <w:noWrap/>
            <w:hideMark/>
          </w:tcPr>
          <w:p w:rsidR="00294C3B" w:rsidRDefault="00294C3B" w:rsidP="003568D6">
            <w:pPr>
              <w:jc w:val="center"/>
              <w:rPr>
                <w:b/>
                <w:bCs/>
              </w:rPr>
            </w:pPr>
          </w:p>
          <w:p w:rsidR="004673AD" w:rsidRPr="002B4E45" w:rsidRDefault="004673AD" w:rsidP="003568D6">
            <w:pPr>
              <w:jc w:val="center"/>
              <w:rPr>
                <w:b/>
                <w:bCs/>
              </w:rPr>
            </w:pPr>
            <w:r w:rsidRPr="002B4E45">
              <w:rPr>
                <w:b/>
                <w:bCs/>
              </w:rPr>
              <w:t>If Yes</w:t>
            </w:r>
          </w:p>
        </w:tc>
      </w:tr>
      <w:tr w:rsidR="00094BA9" w:rsidRPr="002B4E45" w:rsidTr="00094BA9">
        <w:trPr>
          <w:trHeight w:val="201"/>
        </w:trPr>
        <w:tc>
          <w:tcPr>
            <w:tcW w:w="2793" w:type="dxa"/>
            <w:noWrap/>
            <w:hideMark/>
          </w:tcPr>
          <w:p w:rsidR="004673AD" w:rsidRPr="002B4E45" w:rsidRDefault="004673AD" w:rsidP="00294C3B">
            <w:pPr>
              <w:jc w:val="center"/>
            </w:pPr>
            <w:proofErr w:type="spellStart"/>
            <w:r w:rsidRPr="002B4E45">
              <w:t>Moghadia</w:t>
            </w:r>
            <w:proofErr w:type="spellEnd"/>
            <w:r w:rsidRPr="002B4E45">
              <w:t xml:space="preserve"> Chowdhury Bari </w:t>
            </w:r>
            <w:proofErr w:type="spellStart"/>
            <w:r w:rsidRPr="002B4E45">
              <w:t>jame</w:t>
            </w:r>
            <w:proofErr w:type="spellEnd"/>
            <w:r w:rsidRPr="002B4E45">
              <w:t xml:space="preserve"> </w:t>
            </w:r>
            <w:proofErr w:type="spellStart"/>
            <w:r w:rsidRPr="002B4E45">
              <w:t>Moshjid</w:t>
            </w:r>
            <w:proofErr w:type="spellEnd"/>
          </w:p>
        </w:tc>
        <w:tc>
          <w:tcPr>
            <w:tcW w:w="2041" w:type="dxa"/>
            <w:noWrap/>
            <w:hideMark/>
          </w:tcPr>
          <w:p w:rsidR="004673AD" w:rsidRPr="002B4E45" w:rsidRDefault="004673AD" w:rsidP="00294C3B">
            <w:pPr>
              <w:jc w:val="center"/>
            </w:pPr>
            <w:r w:rsidRPr="002B4E45">
              <w:t>Electricity</w:t>
            </w:r>
          </w:p>
        </w:tc>
        <w:tc>
          <w:tcPr>
            <w:tcW w:w="1344" w:type="dxa"/>
            <w:noWrap/>
            <w:hideMark/>
          </w:tcPr>
          <w:p w:rsidR="004673AD" w:rsidRPr="002B4E45" w:rsidRDefault="004673AD" w:rsidP="00294C3B">
            <w:pPr>
              <w:jc w:val="center"/>
            </w:pPr>
          </w:p>
        </w:tc>
        <w:tc>
          <w:tcPr>
            <w:tcW w:w="1434" w:type="dxa"/>
            <w:noWrap/>
            <w:hideMark/>
          </w:tcPr>
          <w:p w:rsidR="004673AD" w:rsidRPr="002B4E45" w:rsidRDefault="004673AD" w:rsidP="00294C3B">
            <w:pPr>
              <w:jc w:val="center"/>
            </w:pPr>
          </w:p>
        </w:tc>
        <w:tc>
          <w:tcPr>
            <w:tcW w:w="1107" w:type="dxa"/>
            <w:noWrap/>
            <w:hideMark/>
          </w:tcPr>
          <w:p w:rsidR="004673AD" w:rsidRPr="002B4E45" w:rsidRDefault="004673AD" w:rsidP="00294C3B">
            <w:pPr>
              <w:jc w:val="center"/>
            </w:pPr>
            <w:r w:rsidRPr="002B4E45">
              <w:t>No</w:t>
            </w:r>
          </w:p>
        </w:tc>
        <w:tc>
          <w:tcPr>
            <w:tcW w:w="990" w:type="dxa"/>
            <w:noWrap/>
            <w:hideMark/>
          </w:tcPr>
          <w:p w:rsidR="004673AD" w:rsidRPr="002B4E45" w:rsidRDefault="004673AD" w:rsidP="003568D6"/>
        </w:tc>
      </w:tr>
      <w:tr w:rsidR="00094BA9" w:rsidRPr="002B4E45" w:rsidTr="00094BA9">
        <w:trPr>
          <w:trHeight w:val="201"/>
        </w:trPr>
        <w:tc>
          <w:tcPr>
            <w:tcW w:w="2793" w:type="dxa"/>
            <w:noWrap/>
            <w:hideMark/>
          </w:tcPr>
          <w:p w:rsidR="004673AD" w:rsidRPr="002B4E45" w:rsidRDefault="004673AD" w:rsidP="00294C3B">
            <w:pPr>
              <w:jc w:val="center"/>
            </w:pPr>
            <w:proofErr w:type="spellStart"/>
            <w:r w:rsidRPr="002B4E45">
              <w:t>Kenu</w:t>
            </w:r>
            <w:proofErr w:type="spellEnd"/>
            <w:r w:rsidRPr="002B4E45">
              <w:t xml:space="preserve"> </w:t>
            </w:r>
            <w:proofErr w:type="spellStart"/>
            <w:r w:rsidRPr="002B4E45">
              <w:t>Jomidar</w:t>
            </w:r>
            <w:proofErr w:type="spellEnd"/>
            <w:r w:rsidRPr="002B4E45">
              <w:t xml:space="preserve"> Bari/</w:t>
            </w:r>
            <w:proofErr w:type="spellStart"/>
            <w:r w:rsidRPr="002B4E45">
              <w:t>Moghadia</w:t>
            </w:r>
            <w:proofErr w:type="spellEnd"/>
            <w:r w:rsidRPr="002B4E45">
              <w:t xml:space="preserve"> </w:t>
            </w:r>
            <w:proofErr w:type="spellStart"/>
            <w:r w:rsidRPr="002B4E45">
              <w:t>Jomidar</w:t>
            </w:r>
            <w:proofErr w:type="spellEnd"/>
            <w:r w:rsidRPr="002B4E45">
              <w:t xml:space="preserve"> Bari</w:t>
            </w:r>
          </w:p>
        </w:tc>
        <w:tc>
          <w:tcPr>
            <w:tcW w:w="2041" w:type="dxa"/>
            <w:noWrap/>
            <w:hideMark/>
          </w:tcPr>
          <w:p w:rsidR="004673AD" w:rsidRPr="002B4E45" w:rsidRDefault="004673AD" w:rsidP="00294C3B">
            <w:pPr>
              <w:jc w:val="center"/>
            </w:pPr>
            <w:r w:rsidRPr="002B4E45">
              <w:t>Nothing</w:t>
            </w:r>
          </w:p>
        </w:tc>
        <w:tc>
          <w:tcPr>
            <w:tcW w:w="1344" w:type="dxa"/>
            <w:noWrap/>
            <w:hideMark/>
          </w:tcPr>
          <w:p w:rsidR="004673AD" w:rsidRPr="002B4E45" w:rsidRDefault="004673AD" w:rsidP="00294C3B">
            <w:pPr>
              <w:jc w:val="center"/>
            </w:pPr>
            <w:r w:rsidRPr="002B4E45">
              <w:t>2</w:t>
            </w:r>
          </w:p>
        </w:tc>
        <w:tc>
          <w:tcPr>
            <w:tcW w:w="1434" w:type="dxa"/>
            <w:noWrap/>
            <w:hideMark/>
          </w:tcPr>
          <w:p w:rsidR="004673AD" w:rsidRPr="002B4E45" w:rsidRDefault="004673AD" w:rsidP="00294C3B">
            <w:pPr>
              <w:jc w:val="center"/>
            </w:pPr>
            <w:r w:rsidRPr="002B4E45">
              <w:t>Caretaker</w:t>
            </w:r>
          </w:p>
        </w:tc>
        <w:tc>
          <w:tcPr>
            <w:tcW w:w="1107" w:type="dxa"/>
            <w:noWrap/>
            <w:hideMark/>
          </w:tcPr>
          <w:p w:rsidR="004673AD" w:rsidRPr="002B4E45" w:rsidRDefault="004673AD" w:rsidP="00294C3B">
            <w:pPr>
              <w:jc w:val="center"/>
            </w:pPr>
            <w:r w:rsidRPr="002B4E45">
              <w:t>No</w:t>
            </w:r>
          </w:p>
        </w:tc>
        <w:tc>
          <w:tcPr>
            <w:tcW w:w="990" w:type="dxa"/>
            <w:noWrap/>
            <w:hideMark/>
          </w:tcPr>
          <w:p w:rsidR="004673AD" w:rsidRPr="002B4E45" w:rsidRDefault="004673AD" w:rsidP="00294C3B">
            <w:pPr>
              <w:jc w:val="center"/>
            </w:pPr>
          </w:p>
        </w:tc>
      </w:tr>
      <w:tr w:rsidR="00094BA9" w:rsidRPr="002B4E45" w:rsidTr="00094BA9">
        <w:trPr>
          <w:trHeight w:val="201"/>
        </w:trPr>
        <w:tc>
          <w:tcPr>
            <w:tcW w:w="2793" w:type="dxa"/>
            <w:noWrap/>
            <w:hideMark/>
          </w:tcPr>
          <w:p w:rsidR="004673AD" w:rsidRPr="002B4E45" w:rsidRDefault="004673AD" w:rsidP="00294C3B">
            <w:pPr>
              <w:jc w:val="center"/>
            </w:pPr>
            <w:proofErr w:type="spellStart"/>
            <w:r w:rsidRPr="002B4E45">
              <w:t>Amanullah</w:t>
            </w:r>
            <w:proofErr w:type="spellEnd"/>
            <w:r w:rsidRPr="002B4E45">
              <w:t xml:space="preserve"> </w:t>
            </w:r>
            <w:proofErr w:type="spellStart"/>
            <w:r w:rsidRPr="002B4E45">
              <w:t>Bhuiya</w:t>
            </w:r>
            <w:proofErr w:type="spellEnd"/>
            <w:r w:rsidRPr="002B4E45">
              <w:t xml:space="preserve"> Bari </w:t>
            </w:r>
            <w:proofErr w:type="spellStart"/>
            <w:r w:rsidRPr="002B4E45">
              <w:t>Jame</w:t>
            </w:r>
            <w:proofErr w:type="spellEnd"/>
            <w:r w:rsidRPr="002B4E45">
              <w:t xml:space="preserve"> </w:t>
            </w:r>
            <w:proofErr w:type="spellStart"/>
            <w:r w:rsidRPr="002B4E45">
              <w:t>Moshjid</w:t>
            </w:r>
            <w:proofErr w:type="spellEnd"/>
          </w:p>
        </w:tc>
        <w:tc>
          <w:tcPr>
            <w:tcW w:w="2041" w:type="dxa"/>
            <w:noWrap/>
            <w:hideMark/>
          </w:tcPr>
          <w:p w:rsidR="004673AD" w:rsidRPr="002B4E45" w:rsidRDefault="004673AD" w:rsidP="00294C3B">
            <w:pPr>
              <w:jc w:val="center"/>
            </w:pPr>
            <w:r w:rsidRPr="002B4E45">
              <w:t>Electricity</w:t>
            </w:r>
          </w:p>
        </w:tc>
        <w:tc>
          <w:tcPr>
            <w:tcW w:w="1344" w:type="dxa"/>
            <w:noWrap/>
            <w:hideMark/>
          </w:tcPr>
          <w:p w:rsidR="004673AD" w:rsidRPr="002B4E45" w:rsidRDefault="004673AD" w:rsidP="00294C3B">
            <w:pPr>
              <w:jc w:val="center"/>
            </w:pPr>
            <w:r w:rsidRPr="002B4E45">
              <w:t>4</w:t>
            </w:r>
          </w:p>
        </w:tc>
        <w:tc>
          <w:tcPr>
            <w:tcW w:w="1434" w:type="dxa"/>
            <w:noWrap/>
            <w:hideMark/>
          </w:tcPr>
          <w:p w:rsidR="004673AD" w:rsidRPr="002B4E45" w:rsidRDefault="004673AD" w:rsidP="00294C3B">
            <w:pPr>
              <w:jc w:val="center"/>
            </w:pPr>
            <w:proofErr w:type="spellStart"/>
            <w:r w:rsidRPr="002B4E45">
              <w:t>Muajjin</w:t>
            </w:r>
            <w:proofErr w:type="spellEnd"/>
            <w:r w:rsidRPr="002B4E45">
              <w:t xml:space="preserve">, Imam, </w:t>
            </w:r>
            <w:proofErr w:type="spellStart"/>
            <w:r w:rsidRPr="002B4E45">
              <w:t>Khatib</w:t>
            </w:r>
            <w:proofErr w:type="spellEnd"/>
          </w:p>
        </w:tc>
        <w:tc>
          <w:tcPr>
            <w:tcW w:w="1107" w:type="dxa"/>
            <w:noWrap/>
            <w:hideMark/>
          </w:tcPr>
          <w:p w:rsidR="004673AD" w:rsidRPr="002B4E45" w:rsidRDefault="004673AD" w:rsidP="00294C3B">
            <w:pPr>
              <w:jc w:val="center"/>
            </w:pPr>
            <w:r w:rsidRPr="002B4E45">
              <w:t>No</w:t>
            </w:r>
          </w:p>
        </w:tc>
        <w:tc>
          <w:tcPr>
            <w:tcW w:w="990" w:type="dxa"/>
            <w:noWrap/>
            <w:hideMark/>
          </w:tcPr>
          <w:p w:rsidR="004673AD" w:rsidRPr="002B4E45" w:rsidRDefault="004673AD" w:rsidP="00294C3B">
            <w:pPr>
              <w:jc w:val="center"/>
            </w:pPr>
          </w:p>
        </w:tc>
      </w:tr>
      <w:tr w:rsidR="00094BA9" w:rsidRPr="002B4E45" w:rsidTr="00094BA9">
        <w:trPr>
          <w:trHeight w:val="201"/>
        </w:trPr>
        <w:tc>
          <w:tcPr>
            <w:tcW w:w="2793" w:type="dxa"/>
            <w:noWrap/>
            <w:hideMark/>
          </w:tcPr>
          <w:p w:rsidR="004673AD" w:rsidRPr="002B4E45" w:rsidRDefault="004673AD" w:rsidP="00294C3B">
            <w:pPr>
              <w:jc w:val="center"/>
            </w:pPr>
            <w:proofErr w:type="spellStart"/>
            <w:r w:rsidRPr="002B4E45">
              <w:t>Jomidar</w:t>
            </w:r>
            <w:proofErr w:type="spellEnd"/>
            <w:r w:rsidRPr="002B4E45">
              <w:t xml:space="preserve"> </w:t>
            </w:r>
            <w:proofErr w:type="spellStart"/>
            <w:r w:rsidRPr="002B4E45">
              <w:t>Oakil</w:t>
            </w:r>
            <w:proofErr w:type="spellEnd"/>
            <w:r w:rsidRPr="002B4E45">
              <w:t xml:space="preserve"> Chowdhury</w:t>
            </w:r>
          </w:p>
        </w:tc>
        <w:tc>
          <w:tcPr>
            <w:tcW w:w="2041" w:type="dxa"/>
            <w:noWrap/>
            <w:hideMark/>
          </w:tcPr>
          <w:p w:rsidR="004673AD" w:rsidRPr="002B4E45" w:rsidRDefault="004673AD" w:rsidP="00294C3B">
            <w:pPr>
              <w:jc w:val="center"/>
            </w:pPr>
            <w:proofErr w:type="spellStart"/>
            <w:r w:rsidRPr="002B4E45">
              <w:t>Electricity,Solar</w:t>
            </w:r>
            <w:proofErr w:type="spellEnd"/>
            <w:r w:rsidRPr="002B4E45">
              <w:t xml:space="preserve"> </w:t>
            </w:r>
            <w:proofErr w:type="spellStart"/>
            <w:r w:rsidRPr="002B4E45">
              <w:t>Enargy</w:t>
            </w:r>
            <w:proofErr w:type="spellEnd"/>
            <w:r w:rsidRPr="002B4E45">
              <w:t>, IPS</w:t>
            </w:r>
          </w:p>
        </w:tc>
        <w:tc>
          <w:tcPr>
            <w:tcW w:w="1344" w:type="dxa"/>
            <w:noWrap/>
            <w:hideMark/>
          </w:tcPr>
          <w:p w:rsidR="004673AD" w:rsidRPr="002B4E45" w:rsidRDefault="004673AD" w:rsidP="00294C3B">
            <w:pPr>
              <w:jc w:val="center"/>
            </w:pPr>
            <w:r w:rsidRPr="002B4E45">
              <w:t>2</w:t>
            </w:r>
          </w:p>
        </w:tc>
        <w:tc>
          <w:tcPr>
            <w:tcW w:w="1434" w:type="dxa"/>
            <w:noWrap/>
            <w:hideMark/>
          </w:tcPr>
          <w:p w:rsidR="004673AD" w:rsidRPr="002B4E45" w:rsidRDefault="004673AD" w:rsidP="00294C3B">
            <w:pPr>
              <w:jc w:val="center"/>
            </w:pPr>
            <w:r w:rsidRPr="002B4E45">
              <w:t xml:space="preserve">Imam, </w:t>
            </w:r>
            <w:proofErr w:type="spellStart"/>
            <w:r w:rsidRPr="002B4E45">
              <w:t>Muajjin</w:t>
            </w:r>
            <w:proofErr w:type="spellEnd"/>
          </w:p>
        </w:tc>
        <w:tc>
          <w:tcPr>
            <w:tcW w:w="1107" w:type="dxa"/>
            <w:noWrap/>
            <w:hideMark/>
          </w:tcPr>
          <w:p w:rsidR="004673AD" w:rsidRPr="002B4E45" w:rsidRDefault="004673AD" w:rsidP="00294C3B">
            <w:pPr>
              <w:jc w:val="center"/>
            </w:pPr>
            <w:r w:rsidRPr="002B4E45">
              <w:t>No</w:t>
            </w:r>
          </w:p>
        </w:tc>
        <w:tc>
          <w:tcPr>
            <w:tcW w:w="990" w:type="dxa"/>
            <w:noWrap/>
            <w:hideMark/>
          </w:tcPr>
          <w:p w:rsidR="004673AD" w:rsidRPr="002B4E45" w:rsidRDefault="004673AD" w:rsidP="00294C3B">
            <w:pPr>
              <w:jc w:val="center"/>
            </w:pPr>
          </w:p>
        </w:tc>
      </w:tr>
      <w:tr w:rsidR="00094BA9" w:rsidRPr="002B4E45" w:rsidTr="00094BA9">
        <w:trPr>
          <w:trHeight w:val="201"/>
        </w:trPr>
        <w:tc>
          <w:tcPr>
            <w:tcW w:w="2793" w:type="dxa"/>
            <w:noWrap/>
            <w:hideMark/>
          </w:tcPr>
          <w:p w:rsidR="004673AD" w:rsidRPr="002B4E45" w:rsidRDefault="004673AD" w:rsidP="00294C3B">
            <w:pPr>
              <w:jc w:val="center"/>
            </w:pPr>
            <w:r w:rsidRPr="002B4E45">
              <w:t xml:space="preserve">Sheikh </w:t>
            </w:r>
            <w:proofErr w:type="spellStart"/>
            <w:r w:rsidRPr="002B4E45">
              <w:t>Tola</w:t>
            </w:r>
            <w:proofErr w:type="spellEnd"/>
            <w:r w:rsidRPr="002B4E45">
              <w:t xml:space="preserve"> </w:t>
            </w:r>
            <w:proofErr w:type="spellStart"/>
            <w:r w:rsidRPr="002B4E45">
              <w:t>Hamidullah</w:t>
            </w:r>
            <w:proofErr w:type="spellEnd"/>
            <w:r w:rsidRPr="002B4E45">
              <w:t xml:space="preserve"> khan </w:t>
            </w:r>
            <w:proofErr w:type="spellStart"/>
            <w:r w:rsidRPr="002B4E45">
              <w:t>Jame</w:t>
            </w:r>
            <w:proofErr w:type="spellEnd"/>
            <w:r w:rsidRPr="002B4E45">
              <w:t xml:space="preserve"> </w:t>
            </w:r>
            <w:proofErr w:type="spellStart"/>
            <w:r w:rsidRPr="002B4E45">
              <w:t>Moshjid</w:t>
            </w:r>
            <w:proofErr w:type="spellEnd"/>
          </w:p>
        </w:tc>
        <w:tc>
          <w:tcPr>
            <w:tcW w:w="2041" w:type="dxa"/>
            <w:noWrap/>
            <w:hideMark/>
          </w:tcPr>
          <w:p w:rsidR="004673AD" w:rsidRPr="002B4E45" w:rsidRDefault="004673AD" w:rsidP="00294C3B">
            <w:pPr>
              <w:jc w:val="center"/>
            </w:pPr>
            <w:r w:rsidRPr="002B4E45">
              <w:t>Electricity</w:t>
            </w:r>
          </w:p>
        </w:tc>
        <w:tc>
          <w:tcPr>
            <w:tcW w:w="1344" w:type="dxa"/>
            <w:noWrap/>
            <w:hideMark/>
          </w:tcPr>
          <w:p w:rsidR="004673AD" w:rsidRPr="002B4E45" w:rsidRDefault="004673AD" w:rsidP="00294C3B">
            <w:pPr>
              <w:jc w:val="center"/>
            </w:pPr>
            <w:r w:rsidRPr="002B4E45">
              <w:t>2</w:t>
            </w:r>
          </w:p>
        </w:tc>
        <w:tc>
          <w:tcPr>
            <w:tcW w:w="1434" w:type="dxa"/>
            <w:noWrap/>
            <w:hideMark/>
          </w:tcPr>
          <w:p w:rsidR="004673AD" w:rsidRPr="002B4E45" w:rsidRDefault="004673AD" w:rsidP="00294C3B">
            <w:pPr>
              <w:jc w:val="center"/>
            </w:pPr>
            <w:r w:rsidRPr="002B4E45">
              <w:t xml:space="preserve">Imam, </w:t>
            </w:r>
            <w:proofErr w:type="spellStart"/>
            <w:r w:rsidRPr="002B4E45">
              <w:t>Muajjin</w:t>
            </w:r>
            <w:proofErr w:type="spellEnd"/>
          </w:p>
        </w:tc>
        <w:tc>
          <w:tcPr>
            <w:tcW w:w="1107" w:type="dxa"/>
            <w:noWrap/>
            <w:hideMark/>
          </w:tcPr>
          <w:p w:rsidR="004673AD" w:rsidRPr="002B4E45" w:rsidRDefault="004673AD" w:rsidP="00294C3B">
            <w:pPr>
              <w:jc w:val="center"/>
            </w:pPr>
            <w:r w:rsidRPr="002B4E45">
              <w:t>No</w:t>
            </w:r>
          </w:p>
        </w:tc>
        <w:tc>
          <w:tcPr>
            <w:tcW w:w="990" w:type="dxa"/>
            <w:noWrap/>
            <w:hideMark/>
          </w:tcPr>
          <w:p w:rsidR="004673AD" w:rsidRPr="002B4E45" w:rsidRDefault="004673AD" w:rsidP="00294C3B">
            <w:pPr>
              <w:jc w:val="center"/>
            </w:pPr>
          </w:p>
        </w:tc>
      </w:tr>
      <w:tr w:rsidR="00094BA9" w:rsidRPr="002B4E45" w:rsidTr="00094BA9">
        <w:trPr>
          <w:trHeight w:val="201"/>
        </w:trPr>
        <w:tc>
          <w:tcPr>
            <w:tcW w:w="2793" w:type="dxa"/>
            <w:noWrap/>
            <w:hideMark/>
          </w:tcPr>
          <w:p w:rsidR="004673AD" w:rsidRPr="002B4E45" w:rsidRDefault="004673AD" w:rsidP="00294C3B">
            <w:pPr>
              <w:jc w:val="center"/>
            </w:pPr>
            <w:proofErr w:type="spellStart"/>
            <w:r w:rsidRPr="002B4E45">
              <w:t>Poragolpur</w:t>
            </w:r>
            <w:proofErr w:type="spellEnd"/>
            <w:r w:rsidRPr="002B4E45">
              <w:t xml:space="preserve"> </w:t>
            </w:r>
            <w:proofErr w:type="spellStart"/>
            <w:r w:rsidRPr="002B4E45">
              <w:t>Boro</w:t>
            </w:r>
            <w:proofErr w:type="spellEnd"/>
            <w:r w:rsidRPr="002B4E45">
              <w:t xml:space="preserve"> </w:t>
            </w:r>
            <w:proofErr w:type="spellStart"/>
            <w:r w:rsidRPr="002B4E45">
              <w:t>Jame</w:t>
            </w:r>
            <w:proofErr w:type="spellEnd"/>
            <w:r w:rsidRPr="002B4E45">
              <w:t xml:space="preserve"> </w:t>
            </w:r>
            <w:proofErr w:type="spellStart"/>
            <w:r w:rsidRPr="002B4E45">
              <w:t>Moshjid</w:t>
            </w:r>
            <w:proofErr w:type="spellEnd"/>
          </w:p>
        </w:tc>
        <w:tc>
          <w:tcPr>
            <w:tcW w:w="2041" w:type="dxa"/>
            <w:noWrap/>
            <w:hideMark/>
          </w:tcPr>
          <w:p w:rsidR="004673AD" w:rsidRPr="002B4E45" w:rsidRDefault="004673AD" w:rsidP="00294C3B">
            <w:pPr>
              <w:jc w:val="center"/>
            </w:pPr>
            <w:r w:rsidRPr="002B4E45">
              <w:t>Electricity</w:t>
            </w:r>
          </w:p>
        </w:tc>
        <w:tc>
          <w:tcPr>
            <w:tcW w:w="1344" w:type="dxa"/>
            <w:noWrap/>
            <w:hideMark/>
          </w:tcPr>
          <w:p w:rsidR="004673AD" w:rsidRPr="002B4E45" w:rsidRDefault="004673AD" w:rsidP="00294C3B">
            <w:pPr>
              <w:jc w:val="center"/>
            </w:pPr>
            <w:r w:rsidRPr="002B4E45">
              <w:t>2</w:t>
            </w:r>
          </w:p>
        </w:tc>
        <w:tc>
          <w:tcPr>
            <w:tcW w:w="1434" w:type="dxa"/>
            <w:noWrap/>
            <w:hideMark/>
          </w:tcPr>
          <w:p w:rsidR="004673AD" w:rsidRPr="002B4E45" w:rsidRDefault="004673AD" w:rsidP="00294C3B">
            <w:pPr>
              <w:jc w:val="center"/>
            </w:pPr>
            <w:r w:rsidRPr="002B4E45">
              <w:t xml:space="preserve">Imam, </w:t>
            </w:r>
            <w:proofErr w:type="spellStart"/>
            <w:r w:rsidRPr="002B4E45">
              <w:t>Muajjin</w:t>
            </w:r>
            <w:proofErr w:type="spellEnd"/>
          </w:p>
        </w:tc>
        <w:tc>
          <w:tcPr>
            <w:tcW w:w="1107" w:type="dxa"/>
            <w:noWrap/>
            <w:hideMark/>
          </w:tcPr>
          <w:p w:rsidR="004673AD" w:rsidRPr="002B4E45" w:rsidRDefault="004673AD" w:rsidP="00294C3B">
            <w:pPr>
              <w:jc w:val="center"/>
            </w:pPr>
            <w:r w:rsidRPr="002B4E45">
              <w:t>No</w:t>
            </w:r>
          </w:p>
        </w:tc>
        <w:tc>
          <w:tcPr>
            <w:tcW w:w="990" w:type="dxa"/>
            <w:noWrap/>
            <w:hideMark/>
          </w:tcPr>
          <w:p w:rsidR="004673AD" w:rsidRPr="002B4E45" w:rsidRDefault="004673AD" w:rsidP="00294C3B">
            <w:pPr>
              <w:jc w:val="center"/>
            </w:pPr>
          </w:p>
        </w:tc>
      </w:tr>
      <w:tr w:rsidR="00094BA9" w:rsidRPr="002B4E45" w:rsidTr="00094BA9">
        <w:trPr>
          <w:trHeight w:val="201"/>
        </w:trPr>
        <w:tc>
          <w:tcPr>
            <w:tcW w:w="2793" w:type="dxa"/>
            <w:noWrap/>
            <w:hideMark/>
          </w:tcPr>
          <w:p w:rsidR="004673AD" w:rsidRPr="002B4E45" w:rsidRDefault="004673AD" w:rsidP="00294C3B">
            <w:pPr>
              <w:jc w:val="center"/>
            </w:pPr>
            <w:proofErr w:type="spellStart"/>
            <w:r w:rsidRPr="002B4E45">
              <w:t>Shamshan</w:t>
            </w:r>
            <w:proofErr w:type="spellEnd"/>
            <w:r w:rsidRPr="002B4E45">
              <w:t xml:space="preserve"> </w:t>
            </w:r>
            <w:proofErr w:type="spellStart"/>
            <w:r w:rsidRPr="002B4E45">
              <w:t>Mondir</w:t>
            </w:r>
            <w:proofErr w:type="spellEnd"/>
          </w:p>
        </w:tc>
        <w:tc>
          <w:tcPr>
            <w:tcW w:w="2041" w:type="dxa"/>
            <w:noWrap/>
            <w:hideMark/>
          </w:tcPr>
          <w:p w:rsidR="004673AD" w:rsidRPr="002B4E45" w:rsidRDefault="004673AD" w:rsidP="00294C3B">
            <w:pPr>
              <w:jc w:val="center"/>
            </w:pPr>
          </w:p>
        </w:tc>
        <w:tc>
          <w:tcPr>
            <w:tcW w:w="1344" w:type="dxa"/>
            <w:noWrap/>
            <w:hideMark/>
          </w:tcPr>
          <w:p w:rsidR="004673AD" w:rsidRPr="002B4E45" w:rsidRDefault="004673AD" w:rsidP="00294C3B">
            <w:pPr>
              <w:jc w:val="center"/>
            </w:pPr>
          </w:p>
        </w:tc>
        <w:tc>
          <w:tcPr>
            <w:tcW w:w="1434" w:type="dxa"/>
            <w:noWrap/>
            <w:hideMark/>
          </w:tcPr>
          <w:p w:rsidR="004673AD" w:rsidRPr="002B4E45" w:rsidRDefault="004673AD" w:rsidP="00294C3B">
            <w:pPr>
              <w:jc w:val="center"/>
            </w:pPr>
          </w:p>
        </w:tc>
        <w:tc>
          <w:tcPr>
            <w:tcW w:w="1107" w:type="dxa"/>
            <w:noWrap/>
            <w:hideMark/>
          </w:tcPr>
          <w:p w:rsidR="004673AD" w:rsidRPr="002B4E45" w:rsidRDefault="004673AD" w:rsidP="00294C3B">
            <w:pPr>
              <w:jc w:val="center"/>
            </w:pPr>
            <w:r w:rsidRPr="002B4E45">
              <w:t>No</w:t>
            </w:r>
          </w:p>
        </w:tc>
        <w:tc>
          <w:tcPr>
            <w:tcW w:w="990" w:type="dxa"/>
            <w:noWrap/>
            <w:hideMark/>
          </w:tcPr>
          <w:p w:rsidR="004673AD" w:rsidRPr="002B4E45" w:rsidRDefault="004673AD" w:rsidP="00294C3B">
            <w:pPr>
              <w:jc w:val="center"/>
            </w:pPr>
          </w:p>
        </w:tc>
      </w:tr>
      <w:tr w:rsidR="00094BA9" w:rsidRPr="002B4E45" w:rsidTr="00094BA9">
        <w:trPr>
          <w:trHeight w:val="201"/>
        </w:trPr>
        <w:tc>
          <w:tcPr>
            <w:tcW w:w="2793" w:type="dxa"/>
            <w:noWrap/>
            <w:hideMark/>
          </w:tcPr>
          <w:p w:rsidR="004673AD" w:rsidRPr="002B4E45" w:rsidRDefault="004673AD" w:rsidP="00294C3B">
            <w:pPr>
              <w:jc w:val="center"/>
            </w:pPr>
            <w:r w:rsidRPr="002B4E45">
              <w:t>Building(Unknown)</w:t>
            </w:r>
          </w:p>
        </w:tc>
        <w:tc>
          <w:tcPr>
            <w:tcW w:w="2041" w:type="dxa"/>
            <w:noWrap/>
            <w:hideMark/>
          </w:tcPr>
          <w:p w:rsidR="004673AD" w:rsidRPr="002B4E45" w:rsidRDefault="004673AD" w:rsidP="00294C3B">
            <w:pPr>
              <w:jc w:val="center"/>
            </w:pPr>
            <w:r w:rsidRPr="002B4E45">
              <w:t>Electricity</w:t>
            </w:r>
          </w:p>
        </w:tc>
        <w:tc>
          <w:tcPr>
            <w:tcW w:w="1344" w:type="dxa"/>
            <w:noWrap/>
            <w:hideMark/>
          </w:tcPr>
          <w:p w:rsidR="004673AD" w:rsidRPr="002B4E45" w:rsidRDefault="004673AD" w:rsidP="00294C3B">
            <w:pPr>
              <w:jc w:val="center"/>
            </w:pPr>
          </w:p>
        </w:tc>
        <w:tc>
          <w:tcPr>
            <w:tcW w:w="1434" w:type="dxa"/>
            <w:noWrap/>
            <w:hideMark/>
          </w:tcPr>
          <w:p w:rsidR="004673AD" w:rsidRPr="002B4E45" w:rsidRDefault="004673AD" w:rsidP="00294C3B">
            <w:pPr>
              <w:jc w:val="center"/>
            </w:pPr>
          </w:p>
        </w:tc>
        <w:tc>
          <w:tcPr>
            <w:tcW w:w="1107" w:type="dxa"/>
            <w:noWrap/>
            <w:hideMark/>
          </w:tcPr>
          <w:p w:rsidR="004673AD" w:rsidRPr="002B4E45" w:rsidRDefault="004673AD" w:rsidP="00294C3B">
            <w:pPr>
              <w:jc w:val="center"/>
            </w:pPr>
            <w:r w:rsidRPr="002B4E45">
              <w:t>No</w:t>
            </w:r>
          </w:p>
        </w:tc>
        <w:tc>
          <w:tcPr>
            <w:tcW w:w="990" w:type="dxa"/>
            <w:noWrap/>
            <w:hideMark/>
          </w:tcPr>
          <w:p w:rsidR="004673AD" w:rsidRPr="002B4E45" w:rsidRDefault="004673AD" w:rsidP="00294C3B">
            <w:pPr>
              <w:jc w:val="center"/>
            </w:pPr>
          </w:p>
        </w:tc>
      </w:tr>
      <w:tr w:rsidR="00094BA9" w:rsidRPr="002B4E45" w:rsidTr="00094BA9">
        <w:trPr>
          <w:trHeight w:val="201"/>
        </w:trPr>
        <w:tc>
          <w:tcPr>
            <w:tcW w:w="2793" w:type="dxa"/>
            <w:noWrap/>
            <w:hideMark/>
          </w:tcPr>
          <w:p w:rsidR="004673AD" w:rsidRPr="002B4E45" w:rsidRDefault="004673AD" w:rsidP="00294C3B">
            <w:pPr>
              <w:jc w:val="center"/>
            </w:pPr>
            <w:r w:rsidRPr="002B4E45">
              <w:t xml:space="preserve">Chowdhury Bari </w:t>
            </w:r>
            <w:proofErr w:type="spellStart"/>
            <w:r w:rsidRPr="002B4E45">
              <w:t>Kachari</w:t>
            </w:r>
            <w:proofErr w:type="spellEnd"/>
            <w:r w:rsidRPr="002B4E45">
              <w:t xml:space="preserve"> </w:t>
            </w:r>
            <w:proofErr w:type="spellStart"/>
            <w:r w:rsidRPr="002B4E45">
              <w:t>Ghor</w:t>
            </w:r>
            <w:proofErr w:type="spellEnd"/>
          </w:p>
        </w:tc>
        <w:tc>
          <w:tcPr>
            <w:tcW w:w="2041" w:type="dxa"/>
            <w:noWrap/>
            <w:hideMark/>
          </w:tcPr>
          <w:p w:rsidR="004673AD" w:rsidRPr="002B4E45" w:rsidRDefault="004673AD" w:rsidP="00294C3B">
            <w:pPr>
              <w:jc w:val="center"/>
            </w:pPr>
            <w:r w:rsidRPr="002B4E45">
              <w:t>Electricity</w:t>
            </w:r>
          </w:p>
        </w:tc>
        <w:tc>
          <w:tcPr>
            <w:tcW w:w="1344" w:type="dxa"/>
            <w:noWrap/>
            <w:hideMark/>
          </w:tcPr>
          <w:p w:rsidR="004673AD" w:rsidRPr="002B4E45" w:rsidRDefault="004673AD" w:rsidP="00294C3B">
            <w:pPr>
              <w:jc w:val="center"/>
            </w:pPr>
            <w:r w:rsidRPr="002B4E45">
              <w:t>1</w:t>
            </w:r>
          </w:p>
        </w:tc>
        <w:tc>
          <w:tcPr>
            <w:tcW w:w="1434" w:type="dxa"/>
            <w:noWrap/>
            <w:hideMark/>
          </w:tcPr>
          <w:p w:rsidR="004673AD" w:rsidRPr="002B4E45" w:rsidRDefault="004673AD" w:rsidP="00294C3B">
            <w:pPr>
              <w:jc w:val="center"/>
            </w:pPr>
            <w:r w:rsidRPr="002B4E45">
              <w:t>Gateman</w:t>
            </w:r>
          </w:p>
        </w:tc>
        <w:tc>
          <w:tcPr>
            <w:tcW w:w="1107" w:type="dxa"/>
            <w:noWrap/>
            <w:hideMark/>
          </w:tcPr>
          <w:p w:rsidR="004673AD" w:rsidRPr="002B4E45" w:rsidRDefault="004673AD" w:rsidP="00294C3B">
            <w:pPr>
              <w:jc w:val="center"/>
            </w:pPr>
            <w:r w:rsidRPr="002B4E45">
              <w:t>No</w:t>
            </w:r>
          </w:p>
        </w:tc>
        <w:tc>
          <w:tcPr>
            <w:tcW w:w="990" w:type="dxa"/>
            <w:noWrap/>
            <w:hideMark/>
          </w:tcPr>
          <w:p w:rsidR="004673AD" w:rsidRPr="002B4E45" w:rsidRDefault="004673AD" w:rsidP="00294C3B">
            <w:pPr>
              <w:jc w:val="center"/>
            </w:pPr>
          </w:p>
        </w:tc>
      </w:tr>
      <w:tr w:rsidR="00094BA9" w:rsidRPr="002B4E45" w:rsidTr="00094BA9">
        <w:trPr>
          <w:trHeight w:val="201"/>
        </w:trPr>
        <w:tc>
          <w:tcPr>
            <w:tcW w:w="2793" w:type="dxa"/>
            <w:noWrap/>
            <w:hideMark/>
          </w:tcPr>
          <w:p w:rsidR="004673AD" w:rsidRPr="002B4E45" w:rsidRDefault="004673AD" w:rsidP="00294C3B">
            <w:pPr>
              <w:jc w:val="center"/>
            </w:pPr>
            <w:r w:rsidRPr="002B4E45">
              <w:t xml:space="preserve">Mohammad </w:t>
            </w:r>
            <w:proofErr w:type="spellStart"/>
            <w:r w:rsidRPr="002B4E45">
              <w:t>Mukim</w:t>
            </w:r>
            <w:proofErr w:type="spellEnd"/>
            <w:r w:rsidRPr="002B4E45">
              <w:t xml:space="preserve"> Chowdhury </w:t>
            </w:r>
            <w:proofErr w:type="spellStart"/>
            <w:r w:rsidRPr="002B4E45">
              <w:t>Moshjhid</w:t>
            </w:r>
            <w:proofErr w:type="spellEnd"/>
          </w:p>
        </w:tc>
        <w:tc>
          <w:tcPr>
            <w:tcW w:w="2041" w:type="dxa"/>
            <w:noWrap/>
            <w:hideMark/>
          </w:tcPr>
          <w:p w:rsidR="004673AD" w:rsidRPr="002B4E45" w:rsidRDefault="004673AD" w:rsidP="00294C3B">
            <w:pPr>
              <w:jc w:val="center"/>
            </w:pPr>
            <w:r w:rsidRPr="002B4E45">
              <w:t>Electricity</w:t>
            </w:r>
          </w:p>
        </w:tc>
        <w:tc>
          <w:tcPr>
            <w:tcW w:w="1344" w:type="dxa"/>
            <w:noWrap/>
            <w:hideMark/>
          </w:tcPr>
          <w:p w:rsidR="004673AD" w:rsidRPr="002B4E45" w:rsidRDefault="004673AD" w:rsidP="00294C3B">
            <w:pPr>
              <w:jc w:val="center"/>
            </w:pPr>
            <w:r w:rsidRPr="002B4E45">
              <w:t>3</w:t>
            </w:r>
          </w:p>
        </w:tc>
        <w:tc>
          <w:tcPr>
            <w:tcW w:w="1434" w:type="dxa"/>
            <w:noWrap/>
            <w:hideMark/>
          </w:tcPr>
          <w:p w:rsidR="004673AD" w:rsidRPr="002B4E45" w:rsidRDefault="004673AD" w:rsidP="00294C3B">
            <w:pPr>
              <w:jc w:val="center"/>
            </w:pPr>
            <w:r w:rsidRPr="002B4E45">
              <w:t xml:space="preserve">Imam, </w:t>
            </w:r>
            <w:proofErr w:type="spellStart"/>
            <w:r w:rsidRPr="002B4E45">
              <w:t>Muajjin</w:t>
            </w:r>
            <w:proofErr w:type="spellEnd"/>
          </w:p>
        </w:tc>
        <w:tc>
          <w:tcPr>
            <w:tcW w:w="1107" w:type="dxa"/>
            <w:noWrap/>
            <w:hideMark/>
          </w:tcPr>
          <w:p w:rsidR="004673AD" w:rsidRPr="002B4E45" w:rsidRDefault="004673AD" w:rsidP="00294C3B">
            <w:pPr>
              <w:jc w:val="center"/>
            </w:pPr>
            <w:r w:rsidRPr="002B4E45">
              <w:t>No</w:t>
            </w:r>
          </w:p>
        </w:tc>
        <w:tc>
          <w:tcPr>
            <w:tcW w:w="990" w:type="dxa"/>
            <w:noWrap/>
            <w:hideMark/>
          </w:tcPr>
          <w:p w:rsidR="004673AD" w:rsidRPr="002B4E45" w:rsidRDefault="004673AD" w:rsidP="00294C3B">
            <w:pPr>
              <w:jc w:val="center"/>
            </w:pPr>
          </w:p>
        </w:tc>
      </w:tr>
      <w:tr w:rsidR="00094BA9" w:rsidRPr="002B4E45" w:rsidTr="00094BA9">
        <w:trPr>
          <w:trHeight w:val="201"/>
        </w:trPr>
        <w:tc>
          <w:tcPr>
            <w:tcW w:w="2793" w:type="dxa"/>
            <w:noWrap/>
            <w:hideMark/>
          </w:tcPr>
          <w:p w:rsidR="004673AD" w:rsidRPr="002B4E45" w:rsidRDefault="004673AD" w:rsidP="00294C3B">
            <w:pPr>
              <w:jc w:val="center"/>
            </w:pPr>
            <w:proofErr w:type="spellStart"/>
            <w:r w:rsidRPr="002B4E45">
              <w:t>Kocua</w:t>
            </w:r>
            <w:proofErr w:type="spellEnd"/>
            <w:r w:rsidRPr="002B4E45">
              <w:t xml:space="preserve"> </w:t>
            </w:r>
            <w:proofErr w:type="spellStart"/>
            <w:r w:rsidRPr="002B4E45">
              <w:t>Sheikher</w:t>
            </w:r>
            <w:proofErr w:type="spellEnd"/>
            <w:r w:rsidRPr="002B4E45">
              <w:t xml:space="preserve"> </w:t>
            </w:r>
            <w:proofErr w:type="spellStart"/>
            <w:r w:rsidRPr="002B4E45">
              <w:t>Taluk</w:t>
            </w:r>
            <w:proofErr w:type="spellEnd"/>
            <w:r w:rsidRPr="002B4E45">
              <w:t xml:space="preserve"> </w:t>
            </w:r>
            <w:proofErr w:type="spellStart"/>
            <w:r w:rsidRPr="002B4E45">
              <w:t>Moshjid</w:t>
            </w:r>
            <w:proofErr w:type="spellEnd"/>
          </w:p>
        </w:tc>
        <w:tc>
          <w:tcPr>
            <w:tcW w:w="2041" w:type="dxa"/>
            <w:noWrap/>
            <w:hideMark/>
          </w:tcPr>
          <w:p w:rsidR="004673AD" w:rsidRPr="002B4E45" w:rsidRDefault="004673AD" w:rsidP="00294C3B">
            <w:pPr>
              <w:jc w:val="center"/>
            </w:pPr>
            <w:r w:rsidRPr="002B4E45">
              <w:t>Electricity</w:t>
            </w:r>
          </w:p>
        </w:tc>
        <w:tc>
          <w:tcPr>
            <w:tcW w:w="1344" w:type="dxa"/>
            <w:noWrap/>
            <w:hideMark/>
          </w:tcPr>
          <w:p w:rsidR="004673AD" w:rsidRPr="002B4E45" w:rsidRDefault="004673AD" w:rsidP="00294C3B">
            <w:pPr>
              <w:jc w:val="center"/>
            </w:pPr>
            <w:r w:rsidRPr="002B4E45">
              <w:t>3</w:t>
            </w:r>
          </w:p>
        </w:tc>
        <w:tc>
          <w:tcPr>
            <w:tcW w:w="1434" w:type="dxa"/>
            <w:noWrap/>
            <w:hideMark/>
          </w:tcPr>
          <w:p w:rsidR="004673AD" w:rsidRPr="002B4E45" w:rsidRDefault="004673AD" w:rsidP="00294C3B">
            <w:pPr>
              <w:jc w:val="center"/>
            </w:pPr>
            <w:r w:rsidRPr="002B4E45">
              <w:t xml:space="preserve">Imam, </w:t>
            </w:r>
            <w:proofErr w:type="spellStart"/>
            <w:r w:rsidRPr="002B4E45">
              <w:t>Muajjin</w:t>
            </w:r>
            <w:proofErr w:type="spellEnd"/>
          </w:p>
        </w:tc>
        <w:tc>
          <w:tcPr>
            <w:tcW w:w="1107" w:type="dxa"/>
            <w:noWrap/>
            <w:hideMark/>
          </w:tcPr>
          <w:p w:rsidR="004673AD" w:rsidRPr="002B4E45" w:rsidRDefault="004673AD" w:rsidP="00294C3B">
            <w:pPr>
              <w:jc w:val="center"/>
            </w:pPr>
            <w:r w:rsidRPr="002B4E45">
              <w:t>No</w:t>
            </w:r>
          </w:p>
        </w:tc>
        <w:tc>
          <w:tcPr>
            <w:tcW w:w="990" w:type="dxa"/>
            <w:noWrap/>
            <w:hideMark/>
          </w:tcPr>
          <w:p w:rsidR="004673AD" w:rsidRPr="002B4E45" w:rsidRDefault="004673AD" w:rsidP="00294C3B">
            <w:pPr>
              <w:jc w:val="center"/>
            </w:pPr>
          </w:p>
        </w:tc>
      </w:tr>
    </w:tbl>
    <w:p w:rsidR="004673AD" w:rsidRPr="00736E17" w:rsidRDefault="004673AD" w:rsidP="00736E17">
      <w:pPr>
        <w:rPr>
          <w:b/>
          <w:szCs w:val="24"/>
        </w:rPr>
      </w:pPr>
    </w:p>
    <w:p w:rsidR="00736E17" w:rsidRPr="00736E17" w:rsidRDefault="00736E17" w:rsidP="00736E17">
      <w:pPr>
        <w:jc w:val="center"/>
        <w:rPr>
          <w:b/>
          <w:sz w:val="36"/>
          <w:szCs w:val="36"/>
        </w:rPr>
      </w:pPr>
    </w:p>
    <w:p w:rsidR="00576F31" w:rsidRDefault="00576F31" w:rsidP="00576F31">
      <w:pPr>
        <w:pStyle w:val="Heading1"/>
        <w:rPr>
          <w:rFonts w:ascii="Times New Roman" w:hAnsi="Times New Roman"/>
        </w:rPr>
      </w:pPr>
      <w:r w:rsidRPr="004B76CE">
        <w:rPr>
          <w:rFonts w:ascii="Times New Roman" w:hAnsi="Times New Roman"/>
        </w:rPr>
        <w:lastRenderedPageBreak/>
        <w:t xml:space="preserve">CHAPTER </w:t>
      </w:r>
      <w:r>
        <w:rPr>
          <w:rFonts w:ascii="Times New Roman" w:hAnsi="Times New Roman"/>
        </w:rPr>
        <w:t>FIVE</w:t>
      </w:r>
    </w:p>
    <w:p w:rsidR="00AF71EE" w:rsidRDefault="00AF71EE" w:rsidP="00895331">
      <w:pPr>
        <w:rPr>
          <w:b/>
          <w:sz w:val="32"/>
          <w:szCs w:val="24"/>
        </w:rPr>
      </w:pPr>
    </w:p>
    <w:p w:rsidR="00A9398B" w:rsidRDefault="00592991" w:rsidP="00895331">
      <w:pPr>
        <w:rPr>
          <w:szCs w:val="24"/>
        </w:rPr>
      </w:pPr>
      <w:r w:rsidRPr="003568D6">
        <w:rPr>
          <w:b/>
          <w:sz w:val="32"/>
          <w:szCs w:val="24"/>
        </w:rPr>
        <w:t>Conclusion</w:t>
      </w:r>
      <w:r w:rsidRPr="00592991">
        <w:rPr>
          <w:b/>
          <w:szCs w:val="24"/>
        </w:rPr>
        <w:t>:</w:t>
      </w:r>
      <w:r>
        <w:rPr>
          <w:b/>
          <w:szCs w:val="24"/>
        </w:rPr>
        <w:t xml:space="preserve"> </w:t>
      </w:r>
      <w:r w:rsidR="00BC2F40" w:rsidRPr="00BC2F40">
        <w:rPr>
          <w:szCs w:val="24"/>
        </w:rPr>
        <w:t>In the survey, we have found out some socioeconomic factors which are directly related to the socioeconomic status of the survey are.</w:t>
      </w:r>
    </w:p>
    <w:p w:rsidR="00FD088F" w:rsidRDefault="00FD088F" w:rsidP="00895331">
      <w:pPr>
        <w:rPr>
          <w:szCs w:val="24"/>
        </w:rPr>
      </w:pPr>
      <w:r>
        <w:rPr>
          <w:szCs w:val="24"/>
        </w:rPr>
        <w:t>In th</w:t>
      </w:r>
      <w:r w:rsidR="00776896">
        <w:rPr>
          <w:szCs w:val="24"/>
        </w:rPr>
        <w:t xml:space="preserve">e </w:t>
      </w:r>
      <w:proofErr w:type="spellStart"/>
      <w:r w:rsidR="00776896">
        <w:rPr>
          <w:szCs w:val="24"/>
        </w:rPr>
        <w:t>Mirsharai</w:t>
      </w:r>
      <w:proofErr w:type="spellEnd"/>
      <w:r w:rsidR="00776896">
        <w:rPr>
          <w:szCs w:val="24"/>
        </w:rPr>
        <w:t xml:space="preserve"> </w:t>
      </w:r>
      <w:proofErr w:type="spellStart"/>
      <w:r w:rsidR="00776896">
        <w:rPr>
          <w:szCs w:val="24"/>
        </w:rPr>
        <w:t>Upazilla</w:t>
      </w:r>
      <w:proofErr w:type="spellEnd"/>
      <w:r w:rsidR="00776896">
        <w:rPr>
          <w:szCs w:val="24"/>
        </w:rPr>
        <w:t>, we have fo</w:t>
      </w:r>
      <w:r w:rsidR="00C737BE">
        <w:rPr>
          <w:szCs w:val="24"/>
        </w:rPr>
        <w:t>u</w:t>
      </w:r>
      <w:r>
        <w:rPr>
          <w:szCs w:val="24"/>
        </w:rPr>
        <w:t>nd out the 53.3%of the male respondent</w:t>
      </w:r>
      <w:r w:rsidR="002E4A62">
        <w:rPr>
          <w:szCs w:val="24"/>
        </w:rPr>
        <w:t xml:space="preserve"> and 44.7% of the female respondents.</w:t>
      </w:r>
    </w:p>
    <w:p w:rsidR="002E4A62" w:rsidRDefault="002A5EF2" w:rsidP="00895331">
      <w:pPr>
        <w:rPr>
          <w:szCs w:val="24"/>
        </w:rPr>
      </w:pPr>
      <w:r w:rsidRPr="002A5EF2">
        <w:rPr>
          <w:szCs w:val="24"/>
        </w:rPr>
        <w:t>In the report, we find out the 23.3% residents are illiterate and 6% of total residents are highly educated</w:t>
      </w:r>
      <w:r w:rsidR="002E4A62">
        <w:rPr>
          <w:szCs w:val="24"/>
        </w:rPr>
        <w:t>.</w:t>
      </w:r>
    </w:p>
    <w:p w:rsidR="002A5EF2" w:rsidRDefault="002A5EF2" w:rsidP="00895331">
      <w:pPr>
        <w:rPr>
          <w:szCs w:val="24"/>
        </w:rPr>
      </w:pPr>
      <w:r w:rsidRPr="002A5EF2">
        <w:rPr>
          <w:szCs w:val="24"/>
        </w:rPr>
        <w:t>Because of most of the female respondent responses about their occupations as housewife, so that in the report maximum percentages (39.5%) of occupation is a housewife. Maximum number of family type in the survey is single type, which contains 72.2% of the total percentages, and family members at the age range 05-09 contains maximum 53.2% in the count.</w:t>
      </w:r>
    </w:p>
    <w:p w:rsidR="002A5EF2" w:rsidRDefault="002A5EF2" w:rsidP="00895331">
      <w:pPr>
        <w:rPr>
          <w:szCs w:val="24"/>
        </w:rPr>
      </w:pPr>
      <w:r w:rsidRPr="002A5EF2">
        <w:rPr>
          <w:szCs w:val="24"/>
        </w:rPr>
        <w:t>Religion distribution in mainly Muslim 85%, Hindu 13.8% and Buddhist has 1.2% in the survey area. We find out 37 autism cases in the survey area, where maximum 33 cases having Autistic Disorder/Classic Autism, and other autism types are Asperger Syndrome and Pervasive Developmental Disorder.</w:t>
      </w:r>
    </w:p>
    <w:p w:rsidR="002A5EF2" w:rsidRDefault="002A5EF2" w:rsidP="00895331">
      <w:pPr>
        <w:rPr>
          <w:szCs w:val="24"/>
        </w:rPr>
      </w:pPr>
      <w:r w:rsidRPr="002A5EF2">
        <w:rPr>
          <w:szCs w:val="24"/>
        </w:rPr>
        <w:t>In the report, 36% of the resident have earned less than TK5, 000 per month in the survey area, and only 2.8% have earned more than TK50000 per month in the survey area. 40.2% of the resident staying outside the country temporarily among total residents who have been staying outside the survey area.</w:t>
      </w:r>
    </w:p>
    <w:p w:rsidR="002A5EF2" w:rsidRDefault="002A5EF2" w:rsidP="00895331">
      <w:pPr>
        <w:rPr>
          <w:szCs w:val="24"/>
        </w:rPr>
      </w:pPr>
      <w:r w:rsidRPr="002A5EF2">
        <w:rPr>
          <w:szCs w:val="24"/>
        </w:rPr>
        <w:t xml:space="preserve">Drinkable water is available here, 88.8% water is drinkable, and 93.0% water sources have arsenic contamination. </w:t>
      </w:r>
      <w:proofErr w:type="spellStart"/>
      <w:r w:rsidRPr="002A5EF2">
        <w:rPr>
          <w:szCs w:val="24"/>
        </w:rPr>
        <w:t>Khaiyachora</w:t>
      </w:r>
      <w:proofErr w:type="spellEnd"/>
      <w:r w:rsidRPr="002A5EF2">
        <w:rPr>
          <w:szCs w:val="24"/>
        </w:rPr>
        <w:t xml:space="preserve"> and </w:t>
      </w:r>
      <w:proofErr w:type="spellStart"/>
      <w:r w:rsidRPr="002A5EF2">
        <w:rPr>
          <w:szCs w:val="24"/>
        </w:rPr>
        <w:t>Mohamaya</w:t>
      </w:r>
      <w:proofErr w:type="spellEnd"/>
      <w:r w:rsidRPr="002A5EF2">
        <w:rPr>
          <w:szCs w:val="24"/>
        </w:rPr>
        <w:t xml:space="preserve"> Lake are two most favourite travel destination across the country situated in this area.</w:t>
      </w:r>
    </w:p>
    <w:p w:rsidR="00BC2F40" w:rsidRDefault="00BC2F40" w:rsidP="00895331">
      <w:pPr>
        <w:rPr>
          <w:szCs w:val="24"/>
        </w:rPr>
      </w:pPr>
      <w:r>
        <w:rPr>
          <w:szCs w:val="24"/>
        </w:rPr>
        <w:t>In the education survey student dropout is not in big numbers, but transport and hostel facilities are not impressive in this area. Municipalities are trying to collect and dispose waste properly. Some of the area like hill tracts and lakes have standard noise level (70dB), but others area are not.</w:t>
      </w:r>
    </w:p>
    <w:p w:rsidR="00BC2F40" w:rsidRDefault="00BC2F40" w:rsidP="00895331">
      <w:pPr>
        <w:rPr>
          <w:szCs w:val="24"/>
        </w:rPr>
      </w:pPr>
    </w:p>
    <w:p w:rsidR="006A62E7" w:rsidRPr="002E4A62" w:rsidRDefault="006A62E7" w:rsidP="00895331">
      <w:pPr>
        <w:rPr>
          <w:szCs w:val="24"/>
        </w:rPr>
      </w:pPr>
      <w:r>
        <w:rPr>
          <w:szCs w:val="24"/>
        </w:rPr>
        <w:t xml:space="preserve"> </w:t>
      </w:r>
    </w:p>
    <w:p w:rsidR="00895331" w:rsidRPr="00D0462A" w:rsidRDefault="00895331" w:rsidP="00895331">
      <w:pPr>
        <w:rPr>
          <w:szCs w:val="24"/>
        </w:rPr>
      </w:pPr>
    </w:p>
    <w:p w:rsidR="00895331" w:rsidRDefault="00895331" w:rsidP="00895331">
      <w:pPr>
        <w:rPr>
          <w:szCs w:val="24"/>
        </w:rPr>
      </w:pPr>
    </w:p>
    <w:p w:rsidR="00895331" w:rsidRDefault="00895331" w:rsidP="00895331">
      <w:pPr>
        <w:rPr>
          <w:szCs w:val="24"/>
        </w:rPr>
      </w:pPr>
    </w:p>
    <w:p w:rsidR="00F93CF2" w:rsidRPr="00220D93" w:rsidRDefault="005246E3" w:rsidP="00220D93">
      <w:r>
        <w:t xml:space="preserve"> </w:t>
      </w:r>
    </w:p>
    <w:sectPr w:rsidR="00F93CF2" w:rsidRPr="00220D93" w:rsidSect="00801538">
      <w:pgSz w:w="11907" w:h="16839" w:code="9"/>
      <w:pgMar w:top="1440" w:right="1440" w:bottom="1440" w:left="1800" w:header="720" w:footer="720" w:gutter="0"/>
      <w:pgNumType w:start="1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7293" w:rsidRDefault="00A47293" w:rsidP="00561DEF">
      <w:pPr>
        <w:spacing w:after="0" w:line="240" w:lineRule="auto"/>
      </w:pPr>
      <w:r>
        <w:separator/>
      </w:r>
    </w:p>
  </w:endnote>
  <w:endnote w:type="continuationSeparator" w:id="0">
    <w:p w:rsidR="00A47293" w:rsidRDefault="00A47293" w:rsidP="00561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ristina">
    <w:panose1 w:val="030604020404060802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5655294"/>
      <w:docPartObj>
        <w:docPartGallery w:val="Page Numbers (Bottom of Page)"/>
        <w:docPartUnique/>
      </w:docPartObj>
    </w:sdtPr>
    <w:sdtEndPr>
      <w:rPr>
        <w:noProof/>
      </w:rPr>
    </w:sdtEndPr>
    <w:sdtContent>
      <w:p w:rsidR="003568D6" w:rsidRDefault="003568D6">
        <w:pPr>
          <w:pStyle w:val="Footer"/>
          <w:jc w:val="center"/>
        </w:pPr>
        <w:r>
          <w:fldChar w:fldCharType="begin"/>
        </w:r>
        <w:r>
          <w:instrText xml:space="preserve"> PAGE   \* MERGEFORMAT </w:instrText>
        </w:r>
        <w:r>
          <w:fldChar w:fldCharType="separate"/>
        </w:r>
        <w:r w:rsidR="00FA567E">
          <w:rPr>
            <w:noProof/>
          </w:rPr>
          <w:t>83</w:t>
        </w:r>
        <w:r>
          <w:rPr>
            <w:noProof/>
          </w:rPr>
          <w:fldChar w:fldCharType="end"/>
        </w:r>
      </w:p>
    </w:sdtContent>
  </w:sdt>
  <w:p w:rsidR="003568D6" w:rsidRPr="00BF0914" w:rsidRDefault="003568D6">
    <w:pPr>
      <w:pStyle w:val="Footer"/>
      <w:rPr>
        <w:color w:val="1F4E79"/>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7293" w:rsidRDefault="00A47293" w:rsidP="00561DEF">
      <w:pPr>
        <w:spacing w:after="0" w:line="240" w:lineRule="auto"/>
      </w:pPr>
      <w:r>
        <w:separator/>
      </w:r>
    </w:p>
  </w:footnote>
  <w:footnote w:type="continuationSeparator" w:id="0">
    <w:p w:rsidR="00A47293" w:rsidRDefault="00A47293" w:rsidP="00561D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8D6" w:rsidRPr="00FC3368" w:rsidRDefault="003568D6" w:rsidP="003102F6">
    <w:pPr>
      <w:pStyle w:val="Header"/>
      <w:jc w:val="right"/>
      <w:rPr>
        <w:rFonts w:ascii="Calibri" w:hAnsi="Calibri" w:cs="Calibri"/>
        <w:b/>
        <w:bCs/>
        <w:szCs w:val="24"/>
        <w:lang w:val="en-US"/>
      </w:rPr>
    </w:pPr>
    <w:r w:rsidRPr="00FC3368">
      <w:rPr>
        <w:rFonts w:ascii="Calibri" w:hAnsi="Calibri" w:cs="Calibri"/>
        <w:b/>
        <w:bCs/>
        <w:szCs w:val="24"/>
        <w:lang w:val="en-US"/>
      </w:rPr>
      <w:t xml:space="preserve">Report on </w:t>
    </w:r>
  </w:p>
  <w:p w:rsidR="003568D6" w:rsidRPr="00FC3368" w:rsidRDefault="003568D6" w:rsidP="003102F6">
    <w:pPr>
      <w:widowControl w:val="0"/>
      <w:jc w:val="right"/>
      <w:rPr>
        <w:sz w:val="20"/>
        <w:szCs w:val="20"/>
      </w:rPr>
    </w:pPr>
    <w:r>
      <w:rPr>
        <w:noProof/>
        <w:lang w:val="en-US" w:eastAsia="en-US"/>
      </w:rPr>
      <mc:AlternateContent>
        <mc:Choice Requires="wps">
          <w:drawing>
            <wp:anchor distT="4294967295" distB="4294967295" distL="114300" distR="114300" simplePos="0" relativeHeight="251659264" behindDoc="0" locked="0" layoutInCell="1" allowOverlap="1">
              <wp:simplePos x="0" y="0"/>
              <wp:positionH relativeFrom="column">
                <wp:posOffset>-36830</wp:posOffset>
              </wp:positionH>
              <wp:positionV relativeFrom="paragraph">
                <wp:posOffset>371474</wp:posOffset>
              </wp:positionV>
              <wp:extent cx="5528945" cy="0"/>
              <wp:effectExtent l="0" t="0" r="33655" b="1905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8945" cy="0"/>
                      </a:xfrm>
                      <a:prstGeom prst="straightConnector1">
                        <a:avLst/>
                      </a:prstGeom>
                      <a:noFill/>
                      <a:ln w="9525">
                        <a:solidFill>
                          <a:sysClr val="window" lastClr="FFFFFF">
                            <a:lumMod val="65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0AF34C" id="_x0000_t32" coordsize="21600,21600" o:spt="32" o:oned="t" path="m,l21600,21600e" filled="f">
              <v:path arrowok="t" fillok="f" o:connecttype="none"/>
              <o:lock v:ext="edit" shapetype="t"/>
            </v:shapetype>
            <v:shape id="Straight Arrow Connector 36" o:spid="_x0000_s1026" type="#_x0000_t32" style="position:absolute;margin-left:-2.9pt;margin-top:29.25pt;width:435.3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" strokecolor="#a6a6a6"/>
          </w:pict>
        </mc:Fallback>
      </mc:AlternateContent>
    </w:r>
    <w:r w:rsidRPr="00FC3368">
      <w:rPr>
        <w:rFonts w:ascii="Calibri" w:hAnsi="Calibri" w:cs="Calibri"/>
        <w:b/>
        <w:bCs/>
        <w:sz w:val="20"/>
        <w:szCs w:val="20"/>
        <w:lang w:val="en-US"/>
      </w:rPr>
      <w:t xml:space="preserve">Socio-Economic and Other Surveys under Preparation of Development Plan for </w:t>
    </w:r>
    <w:proofErr w:type="spellStart"/>
    <w:r w:rsidRPr="00FC3368">
      <w:rPr>
        <w:rFonts w:ascii="Calibri" w:hAnsi="Calibri" w:cs="Calibri"/>
        <w:b/>
        <w:bCs/>
        <w:sz w:val="20"/>
        <w:szCs w:val="20"/>
        <w:lang w:val="en-US"/>
      </w:rPr>
      <w:t>Mirsharai</w:t>
    </w:r>
    <w:proofErr w:type="spellEnd"/>
    <w:r w:rsidRPr="00FC3368">
      <w:rPr>
        <w:rFonts w:ascii="Calibri" w:hAnsi="Calibri" w:cs="Calibri"/>
        <w:b/>
        <w:bCs/>
        <w:sz w:val="20"/>
        <w:szCs w:val="20"/>
        <w:lang w:val="en-US"/>
      </w:rPr>
      <w:t xml:space="preserve"> </w:t>
    </w:r>
    <w:proofErr w:type="spellStart"/>
    <w:r w:rsidRPr="00FC3368">
      <w:rPr>
        <w:rFonts w:ascii="Calibri" w:hAnsi="Calibri" w:cs="Calibri"/>
        <w:b/>
        <w:bCs/>
        <w:sz w:val="20"/>
        <w:szCs w:val="20"/>
        <w:lang w:val="en-US"/>
      </w:rPr>
      <w:t>Upazila</w:t>
    </w:r>
    <w:proofErr w:type="spellEnd"/>
    <w:r w:rsidRPr="00FC3368">
      <w:rPr>
        <w:rFonts w:ascii="Calibri" w:hAnsi="Calibri" w:cs="Calibri"/>
        <w:b/>
        <w:bCs/>
        <w:sz w:val="20"/>
        <w:szCs w:val="20"/>
        <w:lang w:val="en-US"/>
      </w:rPr>
      <w:t xml:space="preserve">, Chittagong District: Risk Sensitive </w:t>
    </w:r>
    <w:proofErr w:type="spellStart"/>
    <w:r w:rsidRPr="00FC3368">
      <w:rPr>
        <w:rFonts w:ascii="Calibri" w:hAnsi="Calibri" w:cs="Calibri"/>
        <w:b/>
        <w:bCs/>
        <w:sz w:val="20"/>
        <w:szCs w:val="20"/>
        <w:lang w:val="en-US"/>
      </w:rPr>
      <w:t>Landuse</w:t>
    </w:r>
    <w:proofErr w:type="spellEnd"/>
    <w:r w:rsidRPr="00FC3368">
      <w:rPr>
        <w:rFonts w:ascii="Calibri" w:hAnsi="Calibri" w:cs="Calibri"/>
        <w:b/>
        <w:bCs/>
        <w:sz w:val="20"/>
        <w:szCs w:val="20"/>
        <w:lang w:val="en-US"/>
      </w:rPr>
      <w:t xml:space="preserve"> Plan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6C0D57"/>
    <w:multiLevelType w:val="multilevel"/>
    <w:tmpl w:val="FE3CEBD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ED54349"/>
    <w:multiLevelType w:val="hybridMultilevel"/>
    <w:tmpl w:val="76DC3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021190"/>
    <w:multiLevelType w:val="hybridMultilevel"/>
    <w:tmpl w:val="0A9A2A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DC41E8"/>
    <w:multiLevelType w:val="multilevel"/>
    <w:tmpl w:val="14A20D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39D659F"/>
    <w:multiLevelType w:val="multilevel"/>
    <w:tmpl w:val="C930E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130FA1"/>
    <w:multiLevelType w:val="multilevel"/>
    <w:tmpl w:val="86F49EB4"/>
    <w:lvl w:ilvl="0">
      <w:start w:val="1"/>
      <w:numFmt w:val="decimal"/>
      <w:lvlText w:val="%1"/>
      <w:lvlJc w:val="left"/>
      <w:pPr>
        <w:ind w:left="360" w:hanging="360"/>
      </w:pPr>
      <w:rPr>
        <w:rFonts w:eastAsiaTheme="minorHAnsi" w:hint="default"/>
        <w:b w:val="0"/>
        <w:sz w:val="24"/>
      </w:rPr>
    </w:lvl>
    <w:lvl w:ilvl="1">
      <w:start w:val="1"/>
      <w:numFmt w:val="decimal"/>
      <w:lvlText w:val="%1.%2"/>
      <w:lvlJc w:val="left"/>
      <w:pPr>
        <w:ind w:left="720" w:hanging="360"/>
      </w:pPr>
      <w:rPr>
        <w:rFonts w:eastAsiaTheme="minorHAnsi" w:hint="default"/>
        <w:b w:val="0"/>
        <w:sz w:val="24"/>
      </w:rPr>
    </w:lvl>
    <w:lvl w:ilvl="2">
      <w:start w:val="1"/>
      <w:numFmt w:val="decimal"/>
      <w:lvlText w:val="%1.%2.%3"/>
      <w:lvlJc w:val="left"/>
      <w:pPr>
        <w:ind w:left="1440" w:hanging="720"/>
      </w:pPr>
      <w:rPr>
        <w:rFonts w:eastAsiaTheme="minorHAnsi" w:hint="default"/>
        <w:b w:val="0"/>
        <w:sz w:val="24"/>
      </w:rPr>
    </w:lvl>
    <w:lvl w:ilvl="3">
      <w:start w:val="1"/>
      <w:numFmt w:val="decimal"/>
      <w:lvlText w:val="%1.%2.%3.%4"/>
      <w:lvlJc w:val="left"/>
      <w:pPr>
        <w:ind w:left="1800" w:hanging="720"/>
      </w:pPr>
      <w:rPr>
        <w:rFonts w:eastAsiaTheme="minorHAnsi" w:hint="default"/>
        <w:b w:val="0"/>
        <w:sz w:val="24"/>
      </w:rPr>
    </w:lvl>
    <w:lvl w:ilvl="4">
      <w:start w:val="1"/>
      <w:numFmt w:val="decimal"/>
      <w:lvlText w:val="%1.%2.%3.%4.%5"/>
      <w:lvlJc w:val="left"/>
      <w:pPr>
        <w:ind w:left="2520" w:hanging="1080"/>
      </w:pPr>
      <w:rPr>
        <w:rFonts w:eastAsiaTheme="minorHAnsi" w:hint="default"/>
        <w:b w:val="0"/>
        <w:sz w:val="24"/>
      </w:rPr>
    </w:lvl>
    <w:lvl w:ilvl="5">
      <w:start w:val="1"/>
      <w:numFmt w:val="decimal"/>
      <w:lvlText w:val="%1.%2.%3.%4.%5.%6"/>
      <w:lvlJc w:val="left"/>
      <w:pPr>
        <w:ind w:left="2880" w:hanging="1080"/>
      </w:pPr>
      <w:rPr>
        <w:rFonts w:eastAsiaTheme="minorHAnsi" w:hint="default"/>
        <w:b w:val="0"/>
        <w:sz w:val="24"/>
      </w:rPr>
    </w:lvl>
    <w:lvl w:ilvl="6">
      <w:start w:val="1"/>
      <w:numFmt w:val="decimal"/>
      <w:lvlText w:val="%1.%2.%3.%4.%5.%6.%7"/>
      <w:lvlJc w:val="left"/>
      <w:pPr>
        <w:ind w:left="3600" w:hanging="1440"/>
      </w:pPr>
      <w:rPr>
        <w:rFonts w:eastAsiaTheme="minorHAnsi" w:hint="default"/>
        <w:b w:val="0"/>
        <w:sz w:val="24"/>
      </w:rPr>
    </w:lvl>
    <w:lvl w:ilvl="7">
      <w:start w:val="1"/>
      <w:numFmt w:val="decimal"/>
      <w:lvlText w:val="%1.%2.%3.%4.%5.%6.%7.%8"/>
      <w:lvlJc w:val="left"/>
      <w:pPr>
        <w:ind w:left="3960" w:hanging="1440"/>
      </w:pPr>
      <w:rPr>
        <w:rFonts w:eastAsiaTheme="minorHAnsi" w:hint="default"/>
        <w:b w:val="0"/>
        <w:sz w:val="24"/>
      </w:rPr>
    </w:lvl>
    <w:lvl w:ilvl="8">
      <w:start w:val="1"/>
      <w:numFmt w:val="decimal"/>
      <w:lvlText w:val="%1.%2.%3.%4.%5.%6.%7.%8.%9"/>
      <w:lvlJc w:val="left"/>
      <w:pPr>
        <w:ind w:left="4320" w:hanging="1440"/>
      </w:pPr>
      <w:rPr>
        <w:rFonts w:eastAsiaTheme="minorHAnsi" w:hint="default"/>
        <w:b w:val="0"/>
        <w:sz w:val="24"/>
      </w:rPr>
    </w:lvl>
  </w:abstractNum>
  <w:abstractNum w:abstractNumId="6">
    <w:nsid w:val="31890528"/>
    <w:multiLevelType w:val="multilevel"/>
    <w:tmpl w:val="FED85A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38CD5B19"/>
    <w:multiLevelType w:val="hybridMultilevel"/>
    <w:tmpl w:val="4344E7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4AD63C1C"/>
    <w:multiLevelType w:val="hybridMultilevel"/>
    <w:tmpl w:val="C6FE770E"/>
    <w:lvl w:ilvl="0" w:tplc="516284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9DE28ED"/>
    <w:multiLevelType w:val="multilevel"/>
    <w:tmpl w:val="B04AA89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6A4351A9"/>
    <w:multiLevelType w:val="multilevel"/>
    <w:tmpl w:val="14BE10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6BF147CB"/>
    <w:multiLevelType w:val="hybridMultilevel"/>
    <w:tmpl w:val="0A9A2A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95E6416"/>
    <w:multiLevelType w:val="multilevel"/>
    <w:tmpl w:val="1EFE3C0A"/>
    <w:lvl w:ilvl="0">
      <w:start w:val="1"/>
      <w:numFmt w:val="decimal"/>
      <w:lvlText w:val="%1."/>
      <w:lvlJc w:val="left"/>
      <w:pPr>
        <w:ind w:left="1080" w:hanging="360"/>
      </w:pPr>
    </w:lvl>
    <w:lvl w:ilvl="1">
      <w:start w:val="1"/>
      <w:numFmt w:val="decimal"/>
      <w:isLgl/>
      <w:lvlText w:val="%1.%2"/>
      <w:lvlJc w:val="left"/>
      <w:pPr>
        <w:ind w:left="1211"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440" w:hanging="720"/>
      </w:pPr>
    </w:lvl>
    <w:lvl w:ilvl="5">
      <w:start w:val="1"/>
      <w:numFmt w:val="decimal"/>
      <w:isLgl/>
      <w:lvlText w:val="%1.%2.%3.%4.%5.%6"/>
      <w:lvlJc w:val="left"/>
      <w:pPr>
        <w:ind w:left="1800" w:hanging="1080"/>
      </w:pPr>
    </w:lvl>
    <w:lvl w:ilvl="6">
      <w:start w:val="1"/>
      <w:numFmt w:val="decimal"/>
      <w:isLgl/>
      <w:lvlText w:val="%1.%2.%3.%4.%5.%6.%7"/>
      <w:lvlJc w:val="left"/>
      <w:pPr>
        <w:ind w:left="1800" w:hanging="1080"/>
      </w:pPr>
    </w:lvl>
    <w:lvl w:ilvl="7">
      <w:start w:val="1"/>
      <w:numFmt w:val="decimal"/>
      <w:isLgl/>
      <w:lvlText w:val="%1.%2.%3.%4.%5.%6.%7.%8"/>
      <w:lvlJc w:val="left"/>
      <w:pPr>
        <w:ind w:left="2160" w:hanging="1440"/>
      </w:pPr>
    </w:lvl>
    <w:lvl w:ilvl="8">
      <w:start w:val="1"/>
      <w:numFmt w:val="decimal"/>
      <w:isLgl/>
      <w:lvlText w:val="%1.%2.%3.%4.%5.%6.%7.%8.%9"/>
      <w:lvlJc w:val="left"/>
      <w:pPr>
        <w:ind w:left="2160" w:hanging="144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
  </w:num>
  <w:num w:numId="4">
    <w:abstractNumId w:val="6"/>
  </w:num>
  <w:num w:numId="5">
    <w:abstractNumId w:val="11"/>
  </w:num>
  <w:num w:numId="6">
    <w:abstractNumId w:val="2"/>
  </w:num>
  <w:num w:numId="7">
    <w:abstractNumId w:val="5"/>
  </w:num>
  <w:num w:numId="8">
    <w:abstractNumId w:val="0"/>
  </w:num>
  <w:num w:numId="9">
    <w:abstractNumId w:val="7"/>
  </w:num>
  <w:num w:numId="10">
    <w:abstractNumId w:val="9"/>
  </w:num>
  <w:num w:numId="11">
    <w:abstractNumId w:val="4"/>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162"/>
    <w:rsid w:val="000012D4"/>
    <w:rsid w:val="00004746"/>
    <w:rsid w:val="00011571"/>
    <w:rsid w:val="0001710C"/>
    <w:rsid w:val="00017371"/>
    <w:rsid w:val="00023C7D"/>
    <w:rsid w:val="000267A9"/>
    <w:rsid w:val="00030A15"/>
    <w:rsid w:val="000361CA"/>
    <w:rsid w:val="0004077A"/>
    <w:rsid w:val="00040BA0"/>
    <w:rsid w:val="00042629"/>
    <w:rsid w:val="00046F1D"/>
    <w:rsid w:val="00050746"/>
    <w:rsid w:val="000523ED"/>
    <w:rsid w:val="0006635C"/>
    <w:rsid w:val="00066D25"/>
    <w:rsid w:val="00074BB7"/>
    <w:rsid w:val="00076EA5"/>
    <w:rsid w:val="00077D84"/>
    <w:rsid w:val="0008678A"/>
    <w:rsid w:val="00094BA9"/>
    <w:rsid w:val="000A01AA"/>
    <w:rsid w:val="000A07A7"/>
    <w:rsid w:val="000A1683"/>
    <w:rsid w:val="000B0B89"/>
    <w:rsid w:val="000C6BC0"/>
    <w:rsid w:val="000C6CFB"/>
    <w:rsid w:val="000C75AD"/>
    <w:rsid w:val="000D2C0F"/>
    <w:rsid w:val="000D308C"/>
    <w:rsid w:val="000D4BE7"/>
    <w:rsid w:val="000D6490"/>
    <w:rsid w:val="000E06EF"/>
    <w:rsid w:val="000E16B0"/>
    <w:rsid w:val="000E3012"/>
    <w:rsid w:val="000F2F91"/>
    <w:rsid w:val="000F3C04"/>
    <w:rsid w:val="000F4492"/>
    <w:rsid w:val="000F4604"/>
    <w:rsid w:val="000F58B7"/>
    <w:rsid w:val="0010033F"/>
    <w:rsid w:val="001153B1"/>
    <w:rsid w:val="00115D05"/>
    <w:rsid w:val="00122B2E"/>
    <w:rsid w:val="00124919"/>
    <w:rsid w:val="00126E1F"/>
    <w:rsid w:val="0013442A"/>
    <w:rsid w:val="00140B4B"/>
    <w:rsid w:val="00140CDC"/>
    <w:rsid w:val="001432DC"/>
    <w:rsid w:val="00144162"/>
    <w:rsid w:val="00144401"/>
    <w:rsid w:val="00145F93"/>
    <w:rsid w:val="00147D97"/>
    <w:rsid w:val="0015020D"/>
    <w:rsid w:val="00154813"/>
    <w:rsid w:val="0015686D"/>
    <w:rsid w:val="00161EC7"/>
    <w:rsid w:val="0016236E"/>
    <w:rsid w:val="00165D98"/>
    <w:rsid w:val="00166F3E"/>
    <w:rsid w:val="00167F98"/>
    <w:rsid w:val="001707C2"/>
    <w:rsid w:val="00170EE4"/>
    <w:rsid w:val="001749AB"/>
    <w:rsid w:val="00176DCC"/>
    <w:rsid w:val="00180DAD"/>
    <w:rsid w:val="0018392B"/>
    <w:rsid w:val="0018662C"/>
    <w:rsid w:val="001A4A41"/>
    <w:rsid w:val="001A5E8B"/>
    <w:rsid w:val="001A7982"/>
    <w:rsid w:val="001B028C"/>
    <w:rsid w:val="001B07A9"/>
    <w:rsid w:val="001B0B0B"/>
    <w:rsid w:val="001B24A6"/>
    <w:rsid w:val="001B3268"/>
    <w:rsid w:val="001B4B1A"/>
    <w:rsid w:val="001B59EE"/>
    <w:rsid w:val="001B782A"/>
    <w:rsid w:val="001C2177"/>
    <w:rsid w:val="001C33FC"/>
    <w:rsid w:val="001D030E"/>
    <w:rsid w:val="001D1BD6"/>
    <w:rsid w:val="001D2E4B"/>
    <w:rsid w:val="001D62E7"/>
    <w:rsid w:val="001D7E8B"/>
    <w:rsid w:val="001E0881"/>
    <w:rsid w:val="001E3918"/>
    <w:rsid w:val="001E57AC"/>
    <w:rsid w:val="001E69AB"/>
    <w:rsid w:val="001F2C19"/>
    <w:rsid w:val="001F5E1C"/>
    <w:rsid w:val="00200DB2"/>
    <w:rsid w:val="0020210A"/>
    <w:rsid w:val="00202706"/>
    <w:rsid w:val="00207B70"/>
    <w:rsid w:val="00210413"/>
    <w:rsid w:val="00211F86"/>
    <w:rsid w:val="00212D66"/>
    <w:rsid w:val="00220D93"/>
    <w:rsid w:val="00230294"/>
    <w:rsid w:val="00230BC2"/>
    <w:rsid w:val="00232B06"/>
    <w:rsid w:val="0023578F"/>
    <w:rsid w:val="0023636A"/>
    <w:rsid w:val="00241620"/>
    <w:rsid w:val="002425EA"/>
    <w:rsid w:val="00242B95"/>
    <w:rsid w:val="00252246"/>
    <w:rsid w:val="0025418F"/>
    <w:rsid w:val="002548A5"/>
    <w:rsid w:val="00263830"/>
    <w:rsid w:val="00263F48"/>
    <w:rsid w:val="00264209"/>
    <w:rsid w:val="002702B9"/>
    <w:rsid w:val="00272F94"/>
    <w:rsid w:val="00276234"/>
    <w:rsid w:val="00276F0E"/>
    <w:rsid w:val="002777A9"/>
    <w:rsid w:val="00277D57"/>
    <w:rsid w:val="00283654"/>
    <w:rsid w:val="00291983"/>
    <w:rsid w:val="002941B3"/>
    <w:rsid w:val="00294C3B"/>
    <w:rsid w:val="00297351"/>
    <w:rsid w:val="002A297D"/>
    <w:rsid w:val="002A4489"/>
    <w:rsid w:val="002A5EF2"/>
    <w:rsid w:val="002A7F53"/>
    <w:rsid w:val="002B06CA"/>
    <w:rsid w:val="002B3F27"/>
    <w:rsid w:val="002B49DD"/>
    <w:rsid w:val="002B4A12"/>
    <w:rsid w:val="002C68E6"/>
    <w:rsid w:val="002C6E92"/>
    <w:rsid w:val="002D63DF"/>
    <w:rsid w:val="002E23C2"/>
    <w:rsid w:val="002E4A62"/>
    <w:rsid w:val="002E4FC3"/>
    <w:rsid w:val="002E519D"/>
    <w:rsid w:val="003035A1"/>
    <w:rsid w:val="003036AD"/>
    <w:rsid w:val="003054A6"/>
    <w:rsid w:val="00305EAB"/>
    <w:rsid w:val="0030743A"/>
    <w:rsid w:val="003102F6"/>
    <w:rsid w:val="00310CE6"/>
    <w:rsid w:val="00311B5F"/>
    <w:rsid w:val="00311FFB"/>
    <w:rsid w:val="003126FA"/>
    <w:rsid w:val="00320F56"/>
    <w:rsid w:val="00332A84"/>
    <w:rsid w:val="0033526E"/>
    <w:rsid w:val="00337164"/>
    <w:rsid w:val="00337384"/>
    <w:rsid w:val="00340112"/>
    <w:rsid w:val="00341813"/>
    <w:rsid w:val="00341B2C"/>
    <w:rsid w:val="00344AA0"/>
    <w:rsid w:val="00353658"/>
    <w:rsid w:val="003568D6"/>
    <w:rsid w:val="0036111A"/>
    <w:rsid w:val="00364F1A"/>
    <w:rsid w:val="0037239D"/>
    <w:rsid w:val="00374F62"/>
    <w:rsid w:val="0037737D"/>
    <w:rsid w:val="00380EFD"/>
    <w:rsid w:val="00392C9D"/>
    <w:rsid w:val="00393035"/>
    <w:rsid w:val="00395616"/>
    <w:rsid w:val="00397F41"/>
    <w:rsid w:val="003A6128"/>
    <w:rsid w:val="003B140E"/>
    <w:rsid w:val="003C2E87"/>
    <w:rsid w:val="003C7720"/>
    <w:rsid w:val="003C7D45"/>
    <w:rsid w:val="003D0647"/>
    <w:rsid w:val="003D5F6C"/>
    <w:rsid w:val="003E1F3D"/>
    <w:rsid w:val="003F3FC9"/>
    <w:rsid w:val="00403360"/>
    <w:rsid w:val="0040486A"/>
    <w:rsid w:val="00407A9B"/>
    <w:rsid w:val="00410DA2"/>
    <w:rsid w:val="004129D2"/>
    <w:rsid w:val="00415C81"/>
    <w:rsid w:val="00426347"/>
    <w:rsid w:val="00431ACF"/>
    <w:rsid w:val="00433FDD"/>
    <w:rsid w:val="00435A1A"/>
    <w:rsid w:val="00437E8E"/>
    <w:rsid w:val="00442FB0"/>
    <w:rsid w:val="00443F5B"/>
    <w:rsid w:val="00445A83"/>
    <w:rsid w:val="00445AF3"/>
    <w:rsid w:val="00447653"/>
    <w:rsid w:val="00450BA0"/>
    <w:rsid w:val="00455A69"/>
    <w:rsid w:val="00462E9B"/>
    <w:rsid w:val="004637E2"/>
    <w:rsid w:val="00463E97"/>
    <w:rsid w:val="004646BA"/>
    <w:rsid w:val="00465CAA"/>
    <w:rsid w:val="004673AD"/>
    <w:rsid w:val="0047693A"/>
    <w:rsid w:val="00476A39"/>
    <w:rsid w:val="0048024F"/>
    <w:rsid w:val="00483D6A"/>
    <w:rsid w:val="00484490"/>
    <w:rsid w:val="00497144"/>
    <w:rsid w:val="004A3447"/>
    <w:rsid w:val="004A646E"/>
    <w:rsid w:val="004B5770"/>
    <w:rsid w:val="004B76CE"/>
    <w:rsid w:val="004C049D"/>
    <w:rsid w:val="004C29A6"/>
    <w:rsid w:val="004C329C"/>
    <w:rsid w:val="004C66FE"/>
    <w:rsid w:val="004C7A4C"/>
    <w:rsid w:val="004D1834"/>
    <w:rsid w:val="004D706B"/>
    <w:rsid w:val="004D767A"/>
    <w:rsid w:val="004E463B"/>
    <w:rsid w:val="004E5775"/>
    <w:rsid w:val="004E5996"/>
    <w:rsid w:val="004F276B"/>
    <w:rsid w:val="004F2A2A"/>
    <w:rsid w:val="004F3DBF"/>
    <w:rsid w:val="00504C70"/>
    <w:rsid w:val="00507CBC"/>
    <w:rsid w:val="00514BC1"/>
    <w:rsid w:val="005209A1"/>
    <w:rsid w:val="005246E3"/>
    <w:rsid w:val="00527E65"/>
    <w:rsid w:val="005367B7"/>
    <w:rsid w:val="00537287"/>
    <w:rsid w:val="00542668"/>
    <w:rsid w:val="0054343D"/>
    <w:rsid w:val="00552411"/>
    <w:rsid w:val="005566B2"/>
    <w:rsid w:val="0055710C"/>
    <w:rsid w:val="00561C6F"/>
    <w:rsid w:val="00561DEF"/>
    <w:rsid w:val="0056307E"/>
    <w:rsid w:val="0057121C"/>
    <w:rsid w:val="005716F9"/>
    <w:rsid w:val="00576F31"/>
    <w:rsid w:val="005805E3"/>
    <w:rsid w:val="00583784"/>
    <w:rsid w:val="00584C16"/>
    <w:rsid w:val="005851A9"/>
    <w:rsid w:val="00586663"/>
    <w:rsid w:val="005907C1"/>
    <w:rsid w:val="005911F6"/>
    <w:rsid w:val="00592991"/>
    <w:rsid w:val="00593219"/>
    <w:rsid w:val="0059356D"/>
    <w:rsid w:val="00595D9B"/>
    <w:rsid w:val="00596B87"/>
    <w:rsid w:val="005A0372"/>
    <w:rsid w:val="005A273B"/>
    <w:rsid w:val="005A346F"/>
    <w:rsid w:val="005A6914"/>
    <w:rsid w:val="005B149D"/>
    <w:rsid w:val="005B2A15"/>
    <w:rsid w:val="005B7045"/>
    <w:rsid w:val="005C7C7E"/>
    <w:rsid w:val="005D015B"/>
    <w:rsid w:val="005D0470"/>
    <w:rsid w:val="005D1D90"/>
    <w:rsid w:val="005D240D"/>
    <w:rsid w:val="005D4605"/>
    <w:rsid w:val="005E055A"/>
    <w:rsid w:val="005E0EC8"/>
    <w:rsid w:val="005E12E8"/>
    <w:rsid w:val="005E21D0"/>
    <w:rsid w:val="005E6C01"/>
    <w:rsid w:val="005F6370"/>
    <w:rsid w:val="005F6507"/>
    <w:rsid w:val="005F7290"/>
    <w:rsid w:val="0060746A"/>
    <w:rsid w:val="006104EE"/>
    <w:rsid w:val="006150D3"/>
    <w:rsid w:val="00616FAD"/>
    <w:rsid w:val="00617D1A"/>
    <w:rsid w:val="00630D77"/>
    <w:rsid w:val="00631043"/>
    <w:rsid w:val="0063108E"/>
    <w:rsid w:val="006378E2"/>
    <w:rsid w:val="00641C2C"/>
    <w:rsid w:val="00664391"/>
    <w:rsid w:val="00665903"/>
    <w:rsid w:val="00665B43"/>
    <w:rsid w:val="0066693E"/>
    <w:rsid w:val="0066762A"/>
    <w:rsid w:val="0066762E"/>
    <w:rsid w:val="00667B6D"/>
    <w:rsid w:val="006712B2"/>
    <w:rsid w:val="00673DAC"/>
    <w:rsid w:val="00676B10"/>
    <w:rsid w:val="00681C53"/>
    <w:rsid w:val="00693785"/>
    <w:rsid w:val="006A22F8"/>
    <w:rsid w:val="006A54A4"/>
    <w:rsid w:val="006A54F6"/>
    <w:rsid w:val="006A62E7"/>
    <w:rsid w:val="006B17F4"/>
    <w:rsid w:val="006B40A8"/>
    <w:rsid w:val="006B63B7"/>
    <w:rsid w:val="006B75B8"/>
    <w:rsid w:val="006C5761"/>
    <w:rsid w:val="006D0235"/>
    <w:rsid w:val="006D1FCC"/>
    <w:rsid w:val="006E630D"/>
    <w:rsid w:val="006E639A"/>
    <w:rsid w:val="006F0712"/>
    <w:rsid w:val="006F0865"/>
    <w:rsid w:val="006F25DC"/>
    <w:rsid w:val="007106EF"/>
    <w:rsid w:val="00711947"/>
    <w:rsid w:val="007125C4"/>
    <w:rsid w:val="00715F1A"/>
    <w:rsid w:val="00716068"/>
    <w:rsid w:val="00716818"/>
    <w:rsid w:val="0072190F"/>
    <w:rsid w:val="007238AE"/>
    <w:rsid w:val="007244C4"/>
    <w:rsid w:val="007277BF"/>
    <w:rsid w:val="007312CC"/>
    <w:rsid w:val="00731CC3"/>
    <w:rsid w:val="00732FBE"/>
    <w:rsid w:val="0073406A"/>
    <w:rsid w:val="007345A2"/>
    <w:rsid w:val="00736E17"/>
    <w:rsid w:val="00740CC8"/>
    <w:rsid w:val="00745F98"/>
    <w:rsid w:val="007477DA"/>
    <w:rsid w:val="007512F9"/>
    <w:rsid w:val="0075302C"/>
    <w:rsid w:val="00756BD7"/>
    <w:rsid w:val="007575BB"/>
    <w:rsid w:val="007613E1"/>
    <w:rsid w:val="0077572D"/>
    <w:rsid w:val="00775EBD"/>
    <w:rsid w:val="00776896"/>
    <w:rsid w:val="00786F1E"/>
    <w:rsid w:val="00790D20"/>
    <w:rsid w:val="00793DFB"/>
    <w:rsid w:val="007A2897"/>
    <w:rsid w:val="007A2F4C"/>
    <w:rsid w:val="007A339D"/>
    <w:rsid w:val="007A3A6C"/>
    <w:rsid w:val="007A3BF4"/>
    <w:rsid w:val="007A5AC6"/>
    <w:rsid w:val="007A6DDE"/>
    <w:rsid w:val="007B1B9A"/>
    <w:rsid w:val="007B1BF1"/>
    <w:rsid w:val="007B7DCF"/>
    <w:rsid w:val="007C165A"/>
    <w:rsid w:val="007C5C93"/>
    <w:rsid w:val="007D1886"/>
    <w:rsid w:val="007D4BD0"/>
    <w:rsid w:val="007D6ABD"/>
    <w:rsid w:val="007E4809"/>
    <w:rsid w:val="007F067A"/>
    <w:rsid w:val="007F07A7"/>
    <w:rsid w:val="007F1D79"/>
    <w:rsid w:val="00801538"/>
    <w:rsid w:val="008035E7"/>
    <w:rsid w:val="008042C3"/>
    <w:rsid w:val="008116F6"/>
    <w:rsid w:val="00813449"/>
    <w:rsid w:val="008138D4"/>
    <w:rsid w:val="008162E7"/>
    <w:rsid w:val="00820616"/>
    <w:rsid w:val="00822C11"/>
    <w:rsid w:val="00823998"/>
    <w:rsid w:val="0082523B"/>
    <w:rsid w:val="00825EB8"/>
    <w:rsid w:val="008263DA"/>
    <w:rsid w:val="0082647E"/>
    <w:rsid w:val="0082795F"/>
    <w:rsid w:val="0083121E"/>
    <w:rsid w:val="00837053"/>
    <w:rsid w:val="008431A0"/>
    <w:rsid w:val="00845D2E"/>
    <w:rsid w:val="00847AD9"/>
    <w:rsid w:val="0085220A"/>
    <w:rsid w:val="00853593"/>
    <w:rsid w:val="0085591C"/>
    <w:rsid w:val="0086311C"/>
    <w:rsid w:val="00866445"/>
    <w:rsid w:val="008841F9"/>
    <w:rsid w:val="00890CE7"/>
    <w:rsid w:val="00891A5F"/>
    <w:rsid w:val="00892B0A"/>
    <w:rsid w:val="0089372A"/>
    <w:rsid w:val="00895331"/>
    <w:rsid w:val="0089539E"/>
    <w:rsid w:val="008969D1"/>
    <w:rsid w:val="00896B4D"/>
    <w:rsid w:val="008A189B"/>
    <w:rsid w:val="008A4823"/>
    <w:rsid w:val="008B3006"/>
    <w:rsid w:val="008B70A3"/>
    <w:rsid w:val="008C4152"/>
    <w:rsid w:val="008C71B2"/>
    <w:rsid w:val="008D519C"/>
    <w:rsid w:val="008D6E44"/>
    <w:rsid w:val="008E454C"/>
    <w:rsid w:val="008F1ED8"/>
    <w:rsid w:val="008F5685"/>
    <w:rsid w:val="00906D2F"/>
    <w:rsid w:val="00920C33"/>
    <w:rsid w:val="0092158F"/>
    <w:rsid w:val="009220A9"/>
    <w:rsid w:val="009233F6"/>
    <w:rsid w:val="00930D91"/>
    <w:rsid w:val="0093187C"/>
    <w:rsid w:val="00943E05"/>
    <w:rsid w:val="0094439C"/>
    <w:rsid w:val="009447E0"/>
    <w:rsid w:val="009455A8"/>
    <w:rsid w:val="0094581D"/>
    <w:rsid w:val="00954689"/>
    <w:rsid w:val="00957F2E"/>
    <w:rsid w:val="00961829"/>
    <w:rsid w:val="00970C6E"/>
    <w:rsid w:val="0097604C"/>
    <w:rsid w:val="00981AB0"/>
    <w:rsid w:val="00990EEB"/>
    <w:rsid w:val="0099141A"/>
    <w:rsid w:val="0099466F"/>
    <w:rsid w:val="009948A2"/>
    <w:rsid w:val="00994C2C"/>
    <w:rsid w:val="00996282"/>
    <w:rsid w:val="009A10BE"/>
    <w:rsid w:val="009A5630"/>
    <w:rsid w:val="009A6085"/>
    <w:rsid w:val="009B0DB5"/>
    <w:rsid w:val="009B13B1"/>
    <w:rsid w:val="009B5164"/>
    <w:rsid w:val="009C2391"/>
    <w:rsid w:val="009C757E"/>
    <w:rsid w:val="009D030E"/>
    <w:rsid w:val="009D073D"/>
    <w:rsid w:val="009D350F"/>
    <w:rsid w:val="009D7E91"/>
    <w:rsid w:val="009E11EE"/>
    <w:rsid w:val="009F34B1"/>
    <w:rsid w:val="009F34E8"/>
    <w:rsid w:val="00A00C07"/>
    <w:rsid w:val="00A00D82"/>
    <w:rsid w:val="00A02B56"/>
    <w:rsid w:val="00A067D3"/>
    <w:rsid w:val="00A07E18"/>
    <w:rsid w:val="00A13305"/>
    <w:rsid w:val="00A15065"/>
    <w:rsid w:val="00A152E9"/>
    <w:rsid w:val="00A17F19"/>
    <w:rsid w:val="00A21800"/>
    <w:rsid w:val="00A21CCC"/>
    <w:rsid w:val="00A261CF"/>
    <w:rsid w:val="00A26D24"/>
    <w:rsid w:val="00A3259D"/>
    <w:rsid w:val="00A329CC"/>
    <w:rsid w:val="00A3399B"/>
    <w:rsid w:val="00A3574B"/>
    <w:rsid w:val="00A4093E"/>
    <w:rsid w:val="00A46693"/>
    <w:rsid w:val="00A46E4B"/>
    <w:rsid w:val="00A47293"/>
    <w:rsid w:val="00A53121"/>
    <w:rsid w:val="00A532D2"/>
    <w:rsid w:val="00A57576"/>
    <w:rsid w:val="00A601BD"/>
    <w:rsid w:val="00A604ED"/>
    <w:rsid w:val="00A620D4"/>
    <w:rsid w:val="00A624B5"/>
    <w:rsid w:val="00A6643D"/>
    <w:rsid w:val="00A674C0"/>
    <w:rsid w:val="00A67680"/>
    <w:rsid w:val="00A703EE"/>
    <w:rsid w:val="00A7378E"/>
    <w:rsid w:val="00A771CF"/>
    <w:rsid w:val="00A77F5F"/>
    <w:rsid w:val="00A81902"/>
    <w:rsid w:val="00A90E2A"/>
    <w:rsid w:val="00A9398B"/>
    <w:rsid w:val="00A94CFA"/>
    <w:rsid w:val="00A96427"/>
    <w:rsid w:val="00AA0FD8"/>
    <w:rsid w:val="00AA30CF"/>
    <w:rsid w:val="00AA361F"/>
    <w:rsid w:val="00AA409C"/>
    <w:rsid w:val="00AA5A8F"/>
    <w:rsid w:val="00AA7A6B"/>
    <w:rsid w:val="00AC132F"/>
    <w:rsid w:val="00AC2DE9"/>
    <w:rsid w:val="00AC5AFA"/>
    <w:rsid w:val="00AC5B5A"/>
    <w:rsid w:val="00AC60CF"/>
    <w:rsid w:val="00AD1D87"/>
    <w:rsid w:val="00AD3411"/>
    <w:rsid w:val="00AD42D9"/>
    <w:rsid w:val="00AD7D8B"/>
    <w:rsid w:val="00AE5598"/>
    <w:rsid w:val="00AF37ED"/>
    <w:rsid w:val="00AF59AD"/>
    <w:rsid w:val="00AF71EE"/>
    <w:rsid w:val="00B05D74"/>
    <w:rsid w:val="00B07DF6"/>
    <w:rsid w:val="00B13376"/>
    <w:rsid w:val="00B16451"/>
    <w:rsid w:val="00B17431"/>
    <w:rsid w:val="00B2165C"/>
    <w:rsid w:val="00B33922"/>
    <w:rsid w:val="00B3456E"/>
    <w:rsid w:val="00B34D25"/>
    <w:rsid w:val="00B35022"/>
    <w:rsid w:val="00B52C71"/>
    <w:rsid w:val="00B5569C"/>
    <w:rsid w:val="00B56640"/>
    <w:rsid w:val="00B570CC"/>
    <w:rsid w:val="00B57940"/>
    <w:rsid w:val="00B613FA"/>
    <w:rsid w:val="00B63C51"/>
    <w:rsid w:val="00B77A62"/>
    <w:rsid w:val="00B80A32"/>
    <w:rsid w:val="00B84824"/>
    <w:rsid w:val="00B85FF0"/>
    <w:rsid w:val="00B97DB9"/>
    <w:rsid w:val="00BA02EC"/>
    <w:rsid w:val="00BB247C"/>
    <w:rsid w:val="00BB3500"/>
    <w:rsid w:val="00BB6230"/>
    <w:rsid w:val="00BC0DBF"/>
    <w:rsid w:val="00BC2F40"/>
    <w:rsid w:val="00BC3E2E"/>
    <w:rsid w:val="00BC574F"/>
    <w:rsid w:val="00BC7F46"/>
    <w:rsid w:val="00BD0DE9"/>
    <w:rsid w:val="00BD3083"/>
    <w:rsid w:val="00BD7208"/>
    <w:rsid w:val="00BD7ADE"/>
    <w:rsid w:val="00BE49AE"/>
    <w:rsid w:val="00BE737D"/>
    <w:rsid w:val="00BF0914"/>
    <w:rsid w:val="00BF0D14"/>
    <w:rsid w:val="00BF37DC"/>
    <w:rsid w:val="00BF3E8D"/>
    <w:rsid w:val="00BF46D7"/>
    <w:rsid w:val="00BF5A85"/>
    <w:rsid w:val="00C00E9A"/>
    <w:rsid w:val="00C06D56"/>
    <w:rsid w:val="00C10D5A"/>
    <w:rsid w:val="00C1186D"/>
    <w:rsid w:val="00C13CB3"/>
    <w:rsid w:val="00C15355"/>
    <w:rsid w:val="00C15442"/>
    <w:rsid w:val="00C22F37"/>
    <w:rsid w:val="00C34FE8"/>
    <w:rsid w:val="00C42725"/>
    <w:rsid w:val="00C42757"/>
    <w:rsid w:val="00C451FE"/>
    <w:rsid w:val="00C45AAB"/>
    <w:rsid w:val="00C51094"/>
    <w:rsid w:val="00C51F62"/>
    <w:rsid w:val="00C5483A"/>
    <w:rsid w:val="00C54BB3"/>
    <w:rsid w:val="00C55DC6"/>
    <w:rsid w:val="00C61FB0"/>
    <w:rsid w:val="00C63C46"/>
    <w:rsid w:val="00C73019"/>
    <w:rsid w:val="00C737BE"/>
    <w:rsid w:val="00C75C00"/>
    <w:rsid w:val="00C81312"/>
    <w:rsid w:val="00C81674"/>
    <w:rsid w:val="00C81B66"/>
    <w:rsid w:val="00C85957"/>
    <w:rsid w:val="00C85EE8"/>
    <w:rsid w:val="00C87091"/>
    <w:rsid w:val="00C87A26"/>
    <w:rsid w:val="00C947FB"/>
    <w:rsid w:val="00CA2DD1"/>
    <w:rsid w:val="00CA2F23"/>
    <w:rsid w:val="00CA3362"/>
    <w:rsid w:val="00CC4B8F"/>
    <w:rsid w:val="00CE3BE8"/>
    <w:rsid w:val="00CE522E"/>
    <w:rsid w:val="00CF5B70"/>
    <w:rsid w:val="00CF7A11"/>
    <w:rsid w:val="00D13AA0"/>
    <w:rsid w:val="00D17F42"/>
    <w:rsid w:val="00D24376"/>
    <w:rsid w:val="00D253B3"/>
    <w:rsid w:val="00D262A2"/>
    <w:rsid w:val="00D32B21"/>
    <w:rsid w:val="00D375DA"/>
    <w:rsid w:val="00D4166B"/>
    <w:rsid w:val="00D43396"/>
    <w:rsid w:val="00D51FF1"/>
    <w:rsid w:val="00D54A60"/>
    <w:rsid w:val="00D54FD9"/>
    <w:rsid w:val="00D650AA"/>
    <w:rsid w:val="00D71552"/>
    <w:rsid w:val="00D736F2"/>
    <w:rsid w:val="00D7376A"/>
    <w:rsid w:val="00D7676E"/>
    <w:rsid w:val="00D80975"/>
    <w:rsid w:val="00D94CF9"/>
    <w:rsid w:val="00D96BB9"/>
    <w:rsid w:val="00DA039B"/>
    <w:rsid w:val="00DA1030"/>
    <w:rsid w:val="00DA1229"/>
    <w:rsid w:val="00DA7BE3"/>
    <w:rsid w:val="00DB2BFA"/>
    <w:rsid w:val="00DB44CB"/>
    <w:rsid w:val="00DB551B"/>
    <w:rsid w:val="00DC3E5E"/>
    <w:rsid w:val="00DC51BB"/>
    <w:rsid w:val="00DC5E89"/>
    <w:rsid w:val="00DE0838"/>
    <w:rsid w:val="00DE2B89"/>
    <w:rsid w:val="00DE61F8"/>
    <w:rsid w:val="00DF0DE2"/>
    <w:rsid w:val="00DF73C2"/>
    <w:rsid w:val="00E0172D"/>
    <w:rsid w:val="00E029C8"/>
    <w:rsid w:val="00E03DBB"/>
    <w:rsid w:val="00E07D39"/>
    <w:rsid w:val="00E142E0"/>
    <w:rsid w:val="00E1550B"/>
    <w:rsid w:val="00E21C76"/>
    <w:rsid w:val="00E25F9E"/>
    <w:rsid w:val="00E35422"/>
    <w:rsid w:val="00E4310A"/>
    <w:rsid w:val="00E50CF8"/>
    <w:rsid w:val="00E51840"/>
    <w:rsid w:val="00E52B06"/>
    <w:rsid w:val="00E6515A"/>
    <w:rsid w:val="00E66ADD"/>
    <w:rsid w:val="00E74A4A"/>
    <w:rsid w:val="00E76D54"/>
    <w:rsid w:val="00E82D42"/>
    <w:rsid w:val="00E839EB"/>
    <w:rsid w:val="00E83C9B"/>
    <w:rsid w:val="00E876EF"/>
    <w:rsid w:val="00E92F4B"/>
    <w:rsid w:val="00E9573F"/>
    <w:rsid w:val="00E97D21"/>
    <w:rsid w:val="00E97E7B"/>
    <w:rsid w:val="00EA2D12"/>
    <w:rsid w:val="00EB2622"/>
    <w:rsid w:val="00EB6E64"/>
    <w:rsid w:val="00EB740E"/>
    <w:rsid w:val="00EC777F"/>
    <w:rsid w:val="00ED2E8B"/>
    <w:rsid w:val="00ED3308"/>
    <w:rsid w:val="00ED3F34"/>
    <w:rsid w:val="00EE2063"/>
    <w:rsid w:val="00EE244A"/>
    <w:rsid w:val="00EE3E0B"/>
    <w:rsid w:val="00EE48B6"/>
    <w:rsid w:val="00EE6B2E"/>
    <w:rsid w:val="00EF1BA9"/>
    <w:rsid w:val="00EF3267"/>
    <w:rsid w:val="00EF58B6"/>
    <w:rsid w:val="00EF6239"/>
    <w:rsid w:val="00F00AC0"/>
    <w:rsid w:val="00F04E20"/>
    <w:rsid w:val="00F1019C"/>
    <w:rsid w:val="00F14DF4"/>
    <w:rsid w:val="00F16902"/>
    <w:rsid w:val="00F169EE"/>
    <w:rsid w:val="00F20D19"/>
    <w:rsid w:val="00F213F4"/>
    <w:rsid w:val="00F23381"/>
    <w:rsid w:val="00F2386E"/>
    <w:rsid w:val="00F23C80"/>
    <w:rsid w:val="00F2511D"/>
    <w:rsid w:val="00F2710F"/>
    <w:rsid w:val="00F27DC9"/>
    <w:rsid w:val="00F27FBA"/>
    <w:rsid w:val="00F3764B"/>
    <w:rsid w:val="00F379BF"/>
    <w:rsid w:val="00F40AFA"/>
    <w:rsid w:val="00F43A3C"/>
    <w:rsid w:val="00F45EE5"/>
    <w:rsid w:val="00F509E6"/>
    <w:rsid w:val="00F54193"/>
    <w:rsid w:val="00F60085"/>
    <w:rsid w:val="00F60F0F"/>
    <w:rsid w:val="00F67A41"/>
    <w:rsid w:val="00F73A59"/>
    <w:rsid w:val="00F76CED"/>
    <w:rsid w:val="00F818E1"/>
    <w:rsid w:val="00F86C81"/>
    <w:rsid w:val="00F87F9D"/>
    <w:rsid w:val="00F924B0"/>
    <w:rsid w:val="00F92FC5"/>
    <w:rsid w:val="00F93CF2"/>
    <w:rsid w:val="00F947CB"/>
    <w:rsid w:val="00F963BD"/>
    <w:rsid w:val="00FA48DB"/>
    <w:rsid w:val="00FA567E"/>
    <w:rsid w:val="00FA7AEC"/>
    <w:rsid w:val="00FB2469"/>
    <w:rsid w:val="00FB2C60"/>
    <w:rsid w:val="00FB3F6A"/>
    <w:rsid w:val="00FB5293"/>
    <w:rsid w:val="00FB78CD"/>
    <w:rsid w:val="00FC3368"/>
    <w:rsid w:val="00FC3641"/>
    <w:rsid w:val="00FD088F"/>
    <w:rsid w:val="00FD39D8"/>
    <w:rsid w:val="00FD4733"/>
    <w:rsid w:val="00FD7262"/>
    <w:rsid w:val="00FE086B"/>
    <w:rsid w:val="00FE429A"/>
    <w:rsid w:val="00FF01B5"/>
    <w:rsid w:val="00FF161A"/>
    <w:rsid w:val="00FF1C14"/>
    <w:rsid w:val="00FF2B22"/>
    <w:rsid w:val="00FF42B4"/>
    <w:rsid w:val="00FF71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8FF6EBF-2FF1-4354-8CDA-98FCBE63B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pPr>
        <w:spacing w:after="8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454C"/>
    <w:rPr>
      <w:rFonts w:ascii="Times New Roman" w:eastAsia="Times New Roman" w:hAnsi="Times New Roman"/>
      <w:sz w:val="24"/>
      <w:szCs w:val="22"/>
      <w:lang w:val="en-GB" w:eastAsia="en-GB"/>
    </w:rPr>
  </w:style>
  <w:style w:type="paragraph" w:styleId="Heading1">
    <w:name w:val="heading 1"/>
    <w:basedOn w:val="Normal"/>
    <w:next w:val="Normal"/>
    <w:link w:val="Heading1Char"/>
    <w:uiPriority w:val="9"/>
    <w:qFormat/>
    <w:rsid w:val="00A81902"/>
    <w:pPr>
      <w:keepNext/>
      <w:spacing w:before="240" w:after="60"/>
      <w:jc w:val="right"/>
      <w:outlineLvl w:val="0"/>
    </w:pPr>
    <w:rPr>
      <w:rFonts w:ascii="Cambria" w:hAnsi="Cambria"/>
      <w:b/>
      <w:bCs/>
      <w:kern w:val="32"/>
      <w:sz w:val="32"/>
      <w:szCs w:val="32"/>
      <w:lang w:val="en-US" w:eastAsia="en-US"/>
    </w:rPr>
  </w:style>
  <w:style w:type="paragraph" w:styleId="Heading2">
    <w:name w:val="heading 2"/>
    <w:basedOn w:val="Normal"/>
    <w:next w:val="Normal"/>
    <w:link w:val="Heading2Char"/>
    <w:uiPriority w:val="9"/>
    <w:unhideWhenUsed/>
    <w:qFormat/>
    <w:rsid w:val="00A81902"/>
    <w:pPr>
      <w:keepNext/>
      <w:keepLines/>
      <w:spacing w:before="40" w:after="0"/>
      <w:outlineLvl w:val="1"/>
    </w:pPr>
    <w:rPr>
      <w:rFonts w:ascii="Calibri Light" w:hAnsi="Calibri Light"/>
      <w:b/>
      <w:sz w:val="26"/>
      <w:szCs w:val="26"/>
    </w:rPr>
  </w:style>
  <w:style w:type="paragraph" w:styleId="Heading3">
    <w:name w:val="heading 3"/>
    <w:basedOn w:val="Normal"/>
    <w:next w:val="Normal"/>
    <w:link w:val="Heading3Char"/>
    <w:uiPriority w:val="9"/>
    <w:unhideWhenUsed/>
    <w:qFormat/>
    <w:rsid w:val="00A81902"/>
    <w:pPr>
      <w:keepNext/>
      <w:keepLines/>
      <w:spacing w:before="40" w:after="0"/>
      <w:outlineLvl w:val="2"/>
    </w:pPr>
    <w:rPr>
      <w:rFonts w:ascii="Calibri Light" w:hAnsi="Calibri Light"/>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7D21"/>
    <w:pPr>
      <w:ind w:left="720"/>
      <w:contextualSpacing/>
    </w:pPr>
    <w:rPr>
      <w:lang w:val="en-US" w:eastAsia="en-US"/>
    </w:rPr>
  </w:style>
  <w:style w:type="paragraph" w:styleId="NoSpacing">
    <w:name w:val="No Spacing"/>
    <w:link w:val="NoSpacingChar"/>
    <w:uiPriority w:val="1"/>
    <w:qFormat/>
    <w:rsid w:val="00E97D21"/>
    <w:rPr>
      <w:rFonts w:eastAsia="Times New Roman"/>
      <w:sz w:val="22"/>
      <w:szCs w:val="22"/>
    </w:rPr>
  </w:style>
  <w:style w:type="character" w:customStyle="1" w:styleId="NoSpacingChar">
    <w:name w:val="No Spacing Char"/>
    <w:link w:val="NoSpacing"/>
    <w:uiPriority w:val="1"/>
    <w:rsid w:val="00E97D21"/>
    <w:rPr>
      <w:rFonts w:eastAsia="Times New Roman"/>
    </w:rPr>
  </w:style>
  <w:style w:type="paragraph" w:styleId="Header">
    <w:name w:val="header"/>
    <w:basedOn w:val="Normal"/>
    <w:link w:val="HeaderChar"/>
    <w:uiPriority w:val="99"/>
    <w:unhideWhenUsed/>
    <w:rsid w:val="00561DEF"/>
    <w:pPr>
      <w:tabs>
        <w:tab w:val="center" w:pos="4680"/>
        <w:tab w:val="right" w:pos="9360"/>
      </w:tabs>
      <w:spacing w:after="0" w:line="240" w:lineRule="auto"/>
    </w:pPr>
  </w:style>
  <w:style w:type="character" w:customStyle="1" w:styleId="HeaderChar">
    <w:name w:val="Header Char"/>
    <w:link w:val="Header"/>
    <w:uiPriority w:val="99"/>
    <w:rsid w:val="00561DEF"/>
    <w:rPr>
      <w:rFonts w:eastAsia="Times New Roman"/>
      <w:lang w:val="en-GB" w:eastAsia="en-GB"/>
    </w:rPr>
  </w:style>
  <w:style w:type="paragraph" w:styleId="Footer">
    <w:name w:val="footer"/>
    <w:basedOn w:val="Normal"/>
    <w:link w:val="FooterChar"/>
    <w:uiPriority w:val="99"/>
    <w:unhideWhenUsed/>
    <w:rsid w:val="00561DEF"/>
    <w:pPr>
      <w:tabs>
        <w:tab w:val="center" w:pos="4680"/>
        <w:tab w:val="right" w:pos="9360"/>
      </w:tabs>
      <w:spacing w:after="0" w:line="240" w:lineRule="auto"/>
    </w:pPr>
  </w:style>
  <w:style w:type="character" w:customStyle="1" w:styleId="FooterChar">
    <w:name w:val="Footer Char"/>
    <w:link w:val="Footer"/>
    <w:uiPriority w:val="99"/>
    <w:rsid w:val="00561DEF"/>
    <w:rPr>
      <w:rFonts w:eastAsia="Times New Roman"/>
      <w:lang w:val="en-GB" w:eastAsia="en-GB"/>
    </w:rPr>
  </w:style>
  <w:style w:type="character" w:customStyle="1" w:styleId="Heading1Char">
    <w:name w:val="Heading 1 Char"/>
    <w:link w:val="Heading1"/>
    <w:uiPriority w:val="9"/>
    <w:rsid w:val="00A81902"/>
    <w:rPr>
      <w:rFonts w:ascii="Cambria" w:eastAsia="Times New Roman" w:hAnsi="Cambria" w:cs="Times New Roman"/>
      <w:b/>
      <w:bCs/>
      <w:kern w:val="32"/>
      <w:sz w:val="32"/>
      <w:szCs w:val="32"/>
    </w:rPr>
  </w:style>
  <w:style w:type="paragraph" w:styleId="NormalWeb">
    <w:name w:val="Normal (Web)"/>
    <w:basedOn w:val="Normal"/>
    <w:uiPriority w:val="99"/>
    <w:unhideWhenUsed/>
    <w:rsid w:val="00561DEF"/>
    <w:pPr>
      <w:spacing w:before="100" w:beforeAutospacing="1" w:after="100" w:afterAutospacing="1" w:line="240" w:lineRule="auto"/>
    </w:pPr>
    <w:rPr>
      <w:szCs w:val="24"/>
      <w:lang w:val="en-US" w:eastAsia="en-US"/>
    </w:rPr>
  </w:style>
  <w:style w:type="paragraph" w:styleId="BodyText2">
    <w:name w:val="Body Text 2"/>
    <w:basedOn w:val="Normal"/>
    <w:link w:val="BodyText2Char"/>
    <w:rsid w:val="00561DEF"/>
    <w:pPr>
      <w:spacing w:after="0" w:line="240" w:lineRule="auto"/>
    </w:pPr>
    <w:rPr>
      <w:szCs w:val="20"/>
      <w:lang w:val="en-US" w:eastAsia="en-US"/>
    </w:rPr>
  </w:style>
  <w:style w:type="character" w:customStyle="1" w:styleId="BodyText2Char">
    <w:name w:val="Body Text 2 Char"/>
    <w:link w:val="BodyText2"/>
    <w:rsid w:val="00561DEF"/>
    <w:rPr>
      <w:rFonts w:ascii="Times New Roman" w:eastAsia="Times New Roman" w:hAnsi="Times New Roman" w:cs="Times New Roman"/>
      <w:sz w:val="24"/>
      <w:szCs w:val="20"/>
    </w:rPr>
  </w:style>
  <w:style w:type="character" w:customStyle="1" w:styleId="Heading2Char">
    <w:name w:val="Heading 2 Char"/>
    <w:link w:val="Heading2"/>
    <w:uiPriority w:val="9"/>
    <w:rsid w:val="00A81902"/>
    <w:rPr>
      <w:rFonts w:ascii="Calibri Light" w:eastAsia="Times New Roman" w:hAnsi="Calibri Light" w:cs="Times New Roman"/>
      <w:b/>
      <w:sz w:val="26"/>
      <w:szCs w:val="26"/>
      <w:lang w:val="en-GB" w:eastAsia="en-GB"/>
    </w:rPr>
  </w:style>
  <w:style w:type="character" w:customStyle="1" w:styleId="Heading3Char">
    <w:name w:val="Heading 3 Char"/>
    <w:link w:val="Heading3"/>
    <w:uiPriority w:val="9"/>
    <w:rsid w:val="00A81902"/>
    <w:rPr>
      <w:rFonts w:ascii="Calibri Light" w:eastAsia="Times New Roman" w:hAnsi="Calibri Light" w:cs="Times New Roman"/>
      <w:b/>
      <w:sz w:val="24"/>
      <w:szCs w:val="24"/>
      <w:lang w:val="en-GB" w:eastAsia="en-GB"/>
    </w:rPr>
  </w:style>
  <w:style w:type="paragraph" w:customStyle="1" w:styleId="Default">
    <w:name w:val="Default"/>
    <w:rsid w:val="00431ACF"/>
    <w:pPr>
      <w:autoSpaceDE w:val="0"/>
      <w:autoSpaceDN w:val="0"/>
      <w:adjustRightInd w:val="0"/>
    </w:pPr>
    <w:rPr>
      <w:rFonts w:ascii="Arial" w:hAnsi="Arial" w:cs="Arial"/>
      <w:color w:val="000000"/>
      <w:sz w:val="24"/>
      <w:szCs w:val="24"/>
    </w:rPr>
  </w:style>
  <w:style w:type="table" w:styleId="TableGrid">
    <w:name w:val="Table Grid"/>
    <w:basedOn w:val="TableNormal"/>
    <w:uiPriority w:val="39"/>
    <w:rsid w:val="009B0DB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F20D19"/>
    <w:pPr>
      <w:keepLines/>
      <w:spacing w:after="0" w:line="259" w:lineRule="auto"/>
      <w:jc w:val="left"/>
      <w:outlineLvl w:val="9"/>
    </w:pPr>
    <w:rPr>
      <w:rFonts w:ascii="Calibri Light" w:hAnsi="Calibri Light"/>
      <w:b w:val="0"/>
      <w:bCs w:val="0"/>
      <w:color w:val="2E74B5"/>
      <w:kern w:val="0"/>
    </w:rPr>
  </w:style>
  <w:style w:type="paragraph" w:styleId="TOC1">
    <w:name w:val="toc 1"/>
    <w:basedOn w:val="Normal"/>
    <w:next w:val="Normal"/>
    <w:autoRedefine/>
    <w:uiPriority w:val="39"/>
    <w:unhideWhenUsed/>
    <w:rsid w:val="00F20D19"/>
    <w:pPr>
      <w:spacing w:after="100"/>
    </w:pPr>
  </w:style>
  <w:style w:type="paragraph" w:styleId="TOC2">
    <w:name w:val="toc 2"/>
    <w:basedOn w:val="Normal"/>
    <w:next w:val="Normal"/>
    <w:autoRedefine/>
    <w:uiPriority w:val="39"/>
    <w:unhideWhenUsed/>
    <w:rsid w:val="00F20D19"/>
    <w:pPr>
      <w:spacing w:after="100"/>
      <w:ind w:left="240"/>
    </w:pPr>
  </w:style>
  <w:style w:type="paragraph" w:styleId="TOC3">
    <w:name w:val="toc 3"/>
    <w:basedOn w:val="Normal"/>
    <w:next w:val="Normal"/>
    <w:autoRedefine/>
    <w:uiPriority w:val="39"/>
    <w:unhideWhenUsed/>
    <w:rsid w:val="00F20D19"/>
    <w:pPr>
      <w:spacing w:after="100"/>
      <w:ind w:left="480"/>
    </w:pPr>
  </w:style>
  <w:style w:type="character" w:styleId="Hyperlink">
    <w:name w:val="Hyperlink"/>
    <w:uiPriority w:val="99"/>
    <w:unhideWhenUsed/>
    <w:rsid w:val="00F20D19"/>
    <w:rPr>
      <w:color w:val="0563C1"/>
      <w:u w:val="single"/>
    </w:rPr>
  </w:style>
  <w:style w:type="character" w:styleId="Emphasis">
    <w:name w:val="Emphasis"/>
    <w:basedOn w:val="DefaultParagraphFont"/>
    <w:uiPriority w:val="20"/>
    <w:qFormat/>
    <w:rsid w:val="000E16B0"/>
    <w:rPr>
      <w:i/>
      <w:iCs/>
    </w:rPr>
  </w:style>
  <w:style w:type="character" w:styleId="IntenseEmphasis">
    <w:name w:val="Intense Emphasis"/>
    <w:basedOn w:val="DefaultParagraphFont"/>
    <w:uiPriority w:val="21"/>
    <w:qFormat/>
    <w:rsid w:val="000E16B0"/>
    <w:rPr>
      <w:i/>
      <w:iCs/>
      <w:color w:val="4F81BD" w:themeColor="accent1"/>
    </w:rPr>
  </w:style>
  <w:style w:type="character" w:styleId="SubtleEmphasis">
    <w:name w:val="Subtle Emphasis"/>
    <w:basedOn w:val="DefaultParagraphFont"/>
    <w:uiPriority w:val="19"/>
    <w:qFormat/>
    <w:rsid w:val="000E16B0"/>
    <w:rPr>
      <w:i/>
      <w:iCs/>
      <w:color w:val="404040" w:themeColor="text1" w:themeTint="BF"/>
    </w:rPr>
  </w:style>
  <w:style w:type="character" w:styleId="Strong">
    <w:name w:val="Strong"/>
    <w:basedOn w:val="DefaultParagraphFont"/>
    <w:uiPriority w:val="22"/>
    <w:qFormat/>
    <w:rsid w:val="000E16B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1878">
      <w:bodyDiv w:val="1"/>
      <w:marLeft w:val="0"/>
      <w:marRight w:val="0"/>
      <w:marTop w:val="0"/>
      <w:marBottom w:val="0"/>
      <w:divBdr>
        <w:top w:val="none" w:sz="0" w:space="0" w:color="auto"/>
        <w:left w:val="none" w:sz="0" w:space="0" w:color="auto"/>
        <w:bottom w:val="none" w:sz="0" w:space="0" w:color="auto"/>
        <w:right w:val="none" w:sz="0" w:space="0" w:color="auto"/>
      </w:divBdr>
    </w:div>
    <w:div w:id="10106045">
      <w:bodyDiv w:val="1"/>
      <w:marLeft w:val="0"/>
      <w:marRight w:val="0"/>
      <w:marTop w:val="0"/>
      <w:marBottom w:val="0"/>
      <w:divBdr>
        <w:top w:val="none" w:sz="0" w:space="0" w:color="auto"/>
        <w:left w:val="none" w:sz="0" w:space="0" w:color="auto"/>
        <w:bottom w:val="none" w:sz="0" w:space="0" w:color="auto"/>
        <w:right w:val="none" w:sz="0" w:space="0" w:color="auto"/>
      </w:divBdr>
    </w:div>
    <w:div w:id="13042550">
      <w:bodyDiv w:val="1"/>
      <w:marLeft w:val="0"/>
      <w:marRight w:val="0"/>
      <w:marTop w:val="0"/>
      <w:marBottom w:val="0"/>
      <w:divBdr>
        <w:top w:val="none" w:sz="0" w:space="0" w:color="auto"/>
        <w:left w:val="none" w:sz="0" w:space="0" w:color="auto"/>
        <w:bottom w:val="none" w:sz="0" w:space="0" w:color="auto"/>
        <w:right w:val="none" w:sz="0" w:space="0" w:color="auto"/>
      </w:divBdr>
    </w:div>
    <w:div w:id="13389911">
      <w:bodyDiv w:val="1"/>
      <w:marLeft w:val="0"/>
      <w:marRight w:val="0"/>
      <w:marTop w:val="0"/>
      <w:marBottom w:val="0"/>
      <w:divBdr>
        <w:top w:val="none" w:sz="0" w:space="0" w:color="auto"/>
        <w:left w:val="none" w:sz="0" w:space="0" w:color="auto"/>
        <w:bottom w:val="none" w:sz="0" w:space="0" w:color="auto"/>
        <w:right w:val="none" w:sz="0" w:space="0" w:color="auto"/>
      </w:divBdr>
    </w:div>
    <w:div w:id="13851095">
      <w:bodyDiv w:val="1"/>
      <w:marLeft w:val="0"/>
      <w:marRight w:val="0"/>
      <w:marTop w:val="0"/>
      <w:marBottom w:val="0"/>
      <w:divBdr>
        <w:top w:val="none" w:sz="0" w:space="0" w:color="auto"/>
        <w:left w:val="none" w:sz="0" w:space="0" w:color="auto"/>
        <w:bottom w:val="none" w:sz="0" w:space="0" w:color="auto"/>
        <w:right w:val="none" w:sz="0" w:space="0" w:color="auto"/>
      </w:divBdr>
    </w:div>
    <w:div w:id="17046930">
      <w:bodyDiv w:val="1"/>
      <w:marLeft w:val="0"/>
      <w:marRight w:val="0"/>
      <w:marTop w:val="0"/>
      <w:marBottom w:val="0"/>
      <w:divBdr>
        <w:top w:val="none" w:sz="0" w:space="0" w:color="auto"/>
        <w:left w:val="none" w:sz="0" w:space="0" w:color="auto"/>
        <w:bottom w:val="none" w:sz="0" w:space="0" w:color="auto"/>
        <w:right w:val="none" w:sz="0" w:space="0" w:color="auto"/>
      </w:divBdr>
    </w:div>
    <w:div w:id="17509184">
      <w:bodyDiv w:val="1"/>
      <w:marLeft w:val="0"/>
      <w:marRight w:val="0"/>
      <w:marTop w:val="0"/>
      <w:marBottom w:val="0"/>
      <w:divBdr>
        <w:top w:val="none" w:sz="0" w:space="0" w:color="auto"/>
        <w:left w:val="none" w:sz="0" w:space="0" w:color="auto"/>
        <w:bottom w:val="none" w:sz="0" w:space="0" w:color="auto"/>
        <w:right w:val="none" w:sz="0" w:space="0" w:color="auto"/>
      </w:divBdr>
    </w:div>
    <w:div w:id="18437563">
      <w:bodyDiv w:val="1"/>
      <w:marLeft w:val="0"/>
      <w:marRight w:val="0"/>
      <w:marTop w:val="0"/>
      <w:marBottom w:val="0"/>
      <w:divBdr>
        <w:top w:val="none" w:sz="0" w:space="0" w:color="auto"/>
        <w:left w:val="none" w:sz="0" w:space="0" w:color="auto"/>
        <w:bottom w:val="none" w:sz="0" w:space="0" w:color="auto"/>
        <w:right w:val="none" w:sz="0" w:space="0" w:color="auto"/>
      </w:divBdr>
    </w:div>
    <w:div w:id="19818990">
      <w:bodyDiv w:val="1"/>
      <w:marLeft w:val="0"/>
      <w:marRight w:val="0"/>
      <w:marTop w:val="0"/>
      <w:marBottom w:val="0"/>
      <w:divBdr>
        <w:top w:val="none" w:sz="0" w:space="0" w:color="auto"/>
        <w:left w:val="none" w:sz="0" w:space="0" w:color="auto"/>
        <w:bottom w:val="none" w:sz="0" w:space="0" w:color="auto"/>
        <w:right w:val="none" w:sz="0" w:space="0" w:color="auto"/>
      </w:divBdr>
    </w:div>
    <w:div w:id="21321426">
      <w:bodyDiv w:val="1"/>
      <w:marLeft w:val="0"/>
      <w:marRight w:val="0"/>
      <w:marTop w:val="0"/>
      <w:marBottom w:val="0"/>
      <w:divBdr>
        <w:top w:val="none" w:sz="0" w:space="0" w:color="auto"/>
        <w:left w:val="none" w:sz="0" w:space="0" w:color="auto"/>
        <w:bottom w:val="none" w:sz="0" w:space="0" w:color="auto"/>
        <w:right w:val="none" w:sz="0" w:space="0" w:color="auto"/>
      </w:divBdr>
    </w:div>
    <w:div w:id="21365661">
      <w:bodyDiv w:val="1"/>
      <w:marLeft w:val="0"/>
      <w:marRight w:val="0"/>
      <w:marTop w:val="0"/>
      <w:marBottom w:val="0"/>
      <w:divBdr>
        <w:top w:val="none" w:sz="0" w:space="0" w:color="auto"/>
        <w:left w:val="none" w:sz="0" w:space="0" w:color="auto"/>
        <w:bottom w:val="none" w:sz="0" w:space="0" w:color="auto"/>
        <w:right w:val="none" w:sz="0" w:space="0" w:color="auto"/>
      </w:divBdr>
    </w:div>
    <w:div w:id="22632344">
      <w:bodyDiv w:val="1"/>
      <w:marLeft w:val="0"/>
      <w:marRight w:val="0"/>
      <w:marTop w:val="0"/>
      <w:marBottom w:val="0"/>
      <w:divBdr>
        <w:top w:val="none" w:sz="0" w:space="0" w:color="auto"/>
        <w:left w:val="none" w:sz="0" w:space="0" w:color="auto"/>
        <w:bottom w:val="none" w:sz="0" w:space="0" w:color="auto"/>
        <w:right w:val="none" w:sz="0" w:space="0" w:color="auto"/>
      </w:divBdr>
    </w:div>
    <w:div w:id="26376513">
      <w:bodyDiv w:val="1"/>
      <w:marLeft w:val="0"/>
      <w:marRight w:val="0"/>
      <w:marTop w:val="0"/>
      <w:marBottom w:val="0"/>
      <w:divBdr>
        <w:top w:val="none" w:sz="0" w:space="0" w:color="auto"/>
        <w:left w:val="none" w:sz="0" w:space="0" w:color="auto"/>
        <w:bottom w:val="none" w:sz="0" w:space="0" w:color="auto"/>
        <w:right w:val="none" w:sz="0" w:space="0" w:color="auto"/>
      </w:divBdr>
    </w:div>
    <w:div w:id="31853735">
      <w:bodyDiv w:val="1"/>
      <w:marLeft w:val="0"/>
      <w:marRight w:val="0"/>
      <w:marTop w:val="0"/>
      <w:marBottom w:val="0"/>
      <w:divBdr>
        <w:top w:val="none" w:sz="0" w:space="0" w:color="auto"/>
        <w:left w:val="none" w:sz="0" w:space="0" w:color="auto"/>
        <w:bottom w:val="none" w:sz="0" w:space="0" w:color="auto"/>
        <w:right w:val="none" w:sz="0" w:space="0" w:color="auto"/>
      </w:divBdr>
    </w:div>
    <w:div w:id="37124620">
      <w:bodyDiv w:val="1"/>
      <w:marLeft w:val="0"/>
      <w:marRight w:val="0"/>
      <w:marTop w:val="0"/>
      <w:marBottom w:val="0"/>
      <w:divBdr>
        <w:top w:val="none" w:sz="0" w:space="0" w:color="auto"/>
        <w:left w:val="none" w:sz="0" w:space="0" w:color="auto"/>
        <w:bottom w:val="none" w:sz="0" w:space="0" w:color="auto"/>
        <w:right w:val="none" w:sz="0" w:space="0" w:color="auto"/>
      </w:divBdr>
    </w:div>
    <w:div w:id="37243388">
      <w:bodyDiv w:val="1"/>
      <w:marLeft w:val="0"/>
      <w:marRight w:val="0"/>
      <w:marTop w:val="0"/>
      <w:marBottom w:val="0"/>
      <w:divBdr>
        <w:top w:val="none" w:sz="0" w:space="0" w:color="auto"/>
        <w:left w:val="none" w:sz="0" w:space="0" w:color="auto"/>
        <w:bottom w:val="none" w:sz="0" w:space="0" w:color="auto"/>
        <w:right w:val="none" w:sz="0" w:space="0" w:color="auto"/>
      </w:divBdr>
    </w:div>
    <w:div w:id="43603943">
      <w:bodyDiv w:val="1"/>
      <w:marLeft w:val="0"/>
      <w:marRight w:val="0"/>
      <w:marTop w:val="0"/>
      <w:marBottom w:val="0"/>
      <w:divBdr>
        <w:top w:val="none" w:sz="0" w:space="0" w:color="auto"/>
        <w:left w:val="none" w:sz="0" w:space="0" w:color="auto"/>
        <w:bottom w:val="none" w:sz="0" w:space="0" w:color="auto"/>
        <w:right w:val="none" w:sz="0" w:space="0" w:color="auto"/>
      </w:divBdr>
    </w:div>
    <w:div w:id="44380760">
      <w:bodyDiv w:val="1"/>
      <w:marLeft w:val="0"/>
      <w:marRight w:val="0"/>
      <w:marTop w:val="0"/>
      <w:marBottom w:val="0"/>
      <w:divBdr>
        <w:top w:val="none" w:sz="0" w:space="0" w:color="auto"/>
        <w:left w:val="none" w:sz="0" w:space="0" w:color="auto"/>
        <w:bottom w:val="none" w:sz="0" w:space="0" w:color="auto"/>
        <w:right w:val="none" w:sz="0" w:space="0" w:color="auto"/>
      </w:divBdr>
    </w:div>
    <w:div w:id="44913189">
      <w:bodyDiv w:val="1"/>
      <w:marLeft w:val="0"/>
      <w:marRight w:val="0"/>
      <w:marTop w:val="0"/>
      <w:marBottom w:val="0"/>
      <w:divBdr>
        <w:top w:val="none" w:sz="0" w:space="0" w:color="auto"/>
        <w:left w:val="none" w:sz="0" w:space="0" w:color="auto"/>
        <w:bottom w:val="none" w:sz="0" w:space="0" w:color="auto"/>
        <w:right w:val="none" w:sz="0" w:space="0" w:color="auto"/>
      </w:divBdr>
    </w:div>
    <w:div w:id="51463080">
      <w:bodyDiv w:val="1"/>
      <w:marLeft w:val="0"/>
      <w:marRight w:val="0"/>
      <w:marTop w:val="0"/>
      <w:marBottom w:val="0"/>
      <w:divBdr>
        <w:top w:val="none" w:sz="0" w:space="0" w:color="auto"/>
        <w:left w:val="none" w:sz="0" w:space="0" w:color="auto"/>
        <w:bottom w:val="none" w:sz="0" w:space="0" w:color="auto"/>
        <w:right w:val="none" w:sz="0" w:space="0" w:color="auto"/>
      </w:divBdr>
    </w:div>
    <w:div w:id="52051550">
      <w:bodyDiv w:val="1"/>
      <w:marLeft w:val="0"/>
      <w:marRight w:val="0"/>
      <w:marTop w:val="0"/>
      <w:marBottom w:val="0"/>
      <w:divBdr>
        <w:top w:val="none" w:sz="0" w:space="0" w:color="auto"/>
        <w:left w:val="none" w:sz="0" w:space="0" w:color="auto"/>
        <w:bottom w:val="none" w:sz="0" w:space="0" w:color="auto"/>
        <w:right w:val="none" w:sz="0" w:space="0" w:color="auto"/>
      </w:divBdr>
    </w:div>
    <w:div w:id="58289558">
      <w:bodyDiv w:val="1"/>
      <w:marLeft w:val="0"/>
      <w:marRight w:val="0"/>
      <w:marTop w:val="0"/>
      <w:marBottom w:val="0"/>
      <w:divBdr>
        <w:top w:val="none" w:sz="0" w:space="0" w:color="auto"/>
        <w:left w:val="none" w:sz="0" w:space="0" w:color="auto"/>
        <w:bottom w:val="none" w:sz="0" w:space="0" w:color="auto"/>
        <w:right w:val="none" w:sz="0" w:space="0" w:color="auto"/>
      </w:divBdr>
    </w:div>
    <w:div w:id="58673081">
      <w:bodyDiv w:val="1"/>
      <w:marLeft w:val="0"/>
      <w:marRight w:val="0"/>
      <w:marTop w:val="0"/>
      <w:marBottom w:val="0"/>
      <w:divBdr>
        <w:top w:val="none" w:sz="0" w:space="0" w:color="auto"/>
        <w:left w:val="none" w:sz="0" w:space="0" w:color="auto"/>
        <w:bottom w:val="none" w:sz="0" w:space="0" w:color="auto"/>
        <w:right w:val="none" w:sz="0" w:space="0" w:color="auto"/>
      </w:divBdr>
    </w:div>
    <w:div w:id="59207281">
      <w:bodyDiv w:val="1"/>
      <w:marLeft w:val="0"/>
      <w:marRight w:val="0"/>
      <w:marTop w:val="0"/>
      <w:marBottom w:val="0"/>
      <w:divBdr>
        <w:top w:val="none" w:sz="0" w:space="0" w:color="auto"/>
        <w:left w:val="none" w:sz="0" w:space="0" w:color="auto"/>
        <w:bottom w:val="none" w:sz="0" w:space="0" w:color="auto"/>
        <w:right w:val="none" w:sz="0" w:space="0" w:color="auto"/>
      </w:divBdr>
    </w:div>
    <w:div w:id="59714286">
      <w:bodyDiv w:val="1"/>
      <w:marLeft w:val="0"/>
      <w:marRight w:val="0"/>
      <w:marTop w:val="0"/>
      <w:marBottom w:val="0"/>
      <w:divBdr>
        <w:top w:val="none" w:sz="0" w:space="0" w:color="auto"/>
        <w:left w:val="none" w:sz="0" w:space="0" w:color="auto"/>
        <w:bottom w:val="none" w:sz="0" w:space="0" w:color="auto"/>
        <w:right w:val="none" w:sz="0" w:space="0" w:color="auto"/>
      </w:divBdr>
    </w:div>
    <w:div w:id="65959243">
      <w:bodyDiv w:val="1"/>
      <w:marLeft w:val="0"/>
      <w:marRight w:val="0"/>
      <w:marTop w:val="0"/>
      <w:marBottom w:val="0"/>
      <w:divBdr>
        <w:top w:val="none" w:sz="0" w:space="0" w:color="auto"/>
        <w:left w:val="none" w:sz="0" w:space="0" w:color="auto"/>
        <w:bottom w:val="none" w:sz="0" w:space="0" w:color="auto"/>
        <w:right w:val="none" w:sz="0" w:space="0" w:color="auto"/>
      </w:divBdr>
    </w:div>
    <w:div w:id="68963734">
      <w:bodyDiv w:val="1"/>
      <w:marLeft w:val="0"/>
      <w:marRight w:val="0"/>
      <w:marTop w:val="0"/>
      <w:marBottom w:val="0"/>
      <w:divBdr>
        <w:top w:val="none" w:sz="0" w:space="0" w:color="auto"/>
        <w:left w:val="none" w:sz="0" w:space="0" w:color="auto"/>
        <w:bottom w:val="none" w:sz="0" w:space="0" w:color="auto"/>
        <w:right w:val="none" w:sz="0" w:space="0" w:color="auto"/>
      </w:divBdr>
    </w:div>
    <w:div w:id="75445743">
      <w:bodyDiv w:val="1"/>
      <w:marLeft w:val="0"/>
      <w:marRight w:val="0"/>
      <w:marTop w:val="0"/>
      <w:marBottom w:val="0"/>
      <w:divBdr>
        <w:top w:val="none" w:sz="0" w:space="0" w:color="auto"/>
        <w:left w:val="none" w:sz="0" w:space="0" w:color="auto"/>
        <w:bottom w:val="none" w:sz="0" w:space="0" w:color="auto"/>
        <w:right w:val="none" w:sz="0" w:space="0" w:color="auto"/>
      </w:divBdr>
    </w:div>
    <w:div w:id="78603876">
      <w:bodyDiv w:val="1"/>
      <w:marLeft w:val="0"/>
      <w:marRight w:val="0"/>
      <w:marTop w:val="0"/>
      <w:marBottom w:val="0"/>
      <w:divBdr>
        <w:top w:val="none" w:sz="0" w:space="0" w:color="auto"/>
        <w:left w:val="none" w:sz="0" w:space="0" w:color="auto"/>
        <w:bottom w:val="none" w:sz="0" w:space="0" w:color="auto"/>
        <w:right w:val="none" w:sz="0" w:space="0" w:color="auto"/>
      </w:divBdr>
    </w:div>
    <w:div w:id="81491962">
      <w:bodyDiv w:val="1"/>
      <w:marLeft w:val="0"/>
      <w:marRight w:val="0"/>
      <w:marTop w:val="0"/>
      <w:marBottom w:val="0"/>
      <w:divBdr>
        <w:top w:val="none" w:sz="0" w:space="0" w:color="auto"/>
        <w:left w:val="none" w:sz="0" w:space="0" w:color="auto"/>
        <w:bottom w:val="none" w:sz="0" w:space="0" w:color="auto"/>
        <w:right w:val="none" w:sz="0" w:space="0" w:color="auto"/>
      </w:divBdr>
    </w:div>
    <w:div w:id="81684944">
      <w:bodyDiv w:val="1"/>
      <w:marLeft w:val="0"/>
      <w:marRight w:val="0"/>
      <w:marTop w:val="0"/>
      <w:marBottom w:val="0"/>
      <w:divBdr>
        <w:top w:val="none" w:sz="0" w:space="0" w:color="auto"/>
        <w:left w:val="none" w:sz="0" w:space="0" w:color="auto"/>
        <w:bottom w:val="none" w:sz="0" w:space="0" w:color="auto"/>
        <w:right w:val="none" w:sz="0" w:space="0" w:color="auto"/>
      </w:divBdr>
    </w:div>
    <w:div w:id="87359519">
      <w:bodyDiv w:val="1"/>
      <w:marLeft w:val="0"/>
      <w:marRight w:val="0"/>
      <w:marTop w:val="0"/>
      <w:marBottom w:val="0"/>
      <w:divBdr>
        <w:top w:val="none" w:sz="0" w:space="0" w:color="auto"/>
        <w:left w:val="none" w:sz="0" w:space="0" w:color="auto"/>
        <w:bottom w:val="none" w:sz="0" w:space="0" w:color="auto"/>
        <w:right w:val="none" w:sz="0" w:space="0" w:color="auto"/>
      </w:divBdr>
    </w:div>
    <w:div w:id="92361031">
      <w:bodyDiv w:val="1"/>
      <w:marLeft w:val="0"/>
      <w:marRight w:val="0"/>
      <w:marTop w:val="0"/>
      <w:marBottom w:val="0"/>
      <w:divBdr>
        <w:top w:val="none" w:sz="0" w:space="0" w:color="auto"/>
        <w:left w:val="none" w:sz="0" w:space="0" w:color="auto"/>
        <w:bottom w:val="none" w:sz="0" w:space="0" w:color="auto"/>
        <w:right w:val="none" w:sz="0" w:space="0" w:color="auto"/>
      </w:divBdr>
    </w:div>
    <w:div w:id="95440500">
      <w:bodyDiv w:val="1"/>
      <w:marLeft w:val="0"/>
      <w:marRight w:val="0"/>
      <w:marTop w:val="0"/>
      <w:marBottom w:val="0"/>
      <w:divBdr>
        <w:top w:val="none" w:sz="0" w:space="0" w:color="auto"/>
        <w:left w:val="none" w:sz="0" w:space="0" w:color="auto"/>
        <w:bottom w:val="none" w:sz="0" w:space="0" w:color="auto"/>
        <w:right w:val="none" w:sz="0" w:space="0" w:color="auto"/>
      </w:divBdr>
    </w:div>
    <w:div w:id="97138075">
      <w:bodyDiv w:val="1"/>
      <w:marLeft w:val="0"/>
      <w:marRight w:val="0"/>
      <w:marTop w:val="0"/>
      <w:marBottom w:val="0"/>
      <w:divBdr>
        <w:top w:val="none" w:sz="0" w:space="0" w:color="auto"/>
        <w:left w:val="none" w:sz="0" w:space="0" w:color="auto"/>
        <w:bottom w:val="none" w:sz="0" w:space="0" w:color="auto"/>
        <w:right w:val="none" w:sz="0" w:space="0" w:color="auto"/>
      </w:divBdr>
    </w:div>
    <w:div w:id="102068924">
      <w:bodyDiv w:val="1"/>
      <w:marLeft w:val="0"/>
      <w:marRight w:val="0"/>
      <w:marTop w:val="0"/>
      <w:marBottom w:val="0"/>
      <w:divBdr>
        <w:top w:val="none" w:sz="0" w:space="0" w:color="auto"/>
        <w:left w:val="none" w:sz="0" w:space="0" w:color="auto"/>
        <w:bottom w:val="none" w:sz="0" w:space="0" w:color="auto"/>
        <w:right w:val="none" w:sz="0" w:space="0" w:color="auto"/>
      </w:divBdr>
    </w:div>
    <w:div w:id="103690372">
      <w:bodyDiv w:val="1"/>
      <w:marLeft w:val="0"/>
      <w:marRight w:val="0"/>
      <w:marTop w:val="0"/>
      <w:marBottom w:val="0"/>
      <w:divBdr>
        <w:top w:val="none" w:sz="0" w:space="0" w:color="auto"/>
        <w:left w:val="none" w:sz="0" w:space="0" w:color="auto"/>
        <w:bottom w:val="none" w:sz="0" w:space="0" w:color="auto"/>
        <w:right w:val="none" w:sz="0" w:space="0" w:color="auto"/>
      </w:divBdr>
    </w:div>
    <w:div w:id="104496910">
      <w:bodyDiv w:val="1"/>
      <w:marLeft w:val="0"/>
      <w:marRight w:val="0"/>
      <w:marTop w:val="0"/>
      <w:marBottom w:val="0"/>
      <w:divBdr>
        <w:top w:val="none" w:sz="0" w:space="0" w:color="auto"/>
        <w:left w:val="none" w:sz="0" w:space="0" w:color="auto"/>
        <w:bottom w:val="none" w:sz="0" w:space="0" w:color="auto"/>
        <w:right w:val="none" w:sz="0" w:space="0" w:color="auto"/>
      </w:divBdr>
    </w:div>
    <w:div w:id="104888065">
      <w:bodyDiv w:val="1"/>
      <w:marLeft w:val="0"/>
      <w:marRight w:val="0"/>
      <w:marTop w:val="0"/>
      <w:marBottom w:val="0"/>
      <w:divBdr>
        <w:top w:val="none" w:sz="0" w:space="0" w:color="auto"/>
        <w:left w:val="none" w:sz="0" w:space="0" w:color="auto"/>
        <w:bottom w:val="none" w:sz="0" w:space="0" w:color="auto"/>
        <w:right w:val="none" w:sz="0" w:space="0" w:color="auto"/>
      </w:divBdr>
    </w:div>
    <w:div w:id="109976789">
      <w:bodyDiv w:val="1"/>
      <w:marLeft w:val="0"/>
      <w:marRight w:val="0"/>
      <w:marTop w:val="0"/>
      <w:marBottom w:val="0"/>
      <w:divBdr>
        <w:top w:val="none" w:sz="0" w:space="0" w:color="auto"/>
        <w:left w:val="none" w:sz="0" w:space="0" w:color="auto"/>
        <w:bottom w:val="none" w:sz="0" w:space="0" w:color="auto"/>
        <w:right w:val="none" w:sz="0" w:space="0" w:color="auto"/>
      </w:divBdr>
    </w:div>
    <w:div w:id="112552749">
      <w:bodyDiv w:val="1"/>
      <w:marLeft w:val="0"/>
      <w:marRight w:val="0"/>
      <w:marTop w:val="0"/>
      <w:marBottom w:val="0"/>
      <w:divBdr>
        <w:top w:val="none" w:sz="0" w:space="0" w:color="auto"/>
        <w:left w:val="none" w:sz="0" w:space="0" w:color="auto"/>
        <w:bottom w:val="none" w:sz="0" w:space="0" w:color="auto"/>
        <w:right w:val="none" w:sz="0" w:space="0" w:color="auto"/>
      </w:divBdr>
    </w:div>
    <w:div w:id="112598705">
      <w:bodyDiv w:val="1"/>
      <w:marLeft w:val="0"/>
      <w:marRight w:val="0"/>
      <w:marTop w:val="0"/>
      <w:marBottom w:val="0"/>
      <w:divBdr>
        <w:top w:val="none" w:sz="0" w:space="0" w:color="auto"/>
        <w:left w:val="none" w:sz="0" w:space="0" w:color="auto"/>
        <w:bottom w:val="none" w:sz="0" w:space="0" w:color="auto"/>
        <w:right w:val="none" w:sz="0" w:space="0" w:color="auto"/>
      </w:divBdr>
    </w:div>
    <w:div w:id="115150414">
      <w:bodyDiv w:val="1"/>
      <w:marLeft w:val="0"/>
      <w:marRight w:val="0"/>
      <w:marTop w:val="0"/>
      <w:marBottom w:val="0"/>
      <w:divBdr>
        <w:top w:val="none" w:sz="0" w:space="0" w:color="auto"/>
        <w:left w:val="none" w:sz="0" w:space="0" w:color="auto"/>
        <w:bottom w:val="none" w:sz="0" w:space="0" w:color="auto"/>
        <w:right w:val="none" w:sz="0" w:space="0" w:color="auto"/>
      </w:divBdr>
    </w:div>
    <w:div w:id="116341915">
      <w:bodyDiv w:val="1"/>
      <w:marLeft w:val="0"/>
      <w:marRight w:val="0"/>
      <w:marTop w:val="0"/>
      <w:marBottom w:val="0"/>
      <w:divBdr>
        <w:top w:val="none" w:sz="0" w:space="0" w:color="auto"/>
        <w:left w:val="none" w:sz="0" w:space="0" w:color="auto"/>
        <w:bottom w:val="none" w:sz="0" w:space="0" w:color="auto"/>
        <w:right w:val="none" w:sz="0" w:space="0" w:color="auto"/>
      </w:divBdr>
    </w:div>
    <w:div w:id="117182490">
      <w:bodyDiv w:val="1"/>
      <w:marLeft w:val="0"/>
      <w:marRight w:val="0"/>
      <w:marTop w:val="0"/>
      <w:marBottom w:val="0"/>
      <w:divBdr>
        <w:top w:val="none" w:sz="0" w:space="0" w:color="auto"/>
        <w:left w:val="none" w:sz="0" w:space="0" w:color="auto"/>
        <w:bottom w:val="none" w:sz="0" w:space="0" w:color="auto"/>
        <w:right w:val="none" w:sz="0" w:space="0" w:color="auto"/>
      </w:divBdr>
    </w:div>
    <w:div w:id="117994074">
      <w:bodyDiv w:val="1"/>
      <w:marLeft w:val="0"/>
      <w:marRight w:val="0"/>
      <w:marTop w:val="0"/>
      <w:marBottom w:val="0"/>
      <w:divBdr>
        <w:top w:val="none" w:sz="0" w:space="0" w:color="auto"/>
        <w:left w:val="none" w:sz="0" w:space="0" w:color="auto"/>
        <w:bottom w:val="none" w:sz="0" w:space="0" w:color="auto"/>
        <w:right w:val="none" w:sz="0" w:space="0" w:color="auto"/>
      </w:divBdr>
    </w:div>
    <w:div w:id="118455055">
      <w:bodyDiv w:val="1"/>
      <w:marLeft w:val="0"/>
      <w:marRight w:val="0"/>
      <w:marTop w:val="0"/>
      <w:marBottom w:val="0"/>
      <w:divBdr>
        <w:top w:val="none" w:sz="0" w:space="0" w:color="auto"/>
        <w:left w:val="none" w:sz="0" w:space="0" w:color="auto"/>
        <w:bottom w:val="none" w:sz="0" w:space="0" w:color="auto"/>
        <w:right w:val="none" w:sz="0" w:space="0" w:color="auto"/>
      </w:divBdr>
    </w:div>
    <w:div w:id="122309489">
      <w:bodyDiv w:val="1"/>
      <w:marLeft w:val="0"/>
      <w:marRight w:val="0"/>
      <w:marTop w:val="0"/>
      <w:marBottom w:val="0"/>
      <w:divBdr>
        <w:top w:val="none" w:sz="0" w:space="0" w:color="auto"/>
        <w:left w:val="none" w:sz="0" w:space="0" w:color="auto"/>
        <w:bottom w:val="none" w:sz="0" w:space="0" w:color="auto"/>
        <w:right w:val="none" w:sz="0" w:space="0" w:color="auto"/>
      </w:divBdr>
    </w:div>
    <w:div w:id="123666833">
      <w:bodyDiv w:val="1"/>
      <w:marLeft w:val="0"/>
      <w:marRight w:val="0"/>
      <w:marTop w:val="0"/>
      <w:marBottom w:val="0"/>
      <w:divBdr>
        <w:top w:val="none" w:sz="0" w:space="0" w:color="auto"/>
        <w:left w:val="none" w:sz="0" w:space="0" w:color="auto"/>
        <w:bottom w:val="none" w:sz="0" w:space="0" w:color="auto"/>
        <w:right w:val="none" w:sz="0" w:space="0" w:color="auto"/>
      </w:divBdr>
    </w:div>
    <w:div w:id="126364551">
      <w:bodyDiv w:val="1"/>
      <w:marLeft w:val="0"/>
      <w:marRight w:val="0"/>
      <w:marTop w:val="0"/>
      <w:marBottom w:val="0"/>
      <w:divBdr>
        <w:top w:val="none" w:sz="0" w:space="0" w:color="auto"/>
        <w:left w:val="none" w:sz="0" w:space="0" w:color="auto"/>
        <w:bottom w:val="none" w:sz="0" w:space="0" w:color="auto"/>
        <w:right w:val="none" w:sz="0" w:space="0" w:color="auto"/>
      </w:divBdr>
    </w:div>
    <w:div w:id="131943692">
      <w:bodyDiv w:val="1"/>
      <w:marLeft w:val="0"/>
      <w:marRight w:val="0"/>
      <w:marTop w:val="0"/>
      <w:marBottom w:val="0"/>
      <w:divBdr>
        <w:top w:val="none" w:sz="0" w:space="0" w:color="auto"/>
        <w:left w:val="none" w:sz="0" w:space="0" w:color="auto"/>
        <w:bottom w:val="none" w:sz="0" w:space="0" w:color="auto"/>
        <w:right w:val="none" w:sz="0" w:space="0" w:color="auto"/>
      </w:divBdr>
    </w:div>
    <w:div w:id="132644976">
      <w:bodyDiv w:val="1"/>
      <w:marLeft w:val="0"/>
      <w:marRight w:val="0"/>
      <w:marTop w:val="0"/>
      <w:marBottom w:val="0"/>
      <w:divBdr>
        <w:top w:val="none" w:sz="0" w:space="0" w:color="auto"/>
        <w:left w:val="none" w:sz="0" w:space="0" w:color="auto"/>
        <w:bottom w:val="none" w:sz="0" w:space="0" w:color="auto"/>
        <w:right w:val="none" w:sz="0" w:space="0" w:color="auto"/>
      </w:divBdr>
    </w:div>
    <w:div w:id="134219289">
      <w:bodyDiv w:val="1"/>
      <w:marLeft w:val="0"/>
      <w:marRight w:val="0"/>
      <w:marTop w:val="0"/>
      <w:marBottom w:val="0"/>
      <w:divBdr>
        <w:top w:val="none" w:sz="0" w:space="0" w:color="auto"/>
        <w:left w:val="none" w:sz="0" w:space="0" w:color="auto"/>
        <w:bottom w:val="none" w:sz="0" w:space="0" w:color="auto"/>
        <w:right w:val="none" w:sz="0" w:space="0" w:color="auto"/>
      </w:divBdr>
    </w:div>
    <w:div w:id="137722434">
      <w:bodyDiv w:val="1"/>
      <w:marLeft w:val="0"/>
      <w:marRight w:val="0"/>
      <w:marTop w:val="0"/>
      <w:marBottom w:val="0"/>
      <w:divBdr>
        <w:top w:val="none" w:sz="0" w:space="0" w:color="auto"/>
        <w:left w:val="none" w:sz="0" w:space="0" w:color="auto"/>
        <w:bottom w:val="none" w:sz="0" w:space="0" w:color="auto"/>
        <w:right w:val="none" w:sz="0" w:space="0" w:color="auto"/>
      </w:divBdr>
    </w:div>
    <w:div w:id="138574558">
      <w:bodyDiv w:val="1"/>
      <w:marLeft w:val="0"/>
      <w:marRight w:val="0"/>
      <w:marTop w:val="0"/>
      <w:marBottom w:val="0"/>
      <w:divBdr>
        <w:top w:val="none" w:sz="0" w:space="0" w:color="auto"/>
        <w:left w:val="none" w:sz="0" w:space="0" w:color="auto"/>
        <w:bottom w:val="none" w:sz="0" w:space="0" w:color="auto"/>
        <w:right w:val="none" w:sz="0" w:space="0" w:color="auto"/>
      </w:divBdr>
    </w:div>
    <w:div w:id="140006618">
      <w:bodyDiv w:val="1"/>
      <w:marLeft w:val="0"/>
      <w:marRight w:val="0"/>
      <w:marTop w:val="0"/>
      <w:marBottom w:val="0"/>
      <w:divBdr>
        <w:top w:val="none" w:sz="0" w:space="0" w:color="auto"/>
        <w:left w:val="none" w:sz="0" w:space="0" w:color="auto"/>
        <w:bottom w:val="none" w:sz="0" w:space="0" w:color="auto"/>
        <w:right w:val="none" w:sz="0" w:space="0" w:color="auto"/>
      </w:divBdr>
    </w:div>
    <w:div w:id="144663427">
      <w:bodyDiv w:val="1"/>
      <w:marLeft w:val="0"/>
      <w:marRight w:val="0"/>
      <w:marTop w:val="0"/>
      <w:marBottom w:val="0"/>
      <w:divBdr>
        <w:top w:val="none" w:sz="0" w:space="0" w:color="auto"/>
        <w:left w:val="none" w:sz="0" w:space="0" w:color="auto"/>
        <w:bottom w:val="none" w:sz="0" w:space="0" w:color="auto"/>
        <w:right w:val="none" w:sz="0" w:space="0" w:color="auto"/>
      </w:divBdr>
    </w:div>
    <w:div w:id="144859440">
      <w:bodyDiv w:val="1"/>
      <w:marLeft w:val="0"/>
      <w:marRight w:val="0"/>
      <w:marTop w:val="0"/>
      <w:marBottom w:val="0"/>
      <w:divBdr>
        <w:top w:val="none" w:sz="0" w:space="0" w:color="auto"/>
        <w:left w:val="none" w:sz="0" w:space="0" w:color="auto"/>
        <w:bottom w:val="none" w:sz="0" w:space="0" w:color="auto"/>
        <w:right w:val="none" w:sz="0" w:space="0" w:color="auto"/>
      </w:divBdr>
    </w:div>
    <w:div w:id="147212249">
      <w:bodyDiv w:val="1"/>
      <w:marLeft w:val="0"/>
      <w:marRight w:val="0"/>
      <w:marTop w:val="0"/>
      <w:marBottom w:val="0"/>
      <w:divBdr>
        <w:top w:val="none" w:sz="0" w:space="0" w:color="auto"/>
        <w:left w:val="none" w:sz="0" w:space="0" w:color="auto"/>
        <w:bottom w:val="none" w:sz="0" w:space="0" w:color="auto"/>
        <w:right w:val="none" w:sz="0" w:space="0" w:color="auto"/>
      </w:divBdr>
    </w:div>
    <w:div w:id="147482832">
      <w:bodyDiv w:val="1"/>
      <w:marLeft w:val="0"/>
      <w:marRight w:val="0"/>
      <w:marTop w:val="0"/>
      <w:marBottom w:val="0"/>
      <w:divBdr>
        <w:top w:val="none" w:sz="0" w:space="0" w:color="auto"/>
        <w:left w:val="none" w:sz="0" w:space="0" w:color="auto"/>
        <w:bottom w:val="none" w:sz="0" w:space="0" w:color="auto"/>
        <w:right w:val="none" w:sz="0" w:space="0" w:color="auto"/>
      </w:divBdr>
    </w:div>
    <w:div w:id="148903740">
      <w:bodyDiv w:val="1"/>
      <w:marLeft w:val="0"/>
      <w:marRight w:val="0"/>
      <w:marTop w:val="0"/>
      <w:marBottom w:val="0"/>
      <w:divBdr>
        <w:top w:val="none" w:sz="0" w:space="0" w:color="auto"/>
        <w:left w:val="none" w:sz="0" w:space="0" w:color="auto"/>
        <w:bottom w:val="none" w:sz="0" w:space="0" w:color="auto"/>
        <w:right w:val="none" w:sz="0" w:space="0" w:color="auto"/>
      </w:divBdr>
    </w:div>
    <w:div w:id="153038005">
      <w:bodyDiv w:val="1"/>
      <w:marLeft w:val="0"/>
      <w:marRight w:val="0"/>
      <w:marTop w:val="0"/>
      <w:marBottom w:val="0"/>
      <w:divBdr>
        <w:top w:val="none" w:sz="0" w:space="0" w:color="auto"/>
        <w:left w:val="none" w:sz="0" w:space="0" w:color="auto"/>
        <w:bottom w:val="none" w:sz="0" w:space="0" w:color="auto"/>
        <w:right w:val="none" w:sz="0" w:space="0" w:color="auto"/>
      </w:divBdr>
    </w:div>
    <w:div w:id="155347038">
      <w:bodyDiv w:val="1"/>
      <w:marLeft w:val="0"/>
      <w:marRight w:val="0"/>
      <w:marTop w:val="0"/>
      <w:marBottom w:val="0"/>
      <w:divBdr>
        <w:top w:val="none" w:sz="0" w:space="0" w:color="auto"/>
        <w:left w:val="none" w:sz="0" w:space="0" w:color="auto"/>
        <w:bottom w:val="none" w:sz="0" w:space="0" w:color="auto"/>
        <w:right w:val="none" w:sz="0" w:space="0" w:color="auto"/>
      </w:divBdr>
    </w:div>
    <w:div w:id="158692364">
      <w:bodyDiv w:val="1"/>
      <w:marLeft w:val="0"/>
      <w:marRight w:val="0"/>
      <w:marTop w:val="0"/>
      <w:marBottom w:val="0"/>
      <w:divBdr>
        <w:top w:val="none" w:sz="0" w:space="0" w:color="auto"/>
        <w:left w:val="none" w:sz="0" w:space="0" w:color="auto"/>
        <w:bottom w:val="none" w:sz="0" w:space="0" w:color="auto"/>
        <w:right w:val="none" w:sz="0" w:space="0" w:color="auto"/>
      </w:divBdr>
    </w:div>
    <w:div w:id="158926714">
      <w:bodyDiv w:val="1"/>
      <w:marLeft w:val="0"/>
      <w:marRight w:val="0"/>
      <w:marTop w:val="0"/>
      <w:marBottom w:val="0"/>
      <w:divBdr>
        <w:top w:val="none" w:sz="0" w:space="0" w:color="auto"/>
        <w:left w:val="none" w:sz="0" w:space="0" w:color="auto"/>
        <w:bottom w:val="none" w:sz="0" w:space="0" w:color="auto"/>
        <w:right w:val="none" w:sz="0" w:space="0" w:color="auto"/>
      </w:divBdr>
    </w:div>
    <w:div w:id="159544008">
      <w:bodyDiv w:val="1"/>
      <w:marLeft w:val="0"/>
      <w:marRight w:val="0"/>
      <w:marTop w:val="0"/>
      <w:marBottom w:val="0"/>
      <w:divBdr>
        <w:top w:val="none" w:sz="0" w:space="0" w:color="auto"/>
        <w:left w:val="none" w:sz="0" w:space="0" w:color="auto"/>
        <w:bottom w:val="none" w:sz="0" w:space="0" w:color="auto"/>
        <w:right w:val="none" w:sz="0" w:space="0" w:color="auto"/>
      </w:divBdr>
    </w:div>
    <w:div w:id="159931110">
      <w:bodyDiv w:val="1"/>
      <w:marLeft w:val="0"/>
      <w:marRight w:val="0"/>
      <w:marTop w:val="0"/>
      <w:marBottom w:val="0"/>
      <w:divBdr>
        <w:top w:val="none" w:sz="0" w:space="0" w:color="auto"/>
        <w:left w:val="none" w:sz="0" w:space="0" w:color="auto"/>
        <w:bottom w:val="none" w:sz="0" w:space="0" w:color="auto"/>
        <w:right w:val="none" w:sz="0" w:space="0" w:color="auto"/>
      </w:divBdr>
    </w:div>
    <w:div w:id="162167206">
      <w:bodyDiv w:val="1"/>
      <w:marLeft w:val="0"/>
      <w:marRight w:val="0"/>
      <w:marTop w:val="0"/>
      <w:marBottom w:val="0"/>
      <w:divBdr>
        <w:top w:val="none" w:sz="0" w:space="0" w:color="auto"/>
        <w:left w:val="none" w:sz="0" w:space="0" w:color="auto"/>
        <w:bottom w:val="none" w:sz="0" w:space="0" w:color="auto"/>
        <w:right w:val="none" w:sz="0" w:space="0" w:color="auto"/>
      </w:divBdr>
    </w:div>
    <w:div w:id="165023123">
      <w:bodyDiv w:val="1"/>
      <w:marLeft w:val="0"/>
      <w:marRight w:val="0"/>
      <w:marTop w:val="0"/>
      <w:marBottom w:val="0"/>
      <w:divBdr>
        <w:top w:val="none" w:sz="0" w:space="0" w:color="auto"/>
        <w:left w:val="none" w:sz="0" w:space="0" w:color="auto"/>
        <w:bottom w:val="none" w:sz="0" w:space="0" w:color="auto"/>
        <w:right w:val="none" w:sz="0" w:space="0" w:color="auto"/>
      </w:divBdr>
    </w:div>
    <w:div w:id="167671832">
      <w:bodyDiv w:val="1"/>
      <w:marLeft w:val="0"/>
      <w:marRight w:val="0"/>
      <w:marTop w:val="0"/>
      <w:marBottom w:val="0"/>
      <w:divBdr>
        <w:top w:val="none" w:sz="0" w:space="0" w:color="auto"/>
        <w:left w:val="none" w:sz="0" w:space="0" w:color="auto"/>
        <w:bottom w:val="none" w:sz="0" w:space="0" w:color="auto"/>
        <w:right w:val="none" w:sz="0" w:space="0" w:color="auto"/>
      </w:divBdr>
    </w:div>
    <w:div w:id="172573108">
      <w:bodyDiv w:val="1"/>
      <w:marLeft w:val="0"/>
      <w:marRight w:val="0"/>
      <w:marTop w:val="0"/>
      <w:marBottom w:val="0"/>
      <w:divBdr>
        <w:top w:val="none" w:sz="0" w:space="0" w:color="auto"/>
        <w:left w:val="none" w:sz="0" w:space="0" w:color="auto"/>
        <w:bottom w:val="none" w:sz="0" w:space="0" w:color="auto"/>
        <w:right w:val="none" w:sz="0" w:space="0" w:color="auto"/>
      </w:divBdr>
    </w:div>
    <w:div w:id="173080841">
      <w:bodyDiv w:val="1"/>
      <w:marLeft w:val="0"/>
      <w:marRight w:val="0"/>
      <w:marTop w:val="0"/>
      <w:marBottom w:val="0"/>
      <w:divBdr>
        <w:top w:val="none" w:sz="0" w:space="0" w:color="auto"/>
        <w:left w:val="none" w:sz="0" w:space="0" w:color="auto"/>
        <w:bottom w:val="none" w:sz="0" w:space="0" w:color="auto"/>
        <w:right w:val="none" w:sz="0" w:space="0" w:color="auto"/>
      </w:divBdr>
    </w:div>
    <w:div w:id="173694750">
      <w:bodyDiv w:val="1"/>
      <w:marLeft w:val="0"/>
      <w:marRight w:val="0"/>
      <w:marTop w:val="0"/>
      <w:marBottom w:val="0"/>
      <w:divBdr>
        <w:top w:val="none" w:sz="0" w:space="0" w:color="auto"/>
        <w:left w:val="none" w:sz="0" w:space="0" w:color="auto"/>
        <w:bottom w:val="none" w:sz="0" w:space="0" w:color="auto"/>
        <w:right w:val="none" w:sz="0" w:space="0" w:color="auto"/>
      </w:divBdr>
    </w:div>
    <w:div w:id="175660098">
      <w:bodyDiv w:val="1"/>
      <w:marLeft w:val="0"/>
      <w:marRight w:val="0"/>
      <w:marTop w:val="0"/>
      <w:marBottom w:val="0"/>
      <w:divBdr>
        <w:top w:val="none" w:sz="0" w:space="0" w:color="auto"/>
        <w:left w:val="none" w:sz="0" w:space="0" w:color="auto"/>
        <w:bottom w:val="none" w:sz="0" w:space="0" w:color="auto"/>
        <w:right w:val="none" w:sz="0" w:space="0" w:color="auto"/>
      </w:divBdr>
    </w:div>
    <w:div w:id="176430233">
      <w:bodyDiv w:val="1"/>
      <w:marLeft w:val="0"/>
      <w:marRight w:val="0"/>
      <w:marTop w:val="0"/>
      <w:marBottom w:val="0"/>
      <w:divBdr>
        <w:top w:val="none" w:sz="0" w:space="0" w:color="auto"/>
        <w:left w:val="none" w:sz="0" w:space="0" w:color="auto"/>
        <w:bottom w:val="none" w:sz="0" w:space="0" w:color="auto"/>
        <w:right w:val="none" w:sz="0" w:space="0" w:color="auto"/>
      </w:divBdr>
    </w:div>
    <w:div w:id="177668156">
      <w:bodyDiv w:val="1"/>
      <w:marLeft w:val="0"/>
      <w:marRight w:val="0"/>
      <w:marTop w:val="0"/>
      <w:marBottom w:val="0"/>
      <w:divBdr>
        <w:top w:val="none" w:sz="0" w:space="0" w:color="auto"/>
        <w:left w:val="none" w:sz="0" w:space="0" w:color="auto"/>
        <w:bottom w:val="none" w:sz="0" w:space="0" w:color="auto"/>
        <w:right w:val="none" w:sz="0" w:space="0" w:color="auto"/>
      </w:divBdr>
    </w:div>
    <w:div w:id="181093399">
      <w:bodyDiv w:val="1"/>
      <w:marLeft w:val="0"/>
      <w:marRight w:val="0"/>
      <w:marTop w:val="0"/>
      <w:marBottom w:val="0"/>
      <w:divBdr>
        <w:top w:val="none" w:sz="0" w:space="0" w:color="auto"/>
        <w:left w:val="none" w:sz="0" w:space="0" w:color="auto"/>
        <w:bottom w:val="none" w:sz="0" w:space="0" w:color="auto"/>
        <w:right w:val="none" w:sz="0" w:space="0" w:color="auto"/>
      </w:divBdr>
    </w:div>
    <w:div w:id="181941836">
      <w:bodyDiv w:val="1"/>
      <w:marLeft w:val="0"/>
      <w:marRight w:val="0"/>
      <w:marTop w:val="0"/>
      <w:marBottom w:val="0"/>
      <w:divBdr>
        <w:top w:val="none" w:sz="0" w:space="0" w:color="auto"/>
        <w:left w:val="none" w:sz="0" w:space="0" w:color="auto"/>
        <w:bottom w:val="none" w:sz="0" w:space="0" w:color="auto"/>
        <w:right w:val="none" w:sz="0" w:space="0" w:color="auto"/>
      </w:divBdr>
    </w:div>
    <w:div w:id="182943345">
      <w:bodyDiv w:val="1"/>
      <w:marLeft w:val="0"/>
      <w:marRight w:val="0"/>
      <w:marTop w:val="0"/>
      <w:marBottom w:val="0"/>
      <w:divBdr>
        <w:top w:val="none" w:sz="0" w:space="0" w:color="auto"/>
        <w:left w:val="none" w:sz="0" w:space="0" w:color="auto"/>
        <w:bottom w:val="none" w:sz="0" w:space="0" w:color="auto"/>
        <w:right w:val="none" w:sz="0" w:space="0" w:color="auto"/>
      </w:divBdr>
    </w:div>
    <w:div w:id="186070158">
      <w:bodyDiv w:val="1"/>
      <w:marLeft w:val="0"/>
      <w:marRight w:val="0"/>
      <w:marTop w:val="0"/>
      <w:marBottom w:val="0"/>
      <w:divBdr>
        <w:top w:val="none" w:sz="0" w:space="0" w:color="auto"/>
        <w:left w:val="none" w:sz="0" w:space="0" w:color="auto"/>
        <w:bottom w:val="none" w:sz="0" w:space="0" w:color="auto"/>
        <w:right w:val="none" w:sz="0" w:space="0" w:color="auto"/>
      </w:divBdr>
    </w:div>
    <w:div w:id="188688941">
      <w:bodyDiv w:val="1"/>
      <w:marLeft w:val="0"/>
      <w:marRight w:val="0"/>
      <w:marTop w:val="0"/>
      <w:marBottom w:val="0"/>
      <w:divBdr>
        <w:top w:val="none" w:sz="0" w:space="0" w:color="auto"/>
        <w:left w:val="none" w:sz="0" w:space="0" w:color="auto"/>
        <w:bottom w:val="none" w:sz="0" w:space="0" w:color="auto"/>
        <w:right w:val="none" w:sz="0" w:space="0" w:color="auto"/>
      </w:divBdr>
    </w:div>
    <w:div w:id="190336797">
      <w:bodyDiv w:val="1"/>
      <w:marLeft w:val="0"/>
      <w:marRight w:val="0"/>
      <w:marTop w:val="0"/>
      <w:marBottom w:val="0"/>
      <w:divBdr>
        <w:top w:val="none" w:sz="0" w:space="0" w:color="auto"/>
        <w:left w:val="none" w:sz="0" w:space="0" w:color="auto"/>
        <w:bottom w:val="none" w:sz="0" w:space="0" w:color="auto"/>
        <w:right w:val="none" w:sz="0" w:space="0" w:color="auto"/>
      </w:divBdr>
    </w:div>
    <w:div w:id="190843975">
      <w:bodyDiv w:val="1"/>
      <w:marLeft w:val="0"/>
      <w:marRight w:val="0"/>
      <w:marTop w:val="0"/>
      <w:marBottom w:val="0"/>
      <w:divBdr>
        <w:top w:val="none" w:sz="0" w:space="0" w:color="auto"/>
        <w:left w:val="none" w:sz="0" w:space="0" w:color="auto"/>
        <w:bottom w:val="none" w:sz="0" w:space="0" w:color="auto"/>
        <w:right w:val="none" w:sz="0" w:space="0" w:color="auto"/>
      </w:divBdr>
    </w:div>
    <w:div w:id="193424810">
      <w:bodyDiv w:val="1"/>
      <w:marLeft w:val="0"/>
      <w:marRight w:val="0"/>
      <w:marTop w:val="0"/>
      <w:marBottom w:val="0"/>
      <w:divBdr>
        <w:top w:val="none" w:sz="0" w:space="0" w:color="auto"/>
        <w:left w:val="none" w:sz="0" w:space="0" w:color="auto"/>
        <w:bottom w:val="none" w:sz="0" w:space="0" w:color="auto"/>
        <w:right w:val="none" w:sz="0" w:space="0" w:color="auto"/>
      </w:divBdr>
    </w:div>
    <w:div w:id="195043339">
      <w:bodyDiv w:val="1"/>
      <w:marLeft w:val="0"/>
      <w:marRight w:val="0"/>
      <w:marTop w:val="0"/>
      <w:marBottom w:val="0"/>
      <w:divBdr>
        <w:top w:val="none" w:sz="0" w:space="0" w:color="auto"/>
        <w:left w:val="none" w:sz="0" w:space="0" w:color="auto"/>
        <w:bottom w:val="none" w:sz="0" w:space="0" w:color="auto"/>
        <w:right w:val="none" w:sz="0" w:space="0" w:color="auto"/>
      </w:divBdr>
    </w:div>
    <w:div w:id="195122897">
      <w:bodyDiv w:val="1"/>
      <w:marLeft w:val="0"/>
      <w:marRight w:val="0"/>
      <w:marTop w:val="0"/>
      <w:marBottom w:val="0"/>
      <w:divBdr>
        <w:top w:val="none" w:sz="0" w:space="0" w:color="auto"/>
        <w:left w:val="none" w:sz="0" w:space="0" w:color="auto"/>
        <w:bottom w:val="none" w:sz="0" w:space="0" w:color="auto"/>
        <w:right w:val="none" w:sz="0" w:space="0" w:color="auto"/>
      </w:divBdr>
    </w:div>
    <w:div w:id="197668760">
      <w:bodyDiv w:val="1"/>
      <w:marLeft w:val="0"/>
      <w:marRight w:val="0"/>
      <w:marTop w:val="0"/>
      <w:marBottom w:val="0"/>
      <w:divBdr>
        <w:top w:val="none" w:sz="0" w:space="0" w:color="auto"/>
        <w:left w:val="none" w:sz="0" w:space="0" w:color="auto"/>
        <w:bottom w:val="none" w:sz="0" w:space="0" w:color="auto"/>
        <w:right w:val="none" w:sz="0" w:space="0" w:color="auto"/>
      </w:divBdr>
    </w:div>
    <w:div w:id="199363741">
      <w:bodyDiv w:val="1"/>
      <w:marLeft w:val="0"/>
      <w:marRight w:val="0"/>
      <w:marTop w:val="0"/>
      <w:marBottom w:val="0"/>
      <w:divBdr>
        <w:top w:val="none" w:sz="0" w:space="0" w:color="auto"/>
        <w:left w:val="none" w:sz="0" w:space="0" w:color="auto"/>
        <w:bottom w:val="none" w:sz="0" w:space="0" w:color="auto"/>
        <w:right w:val="none" w:sz="0" w:space="0" w:color="auto"/>
      </w:divBdr>
    </w:div>
    <w:div w:id="202712872">
      <w:bodyDiv w:val="1"/>
      <w:marLeft w:val="0"/>
      <w:marRight w:val="0"/>
      <w:marTop w:val="0"/>
      <w:marBottom w:val="0"/>
      <w:divBdr>
        <w:top w:val="none" w:sz="0" w:space="0" w:color="auto"/>
        <w:left w:val="none" w:sz="0" w:space="0" w:color="auto"/>
        <w:bottom w:val="none" w:sz="0" w:space="0" w:color="auto"/>
        <w:right w:val="none" w:sz="0" w:space="0" w:color="auto"/>
      </w:divBdr>
    </w:div>
    <w:div w:id="204295948">
      <w:bodyDiv w:val="1"/>
      <w:marLeft w:val="0"/>
      <w:marRight w:val="0"/>
      <w:marTop w:val="0"/>
      <w:marBottom w:val="0"/>
      <w:divBdr>
        <w:top w:val="none" w:sz="0" w:space="0" w:color="auto"/>
        <w:left w:val="none" w:sz="0" w:space="0" w:color="auto"/>
        <w:bottom w:val="none" w:sz="0" w:space="0" w:color="auto"/>
        <w:right w:val="none" w:sz="0" w:space="0" w:color="auto"/>
      </w:divBdr>
    </w:div>
    <w:div w:id="204757099">
      <w:bodyDiv w:val="1"/>
      <w:marLeft w:val="0"/>
      <w:marRight w:val="0"/>
      <w:marTop w:val="0"/>
      <w:marBottom w:val="0"/>
      <w:divBdr>
        <w:top w:val="none" w:sz="0" w:space="0" w:color="auto"/>
        <w:left w:val="none" w:sz="0" w:space="0" w:color="auto"/>
        <w:bottom w:val="none" w:sz="0" w:space="0" w:color="auto"/>
        <w:right w:val="none" w:sz="0" w:space="0" w:color="auto"/>
      </w:divBdr>
    </w:div>
    <w:div w:id="205341066">
      <w:bodyDiv w:val="1"/>
      <w:marLeft w:val="0"/>
      <w:marRight w:val="0"/>
      <w:marTop w:val="0"/>
      <w:marBottom w:val="0"/>
      <w:divBdr>
        <w:top w:val="none" w:sz="0" w:space="0" w:color="auto"/>
        <w:left w:val="none" w:sz="0" w:space="0" w:color="auto"/>
        <w:bottom w:val="none" w:sz="0" w:space="0" w:color="auto"/>
        <w:right w:val="none" w:sz="0" w:space="0" w:color="auto"/>
      </w:divBdr>
    </w:div>
    <w:div w:id="205456826">
      <w:bodyDiv w:val="1"/>
      <w:marLeft w:val="0"/>
      <w:marRight w:val="0"/>
      <w:marTop w:val="0"/>
      <w:marBottom w:val="0"/>
      <w:divBdr>
        <w:top w:val="none" w:sz="0" w:space="0" w:color="auto"/>
        <w:left w:val="none" w:sz="0" w:space="0" w:color="auto"/>
        <w:bottom w:val="none" w:sz="0" w:space="0" w:color="auto"/>
        <w:right w:val="none" w:sz="0" w:space="0" w:color="auto"/>
      </w:divBdr>
    </w:div>
    <w:div w:id="207763115">
      <w:bodyDiv w:val="1"/>
      <w:marLeft w:val="0"/>
      <w:marRight w:val="0"/>
      <w:marTop w:val="0"/>
      <w:marBottom w:val="0"/>
      <w:divBdr>
        <w:top w:val="none" w:sz="0" w:space="0" w:color="auto"/>
        <w:left w:val="none" w:sz="0" w:space="0" w:color="auto"/>
        <w:bottom w:val="none" w:sz="0" w:space="0" w:color="auto"/>
        <w:right w:val="none" w:sz="0" w:space="0" w:color="auto"/>
      </w:divBdr>
    </w:div>
    <w:div w:id="208034040">
      <w:bodyDiv w:val="1"/>
      <w:marLeft w:val="0"/>
      <w:marRight w:val="0"/>
      <w:marTop w:val="0"/>
      <w:marBottom w:val="0"/>
      <w:divBdr>
        <w:top w:val="none" w:sz="0" w:space="0" w:color="auto"/>
        <w:left w:val="none" w:sz="0" w:space="0" w:color="auto"/>
        <w:bottom w:val="none" w:sz="0" w:space="0" w:color="auto"/>
        <w:right w:val="none" w:sz="0" w:space="0" w:color="auto"/>
      </w:divBdr>
    </w:div>
    <w:div w:id="209347734">
      <w:bodyDiv w:val="1"/>
      <w:marLeft w:val="0"/>
      <w:marRight w:val="0"/>
      <w:marTop w:val="0"/>
      <w:marBottom w:val="0"/>
      <w:divBdr>
        <w:top w:val="none" w:sz="0" w:space="0" w:color="auto"/>
        <w:left w:val="none" w:sz="0" w:space="0" w:color="auto"/>
        <w:bottom w:val="none" w:sz="0" w:space="0" w:color="auto"/>
        <w:right w:val="none" w:sz="0" w:space="0" w:color="auto"/>
      </w:divBdr>
    </w:div>
    <w:div w:id="215971883">
      <w:bodyDiv w:val="1"/>
      <w:marLeft w:val="0"/>
      <w:marRight w:val="0"/>
      <w:marTop w:val="0"/>
      <w:marBottom w:val="0"/>
      <w:divBdr>
        <w:top w:val="none" w:sz="0" w:space="0" w:color="auto"/>
        <w:left w:val="none" w:sz="0" w:space="0" w:color="auto"/>
        <w:bottom w:val="none" w:sz="0" w:space="0" w:color="auto"/>
        <w:right w:val="none" w:sz="0" w:space="0" w:color="auto"/>
      </w:divBdr>
    </w:div>
    <w:div w:id="216354795">
      <w:bodyDiv w:val="1"/>
      <w:marLeft w:val="0"/>
      <w:marRight w:val="0"/>
      <w:marTop w:val="0"/>
      <w:marBottom w:val="0"/>
      <w:divBdr>
        <w:top w:val="none" w:sz="0" w:space="0" w:color="auto"/>
        <w:left w:val="none" w:sz="0" w:space="0" w:color="auto"/>
        <w:bottom w:val="none" w:sz="0" w:space="0" w:color="auto"/>
        <w:right w:val="none" w:sz="0" w:space="0" w:color="auto"/>
      </w:divBdr>
    </w:div>
    <w:div w:id="216475326">
      <w:bodyDiv w:val="1"/>
      <w:marLeft w:val="0"/>
      <w:marRight w:val="0"/>
      <w:marTop w:val="0"/>
      <w:marBottom w:val="0"/>
      <w:divBdr>
        <w:top w:val="none" w:sz="0" w:space="0" w:color="auto"/>
        <w:left w:val="none" w:sz="0" w:space="0" w:color="auto"/>
        <w:bottom w:val="none" w:sz="0" w:space="0" w:color="auto"/>
        <w:right w:val="none" w:sz="0" w:space="0" w:color="auto"/>
      </w:divBdr>
    </w:div>
    <w:div w:id="216742538">
      <w:bodyDiv w:val="1"/>
      <w:marLeft w:val="0"/>
      <w:marRight w:val="0"/>
      <w:marTop w:val="0"/>
      <w:marBottom w:val="0"/>
      <w:divBdr>
        <w:top w:val="none" w:sz="0" w:space="0" w:color="auto"/>
        <w:left w:val="none" w:sz="0" w:space="0" w:color="auto"/>
        <w:bottom w:val="none" w:sz="0" w:space="0" w:color="auto"/>
        <w:right w:val="none" w:sz="0" w:space="0" w:color="auto"/>
      </w:divBdr>
    </w:div>
    <w:div w:id="229121254">
      <w:bodyDiv w:val="1"/>
      <w:marLeft w:val="0"/>
      <w:marRight w:val="0"/>
      <w:marTop w:val="0"/>
      <w:marBottom w:val="0"/>
      <w:divBdr>
        <w:top w:val="none" w:sz="0" w:space="0" w:color="auto"/>
        <w:left w:val="none" w:sz="0" w:space="0" w:color="auto"/>
        <w:bottom w:val="none" w:sz="0" w:space="0" w:color="auto"/>
        <w:right w:val="none" w:sz="0" w:space="0" w:color="auto"/>
      </w:divBdr>
    </w:div>
    <w:div w:id="230627610">
      <w:bodyDiv w:val="1"/>
      <w:marLeft w:val="0"/>
      <w:marRight w:val="0"/>
      <w:marTop w:val="0"/>
      <w:marBottom w:val="0"/>
      <w:divBdr>
        <w:top w:val="none" w:sz="0" w:space="0" w:color="auto"/>
        <w:left w:val="none" w:sz="0" w:space="0" w:color="auto"/>
        <w:bottom w:val="none" w:sz="0" w:space="0" w:color="auto"/>
        <w:right w:val="none" w:sz="0" w:space="0" w:color="auto"/>
      </w:divBdr>
    </w:div>
    <w:div w:id="230776393">
      <w:bodyDiv w:val="1"/>
      <w:marLeft w:val="0"/>
      <w:marRight w:val="0"/>
      <w:marTop w:val="0"/>
      <w:marBottom w:val="0"/>
      <w:divBdr>
        <w:top w:val="none" w:sz="0" w:space="0" w:color="auto"/>
        <w:left w:val="none" w:sz="0" w:space="0" w:color="auto"/>
        <w:bottom w:val="none" w:sz="0" w:space="0" w:color="auto"/>
        <w:right w:val="none" w:sz="0" w:space="0" w:color="auto"/>
      </w:divBdr>
    </w:div>
    <w:div w:id="231544495">
      <w:bodyDiv w:val="1"/>
      <w:marLeft w:val="0"/>
      <w:marRight w:val="0"/>
      <w:marTop w:val="0"/>
      <w:marBottom w:val="0"/>
      <w:divBdr>
        <w:top w:val="none" w:sz="0" w:space="0" w:color="auto"/>
        <w:left w:val="none" w:sz="0" w:space="0" w:color="auto"/>
        <w:bottom w:val="none" w:sz="0" w:space="0" w:color="auto"/>
        <w:right w:val="none" w:sz="0" w:space="0" w:color="auto"/>
      </w:divBdr>
    </w:div>
    <w:div w:id="232396102">
      <w:bodyDiv w:val="1"/>
      <w:marLeft w:val="0"/>
      <w:marRight w:val="0"/>
      <w:marTop w:val="0"/>
      <w:marBottom w:val="0"/>
      <w:divBdr>
        <w:top w:val="none" w:sz="0" w:space="0" w:color="auto"/>
        <w:left w:val="none" w:sz="0" w:space="0" w:color="auto"/>
        <w:bottom w:val="none" w:sz="0" w:space="0" w:color="auto"/>
        <w:right w:val="none" w:sz="0" w:space="0" w:color="auto"/>
      </w:divBdr>
    </w:div>
    <w:div w:id="234820616">
      <w:bodyDiv w:val="1"/>
      <w:marLeft w:val="0"/>
      <w:marRight w:val="0"/>
      <w:marTop w:val="0"/>
      <w:marBottom w:val="0"/>
      <w:divBdr>
        <w:top w:val="none" w:sz="0" w:space="0" w:color="auto"/>
        <w:left w:val="none" w:sz="0" w:space="0" w:color="auto"/>
        <w:bottom w:val="none" w:sz="0" w:space="0" w:color="auto"/>
        <w:right w:val="none" w:sz="0" w:space="0" w:color="auto"/>
      </w:divBdr>
    </w:div>
    <w:div w:id="235168825">
      <w:bodyDiv w:val="1"/>
      <w:marLeft w:val="0"/>
      <w:marRight w:val="0"/>
      <w:marTop w:val="0"/>
      <w:marBottom w:val="0"/>
      <w:divBdr>
        <w:top w:val="none" w:sz="0" w:space="0" w:color="auto"/>
        <w:left w:val="none" w:sz="0" w:space="0" w:color="auto"/>
        <w:bottom w:val="none" w:sz="0" w:space="0" w:color="auto"/>
        <w:right w:val="none" w:sz="0" w:space="0" w:color="auto"/>
      </w:divBdr>
    </w:div>
    <w:div w:id="236404495">
      <w:bodyDiv w:val="1"/>
      <w:marLeft w:val="0"/>
      <w:marRight w:val="0"/>
      <w:marTop w:val="0"/>
      <w:marBottom w:val="0"/>
      <w:divBdr>
        <w:top w:val="none" w:sz="0" w:space="0" w:color="auto"/>
        <w:left w:val="none" w:sz="0" w:space="0" w:color="auto"/>
        <w:bottom w:val="none" w:sz="0" w:space="0" w:color="auto"/>
        <w:right w:val="none" w:sz="0" w:space="0" w:color="auto"/>
      </w:divBdr>
    </w:div>
    <w:div w:id="242960488">
      <w:bodyDiv w:val="1"/>
      <w:marLeft w:val="0"/>
      <w:marRight w:val="0"/>
      <w:marTop w:val="0"/>
      <w:marBottom w:val="0"/>
      <w:divBdr>
        <w:top w:val="none" w:sz="0" w:space="0" w:color="auto"/>
        <w:left w:val="none" w:sz="0" w:space="0" w:color="auto"/>
        <w:bottom w:val="none" w:sz="0" w:space="0" w:color="auto"/>
        <w:right w:val="none" w:sz="0" w:space="0" w:color="auto"/>
      </w:divBdr>
    </w:div>
    <w:div w:id="244919453">
      <w:bodyDiv w:val="1"/>
      <w:marLeft w:val="0"/>
      <w:marRight w:val="0"/>
      <w:marTop w:val="0"/>
      <w:marBottom w:val="0"/>
      <w:divBdr>
        <w:top w:val="none" w:sz="0" w:space="0" w:color="auto"/>
        <w:left w:val="none" w:sz="0" w:space="0" w:color="auto"/>
        <w:bottom w:val="none" w:sz="0" w:space="0" w:color="auto"/>
        <w:right w:val="none" w:sz="0" w:space="0" w:color="auto"/>
      </w:divBdr>
    </w:div>
    <w:div w:id="245112220">
      <w:bodyDiv w:val="1"/>
      <w:marLeft w:val="0"/>
      <w:marRight w:val="0"/>
      <w:marTop w:val="0"/>
      <w:marBottom w:val="0"/>
      <w:divBdr>
        <w:top w:val="none" w:sz="0" w:space="0" w:color="auto"/>
        <w:left w:val="none" w:sz="0" w:space="0" w:color="auto"/>
        <w:bottom w:val="none" w:sz="0" w:space="0" w:color="auto"/>
        <w:right w:val="none" w:sz="0" w:space="0" w:color="auto"/>
      </w:divBdr>
    </w:div>
    <w:div w:id="245462887">
      <w:bodyDiv w:val="1"/>
      <w:marLeft w:val="0"/>
      <w:marRight w:val="0"/>
      <w:marTop w:val="0"/>
      <w:marBottom w:val="0"/>
      <w:divBdr>
        <w:top w:val="none" w:sz="0" w:space="0" w:color="auto"/>
        <w:left w:val="none" w:sz="0" w:space="0" w:color="auto"/>
        <w:bottom w:val="none" w:sz="0" w:space="0" w:color="auto"/>
        <w:right w:val="none" w:sz="0" w:space="0" w:color="auto"/>
      </w:divBdr>
    </w:div>
    <w:div w:id="246617347">
      <w:bodyDiv w:val="1"/>
      <w:marLeft w:val="0"/>
      <w:marRight w:val="0"/>
      <w:marTop w:val="0"/>
      <w:marBottom w:val="0"/>
      <w:divBdr>
        <w:top w:val="none" w:sz="0" w:space="0" w:color="auto"/>
        <w:left w:val="none" w:sz="0" w:space="0" w:color="auto"/>
        <w:bottom w:val="none" w:sz="0" w:space="0" w:color="auto"/>
        <w:right w:val="none" w:sz="0" w:space="0" w:color="auto"/>
      </w:divBdr>
    </w:div>
    <w:div w:id="248009036">
      <w:bodyDiv w:val="1"/>
      <w:marLeft w:val="0"/>
      <w:marRight w:val="0"/>
      <w:marTop w:val="0"/>
      <w:marBottom w:val="0"/>
      <w:divBdr>
        <w:top w:val="none" w:sz="0" w:space="0" w:color="auto"/>
        <w:left w:val="none" w:sz="0" w:space="0" w:color="auto"/>
        <w:bottom w:val="none" w:sz="0" w:space="0" w:color="auto"/>
        <w:right w:val="none" w:sz="0" w:space="0" w:color="auto"/>
      </w:divBdr>
    </w:div>
    <w:div w:id="259028471">
      <w:bodyDiv w:val="1"/>
      <w:marLeft w:val="0"/>
      <w:marRight w:val="0"/>
      <w:marTop w:val="0"/>
      <w:marBottom w:val="0"/>
      <w:divBdr>
        <w:top w:val="none" w:sz="0" w:space="0" w:color="auto"/>
        <w:left w:val="none" w:sz="0" w:space="0" w:color="auto"/>
        <w:bottom w:val="none" w:sz="0" w:space="0" w:color="auto"/>
        <w:right w:val="none" w:sz="0" w:space="0" w:color="auto"/>
      </w:divBdr>
    </w:div>
    <w:div w:id="265619890">
      <w:bodyDiv w:val="1"/>
      <w:marLeft w:val="0"/>
      <w:marRight w:val="0"/>
      <w:marTop w:val="0"/>
      <w:marBottom w:val="0"/>
      <w:divBdr>
        <w:top w:val="none" w:sz="0" w:space="0" w:color="auto"/>
        <w:left w:val="none" w:sz="0" w:space="0" w:color="auto"/>
        <w:bottom w:val="none" w:sz="0" w:space="0" w:color="auto"/>
        <w:right w:val="none" w:sz="0" w:space="0" w:color="auto"/>
      </w:divBdr>
    </w:div>
    <w:div w:id="270742323">
      <w:bodyDiv w:val="1"/>
      <w:marLeft w:val="0"/>
      <w:marRight w:val="0"/>
      <w:marTop w:val="0"/>
      <w:marBottom w:val="0"/>
      <w:divBdr>
        <w:top w:val="none" w:sz="0" w:space="0" w:color="auto"/>
        <w:left w:val="none" w:sz="0" w:space="0" w:color="auto"/>
        <w:bottom w:val="none" w:sz="0" w:space="0" w:color="auto"/>
        <w:right w:val="none" w:sz="0" w:space="0" w:color="auto"/>
      </w:divBdr>
    </w:div>
    <w:div w:id="273291639">
      <w:bodyDiv w:val="1"/>
      <w:marLeft w:val="0"/>
      <w:marRight w:val="0"/>
      <w:marTop w:val="0"/>
      <w:marBottom w:val="0"/>
      <w:divBdr>
        <w:top w:val="none" w:sz="0" w:space="0" w:color="auto"/>
        <w:left w:val="none" w:sz="0" w:space="0" w:color="auto"/>
        <w:bottom w:val="none" w:sz="0" w:space="0" w:color="auto"/>
        <w:right w:val="none" w:sz="0" w:space="0" w:color="auto"/>
      </w:divBdr>
    </w:div>
    <w:div w:id="276497124">
      <w:bodyDiv w:val="1"/>
      <w:marLeft w:val="0"/>
      <w:marRight w:val="0"/>
      <w:marTop w:val="0"/>
      <w:marBottom w:val="0"/>
      <w:divBdr>
        <w:top w:val="none" w:sz="0" w:space="0" w:color="auto"/>
        <w:left w:val="none" w:sz="0" w:space="0" w:color="auto"/>
        <w:bottom w:val="none" w:sz="0" w:space="0" w:color="auto"/>
        <w:right w:val="none" w:sz="0" w:space="0" w:color="auto"/>
      </w:divBdr>
    </w:div>
    <w:div w:id="280037946">
      <w:bodyDiv w:val="1"/>
      <w:marLeft w:val="0"/>
      <w:marRight w:val="0"/>
      <w:marTop w:val="0"/>
      <w:marBottom w:val="0"/>
      <w:divBdr>
        <w:top w:val="none" w:sz="0" w:space="0" w:color="auto"/>
        <w:left w:val="none" w:sz="0" w:space="0" w:color="auto"/>
        <w:bottom w:val="none" w:sz="0" w:space="0" w:color="auto"/>
        <w:right w:val="none" w:sz="0" w:space="0" w:color="auto"/>
      </w:divBdr>
    </w:div>
    <w:div w:id="281347965">
      <w:bodyDiv w:val="1"/>
      <w:marLeft w:val="0"/>
      <w:marRight w:val="0"/>
      <w:marTop w:val="0"/>
      <w:marBottom w:val="0"/>
      <w:divBdr>
        <w:top w:val="none" w:sz="0" w:space="0" w:color="auto"/>
        <w:left w:val="none" w:sz="0" w:space="0" w:color="auto"/>
        <w:bottom w:val="none" w:sz="0" w:space="0" w:color="auto"/>
        <w:right w:val="none" w:sz="0" w:space="0" w:color="auto"/>
      </w:divBdr>
    </w:div>
    <w:div w:id="281497316">
      <w:bodyDiv w:val="1"/>
      <w:marLeft w:val="0"/>
      <w:marRight w:val="0"/>
      <w:marTop w:val="0"/>
      <w:marBottom w:val="0"/>
      <w:divBdr>
        <w:top w:val="none" w:sz="0" w:space="0" w:color="auto"/>
        <w:left w:val="none" w:sz="0" w:space="0" w:color="auto"/>
        <w:bottom w:val="none" w:sz="0" w:space="0" w:color="auto"/>
        <w:right w:val="none" w:sz="0" w:space="0" w:color="auto"/>
      </w:divBdr>
    </w:div>
    <w:div w:id="285084977">
      <w:bodyDiv w:val="1"/>
      <w:marLeft w:val="0"/>
      <w:marRight w:val="0"/>
      <w:marTop w:val="0"/>
      <w:marBottom w:val="0"/>
      <w:divBdr>
        <w:top w:val="none" w:sz="0" w:space="0" w:color="auto"/>
        <w:left w:val="none" w:sz="0" w:space="0" w:color="auto"/>
        <w:bottom w:val="none" w:sz="0" w:space="0" w:color="auto"/>
        <w:right w:val="none" w:sz="0" w:space="0" w:color="auto"/>
      </w:divBdr>
    </w:div>
    <w:div w:id="287199371">
      <w:bodyDiv w:val="1"/>
      <w:marLeft w:val="0"/>
      <w:marRight w:val="0"/>
      <w:marTop w:val="0"/>
      <w:marBottom w:val="0"/>
      <w:divBdr>
        <w:top w:val="none" w:sz="0" w:space="0" w:color="auto"/>
        <w:left w:val="none" w:sz="0" w:space="0" w:color="auto"/>
        <w:bottom w:val="none" w:sz="0" w:space="0" w:color="auto"/>
        <w:right w:val="none" w:sz="0" w:space="0" w:color="auto"/>
      </w:divBdr>
    </w:div>
    <w:div w:id="290483294">
      <w:bodyDiv w:val="1"/>
      <w:marLeft w:val="0"/>
      <w:marRight w:val="0"/>
      <w:marTop w:val="0"/>
      <w:marBottom w:val="0"/>
      <w:divBdr>
        <w:top w:val="none" w:sz="0" w:space="0" w:color="auto"/>
        <w:left w:val="none" w:sz="0" w:space="0" w:color="auto"/>
        <w:bottom w:val="none" w:sz="0" w:space="0" w:color="auto"/>
        <w:right w:val="none" w:sz="0" w:space="0" w:color="auto"/>
      </w:divBdr>
    </w:div>
    <w:div w:id="294600575">
      <w:bodyDiv w:val="1"/>
      <w:marLeft w:val="0"/>
      <w:marRight w:val="0"/>
      <w:marTop w:val="0"/>
      <w:marBottom w:val="0"/>
      <w:divBdr>
        <w:top w:val="none" w:sz="0" w:space="0" w:color="auto"/>
        <w:left w:val="none" w:sz="0" w:space="0" w:color="auto"/>
        <w:bottom w:val="none" w:sz="0" w:space="0" w:color="auto"/>
        <w:right w:val="none" w:sz="0" w:space="0" w:color="auto"/>
      </w:divBdr>
    </w:div>
    <w:div w:id="295990436">
      <w:bodyDiv w:val="1"/>
      <w:marLeft w:val="0"/>
      <w:marRight w:val="0"/>
      <w:marTop w:val="0"/>
      <w:marBottom w:val="0"/>
      <w:divBdr>
        <w:top w:val="none" w:sz="0" w:space="0" w:color="auto"/>
        <w:left w:val="none" w:sz="0" w:space="0" w:color="auto"/>
        <w:bottom w:val="none" w:sz="0" w:space="0" w:color="auto"/>
        <w:right w:val="none" w:sz="0" w:space="0" w:color="auto"/>
      </w:divBdr>
    </w:div>
    <w:div w:id="302738101">
      <w:bodyDiv w:val="1"/>
      <w:marLeft w:val="0"/>
      <w:marRight w:val="0"/>
      <w:marTop w:val="0"/>
      <w:marBottom w:val="0"/>
      <w:divBdr>
        <w:top w:val="none" w:sz="0" w:space="0" w:color="auto"/>
        <w:left w:val="none" w:sz="0" w:space="0" w:color="auto"/>
        <w:bottom w:val="none" w:sz="0" w:space="0" w:color="auto"/>
        <w:right w:val="none" w:sz="0" w:space="0" w:color="auto"/>
      </w:divBdr>
    </w:div>
    <w:div w:id="302781767">
      <w:bodyDiv w:val="1"/>
      <w:marLeft w:val="0"/>
      <w:marRight w:val="0"/>
      <w:marTop w:val="0"/>
      <w:marBottom w:val="0"/>
      <w:divBdr>
        <w:top w:val="none" w:sz="0" w:space="0" w:color="auto"/>
        <w:left w:val="none" w:sz="0" w:space="0" w:color="auto"/>
        <w:bottom w:val="none" w:sz="0" w:space="0" w:color="auto"/>
        <w:right w:val="none" w:sz="0" w:space="0" w:color="auto"/>
      </w:divBdr>
    </w:div>
    <w:div w:id="304284168">
      <w:bodyDiv w:val="1"/>
      <w:marLeft w:val="0"/>
      <w:marRight w:val="0"/>
      <w:marTop w:val="0"/>
      <w:marBottom w:val="0"/>
      <w:divBdr>
        <w:top w:val="none" w:sz="0" w:space="0" w:color="auto"/>
        <w:left w:val="none" w:sz="0" w:space="0" w:color="auto"/>
        <w:bottom w:val="none" w:sz="0" w:space="0" w:color="auto"/>
        <w:right w:val="none" w:sz="0" w:space="0" w:color="auto"/>
      </w:divBdr>
    </w:div>
    <w:div w:id="304360534">
      <w:bodyDiv w:val="1"/>
      <w:marLeft w:val="0"/>
      <w:marRight w:val="0"/>
      <w:marTop w:val="0"/>
      <w:marBottom w:val="0"/>
      <w:divBdr>
        <w:top w:val="none" w:sz="0" w:space="0" w:color="auto"/>
        <w:left w:val="none" w:sz="0" w:space="0" w:color="auto"/>
        <w:bottom w:val="none" w:sz="0" w:space="0" w:color="auto"/>
        <w:right w:val="none" w:sz="0" w:space="0" w:color="auto"/>
      </w:divBdr>
    </w:div>
    <w:div w:id="306858262">
      <w:bodyDiv w:val="1"/>
      <w:marLeft w:val="0"/>
      <w:marRight w:val="0"/>
      <w:marTop w:val="0"/>
      <w:marBottom w:val="0"/>
      <w:divBdr>
        <w:top w:val="none" w:sz="0" w:space="0" w:color="auto"/>
        <w:left w:val="none" w:sz="0" w:space="0" w:color="auto"/>
        <w:bottom w:val="none" w:sz="0" w:space="0" w:color="auto"/>
        <w:right w:val="none" w:sz="0" w:space="0" w:color="auto"/>
      </w:divBdr>
    </w:div>
    <w:div w:id="311446844">
      <w:bodyDiv w:val="1"/>
      <w:marLeft w:val="0"/>
      <w:marRight w:val="0"/>
      <w:marTop w:val="0"/>
      <w:marBottom w:val="0"/>
      <w:divBdr>
        <w:top w:val="none" w:sz="0" w:space="0" w:color="auto"/>
        <w:left w:val="none" w:sz="0" w:space="0" w:color="auto"/>
        <w:bottom w:val="none" w:sz="0" w:space="0" w:color="auto"/>
        <w:right w:val="none" w:sz="0" w:space="0" w:color="auto"/>
      </w:divBdr>
    </w:div>
    <w:div w:id="314721405">
      <w:bodyDiv w:val="1"/>
      <w:marLeft w:val="0"/>
      <w:marRight w:val="0"/>
      <w:marTop w:val="0"/>
      <w:marBottom w:val="0"/>
      <w:divBdr>
        <w:top w:val="none" w:sz="0" w:space="0" w:color="auto"/>
        <w:left w:val="none" w:sz="0" w:space="0" w:color="auto"/>
        <w:bottom w:val="none" w:sz="0" w:space="0" w:color="auto"/>
        <w:right w:val="none" w:sz="0" w:space="0" w:color="auto"/>
      </w:divBdr>
    </w:div>
    <w:div w:id="317657476">
      <w:bodyDiv w:val="1"/>
      <w:marLeft w:val="0"/>
      <w:marRight w:val="0"/>
      <w:marTop w:val="0"/>
      <w:marBottom w:val="0"/>
      <w:divBdr>
        <w:top w:val="none" w:sz="0" w:space="0" w:color="auto"/>
        <w:left w:val="none" w:sz="0" w:space="0" w:color="auto"/>
        <w:bottom w:val="none" w:sz="0" w:space="0" w:color="auto"/>
        <w:right w:val="none" w:sz="0" w:space="0" w:color="auto"/>
      </w:divBdr>
    </w:div>
    <w:div w:id="319316063">
      <w:bodyDiv w:val="1"/>
      <w:marLeft w:val="0"/>
      <w:marRight w:val="0"/>
      <w:marTop w:val="0"/>
      <w:marBottom w:val="0"/>
      <w:divBdr>
        <w:top w:val="none" w:sz="0" w:space="0" w:color="auto"/>
        <w:left w:val="none" w:sz="0" w:space="0" w:color="auto"/>
        <w:bottom w:val="none" w:sz="0" w:space="0" w:color="auto"/>
        <w:right w:val="none" w:sz="0" w:space="0" w:color="auto"/>
      </w:divBdr>
    </w:div>
    <w:div w:id="320160526">
      <w:bodyDiv w:val="1"/>
      <w:marLeft w:val="0"/>
      <w:marRight w:val="0"/>
      <w:marTop w:val="0"/>
      <w:marBottom w:val="0"/>
      <w:divBdr>
        <w:top w:val="none" w:sz="0" w:space="0" w:color="auto"/>
        <w:left w:val="none" w:sz="0" w:space="0" w:color="auto"/>
        <w:bottom w:val="none" w:sz="0" w:space="0" w:color="auto"/>
        <w:right w:val="none" w:sz="0" w:space="0" w:color="auto"/>
      </w:divBdr>
    </w:div>
    <w:div w:id="323165738">
      <w:bodyDiv w:val="1"/>
      <w:marLeft w:val="0"/>
      <w:marRight w:val="0"/>
      <w:marTop w:val="0"/>
      <w:marBottom w:val="0"/>
      <w:divBdr>
        <w:top w:val="none" w:sz="0" w:space="0" w:color="auto"/>
        <w:left w:val="none" w:sz="0" w:space="0" w:color="auto"/>
        <w:bottom w:val="none" w:sz="0" w:space="0" w:color="auto"/>
        <w:right w:val="none" w:sz="0" w:space="0" w:color="auto"/>
      </w:divBdr>
    </w:div>
    <w:div w:id="324211773">
      <w:bodyDiv w:val="1"/>
      <w:marLeft w:val="0"/>
      <w:marRight w:val="0"/>
      <w:marTop w:val="0"/>
      <w:marBottom w:val="0"/>
      <w:divBdr>
        <w:top w:val="none" w:sz="0" w:space="0" w:color="auto"/>
        <w:left w:val="none" w:sz="0" w:space="0" w:color="auto"/>
        <w:bottom w:val="none" w:sz="0" w:space="0" w:color="auto"/>
        <w:right w:val="none" w:sz="0" w:space="0" w:color="auto"/>
      </w:divBdr>
    </w:div>
    <w:div w:id="325860038">
      <w:bodyDiv w:val="1"/>
      <w:marLeft w:val="0"/>
      <w:marRight w:val="0"/>
      <w:marTop w:val="0"/>
      <w:marBottom w:val="0"/>
      <w:divBdr>
        <w:top w:val="none" w:sz="0" w:space="0" w:color="auto"/>
        <w:left w:val="none" w:sz="0" w:space="0" w:color="auto"/>
        <w:bottom w:val="none" w:sz="0" w:space="0" w:color="auto"/>
        <w:right w:val="none" w:sz="0" w:space="0" w:color="auto"/>
      </w:divBdr>
    </w:div>
    <w:div w:id="328409649">
      <w:bodyDiv w:val="1"/>
      <w:marLeft w:val="0"/>
      <w:marRight w:val="0"/>
      <w:marTop w:val="0"/>
      <w:marBottom w:val="0"/>
      <w:divBdr>
        <w:top w:val="none" w:sz="0" w:space="0" w:color="auto"/>
        <w:left w:val="none" w:sz="0" w:space="0" w:color="auto"/>
        <w:bottom w:val="none" w:sz="0" w:space="0" w:color="auto"/>
        <w:right w:val="none" w:sz="0" w:space="0" w:color="auto"/>
      </w:divBdr>
    </w:div>
    <w:div w:id="331102498">
      <w:bodyDiv w:val="1"/>
      <w:marLeft w:val="0"/>
      <w:marRight w:val="0"/>
      <w:marTop w:val="0"/>
      <w:marBottom w:val="0"/>
      <w:divBdr>
        <w:top w:val="none" w:sz="0" w:space="0" w:color="auto"/>
        <w:left w:val="none" w:sz="0" w:space="0" w:color="auto"/>
        <w:bottom w:val="none" w:sz="0" w:space="0" w:color="auto"/>
        <w:right w:val="none" w:sz="0" w:space="0" w:color="auto"/>
      </w:divBdr>
    </w:div>
    <w:div w:id="332150870">
      <w:bodyDiv w:val="1"/>
      <w:marLeft w:val="0"/>
      <w:marRight w:val="0"/>
      <w:marTop w:val="0"/>
      <w:marBottom w:val="0"/>
      <w:divBdr>
        <w:top w:val="none" w:sz="0" w:space="0" w:color="auto"/>
        <w:left w:val="none" w:sz="0" w:space="0" w:color="auto"/>
        <w:bottom w:val="none" w:sz="0" w:space="0" w:color="auto"/>
        <w:right w:val="none" w:sz="0" w:space="0" w:color="auto"/>
      </w:divBdr>
    </w:div>
    <w:div w:id="335421441">
      <w:bodyDiv w:val="1"/>
      <w:marLeft w:val="0"/>
      <w:marRight w:val="0"/>
      <w:marTop w:val="0"/>
      <w:marBottom w:val="0"/>
      <w:divBdr>
        <w:top w:val="none" w:sz="0" w:space="0" w:color="auto"/>
        <w:left w:val="none" w:sz="0" w:space="0" w:color="auto"/>
        <w:bottom w:val="none" w:sz="0" w:space="0" w:color="auto"/>
        <w:right w:val="none" w:sz="0" w:space="0" w:color="auto"/>
      </w:divBdr>
    </w:div>
    <w:div w:id="335688514">
      <w:bodyDiv w:val="1"/>
      <w:marLeft w:val="0"/>
      <w:marRight w:val="0"/>
      <w:marTop w:val="0"/>
      <w:marBottom w:val="0"/>
      <w:divBdr>
        <w:top w:val="none" w:sz="0" w:space="0" w:color="auto"/>
        <w:left w:val="none" w:sz="0" w:space="0" w:color="auto"/>
        <w:bottom w:val="none" w:sz="0" w:space="0" w:color="auto"/>
        <w:right w:val="none" w:sz="0" w:space="0" w:color="auto"/>
      </w:divBdr>
    </w:div>
    <w:div w:id="341056843">
      <w:bodyDiv w:val="1"/>
      <w:marLeft w:val="0"/>
      <w:marRight w:val="0"/>
      <w:marTop w:val="0"/>
      <w:marBottom w:val="0"/>
      <w:divBdr>
        <w:top w:val="none" w:sz="0" w:space="0" w:color="auto"/>
        <w:left w:val="none" w:sz="0" w:space="0" w:color="auto"/>
        <w:bottom w:val="none" w:sz="0" w:space="0" w:color="auto"/>
        <w:right w:val="none" w:sz="0" w:space="0" w:color="auto"/>
      </w:divBdr>
    </w:div>
    <w:div w:id="342367208">
      <w:bodyDiv w:val="1"/>
      <w:marLeft w:val="0"/>
      <w:marRight w:val="0"/>
      <w:marTop w:val="0"/>
      <w:marBottom w:val="0"/>
      <w:divBdr>
        <w:top w:val="none" w:sz="0" w:space="0" w:color="auto"/>
        <w:left w:val="none" w:sz="0" w:space="0" w:color="auto"/>
        <w:bottom w:val="none" w:sz="0" w:space="0" w:color="auto"/>
        <w:right w:val="none" w:sz="0" w:space="0" w:color="auto"/>
      </w:divBdr>
    </w:div>
    <w:div w:id="342436039">
      <w:bodyDiv w:val="1"/>
      <w:marLeft w:val="0"/>
      <w:marRight w:val="0"/>
      <w:marTop w:val="0"/>
      <w:marBottom w:val="0"/>
      <w:divBdr>
        <w:top w:val="none" w:sz="0" w:space="0" w:color="auto"/>
        <w:left w:val="none" w:sz="0" w:space="0" w:color="auto"/>
        <w:bottom w:val="none" w:sz="0" w:space="0" w:color="auto"/>
        <w:right w:val="none" w:sz="0" w:space="0" w:color="auto"/>
      </w:divBdr>
    </w:div>
    <w:div w:id="343289922">
      <w:bodyDiv w:val="1"/>
      <w:marLeft w:val="0"/>
      <w:marRight w:val="0"/>
      <w:marTop w:val="0"/>
      <w:marBottom w:val="0"/>
      <w:divBdr>
        <w:top w:val="none" w:sz="0" w:space="0" w:color="auto"/>
        <w:left w:val="none" w:sz="0" w:space="0" w:color="auto"/>
        <w:bottom w:val="none" w:sz="0" w:space="0" w:color="auto"/>
        <w:right w:val="none" w:sz="0" w:space="0" w:color="auto"/>
      </w:divBdr>
    </w:div>
    <w:div w:id="343560331">
      <w:bodyDiv w:val="1"/>
      <w:marLeft w:val="0"/>
      <w:marRight w:val="0"/>
      <w:marTop w:val="0"/>
      <w:marBottom w:val="0"/>
      <w:divBdr>
        <w:top w:val="none" w:sz="0" w:space="0" w:color="auto"/>
        <w:left w:val="none" w:sz="0" w:space="0" w:color="auto"/>
        <w:bottom w:val="none" w:sz="0" w:space="0" w:color="auto"/>
        <w:right w:val="none" w:sz="0" w:space="0" w:color="auto"/>
      </w:divBdr>
    </w:div>
    <w:div w:id="344020143">
      <w:bodyDiv w:val="1"/>
      <w:marLeft w:val="0"/>
      <w:marRight w:val="0"/>
      <w:marTop w:val="0"/>
      <w:marBottom w:val="0"/>
      <w:divBdr>
        <w:top w:val="none" w:sz="0" w:space="0" w:color="auto"/>
        <w:left w:val="none" w:sz="0" w:space="0" w:color="auto"/>
        <w:bottom w:val="none" w:sz="0" w:space="0" w:color="auto"/>
        <w:right w:val="none" w:sz="0" w:space="0" w:color="auto"/>
      </w:divBdr>
    </w:div>
    <w:div w:id="352610084">
      <w:bodyDiv w:val="1"/>
      <w:marLeft w:val="0"/>
      <w:marRight w:val="0"/>
      <w:marTop w:val="0"/>
      <w:marBottom w:val="0"/>
      <w:divBdr>
        <w:top w:val="none" w:sz="0" w:space="0" w:color="auto"/>
        <w:left w:val="none" w:sz="0" w:space="0" w:color="auto"/>
        <w:bottom w:val="none" w:sz="0" w:space="0" w:color="auto"/>
        <w:right w:val="none" w:sz="0" w:space="0" w:color="auto"/>
      </w:divBdr>
    </w:div>
    <w:div w:id="358046757">
      <w:bodyDiv w:val="1"/>
      <w:marLeft w:val="0"/>
      <w:marRight w:val="0"/>
      <w:marTop w:val="0"/>
      <w:marBottom w:val="0"/>
      <w:divBdr>
        <w:top w:val="none" w:sz="0" w:space="0" w:color="auto"/>
        <w:left w:val="none" w:sz="0" w:space="0" w:color="auto"/>
        <w:bottom w:val="none" w:sz="0" w:space="0" w:color="auto"/>
        <w:right w:val="none" w:sz="0" w:space="0" w:color="auto"/>
      </w:divBdr>
    </w:div>
    <w:div w:id="360595394">
      <w:bodyDiv w:val="1"/>
      <w:marLeft w:val="0"/>
      <w:marRight w:val="0"/>
      <w:marTop w:val="0"/>
      <w:marBottom w:val="0"/>
      <w:divBdr>
        <w:top w:val="none" w:sz="0" w:space="0" w:color="auto"/>
        <w:left w:val="none" w:sz="0" w:space="0" w:color="auto"/>
        <w:bottom w:val="none" w:sz="0" w:space="0" w:color="auto"/>
        <w:right w:val="none" w:sz="0" w:space="0" w:color="auto"/>
      </w:divBdr>
    </w:div>
    <w:div w:id="364909833">
      <w:bodyDiv w:val="1"/>
      <w:marLeft w:val="0"/>
      <w:marRight w:val="0"/>
      <w:marTop w:val="0"/>
      <w:marBottom w:val="0"/>
      <w:divBdr>
        <w:top w:val="none" w:sz="0" w:space="0" w:color="auto"/>
        <w:left w:val="none" w:sz="0" w:space="0" w:color="auto"/>
        <w:bottom w:val="none" w:sz="0" w:space="0" w:color="auto"/>
        <w:right w:val="none" w:sz="0" w:space="0" w:color="auto"/>
      </w:divBdr>
    </w:div>
    <w:div w:id="365836611">
      <w:bodyDiv w:val="1"/>
      <w:marLeft w:val="0"/>
      <w:marRight w:val="0"/>
      <w:marTop w:val="0"/>
      <w:marBottom w:val="0"/>
      <w:divBdr>
        <w:top w:val="none" w:sz="0" w:space="0" w:color="auto"/>
        <w:left w:val="none" w:sz="0" w:space="0" w:color="auto"/>
        <w:bottom w:val="none" w:sz="0" w:space="0" w:color="auto"/>
        <w:right w:val="none" w:sz="0" w:space="0" w:color="auto"/>
      </w:divBdr>
    </w:div>
    <w:div w:id="367410611">
      <w:bodyDiv w:val="1"/>
      <w:marLeft w:val="0"/>
      <w:marRight w:val="0"/>
      <w:marTop w:val="0"/>
      <w:marBottom w:val="0"/>
      <w:divBdr>
        <w:top w:val="none" w:sz="0" w:space="0" w:color="auto"/>
        <w:left w:val="none" w:sz="0" w:space="0" w:color="auto"/>
        <w:bottom w:val="none" w:sz="0" w:space="0" w:color="auto"/>
        <w:right w:val="none" w:sz="0" w:space="0" w:color="auto"/>
      </w:divBdr>
    </w:div>
    <w:div w:id="372004207">
      <w:bodyDiv w:val="1"/>
      <w:marLeft w:val="0"/>
      <w:marRight w:val="0"/>
      <w:marTop w:val="0"/>
      <w:marBottom w:val="0"/>
      <w:divBdr>
        <w:top w:val="none" w:sz="0" w:space="0" w:color="auto"/>
        <w:left w:val="none" w:sz="0" w:space="0" w:color="auto"/>
        <w:bottom w:val="none" w:sz="0" w:space="0" w:color="auto"/>
        <w:right w:val="none" w:sz="0" w:space="0" w:color="auto"/>
      </w:divBdr>
    </w:div>
    <w:div w:id="372117909">
      <w:bodyDiv w:val="1"/>
      <w:marLeft w:val="0"/>
      <w:marRight w:val="0"/>
      <w:marTop w:val="0"/>
      <w:marBottom w:val="0"/>
      <w:divBdr>
        <w:top w:val="none" w:sz="0" w:space="0" w:color="auto"/>
        <w:left w:val="none" w:sz="0" w:space="0" w:color="auto"/>
        <w:bottom w:val="none" w:sz="0" w:space="0" w:color="auto"/>
        <w:right w:val="none" w:sz="0" w:space="0" w:color="auto"/>
      </w:divBdr>
    </w:div>
    <w:div w:id="374744246">
      <w:bodyDiv w:val="1"/>
      <w:marLeft w:val="0"/>
      <w:marRight w:val="0"/>
      <w:marTop w:val="0"/>
      <w:marBottom w:val="0"/>
      <w:divBdr>
        <w:top w:val="none" w:sz="0" w:space="0" w:color="auto"/>
        <w:left w:val="none" w:sz="0" w:space="0" w:color="auto"/>
        <w:bottom w:val="none" w:sz="0" w:space="0" w:color="auto"/>
        <w:right w:val="none" w:sz="0" w:space="0" w:color="auto"/>
      </w:divBdr>
    </w:div>
    <w:div w:id="375352779">
      <w:bodyDiv w:val="1"/>
      <w:marLeft w:val="0"/>
      <w:marRight w:val="0"/>
      <w:marTop w:val="0"/>
      <w:marBottom w:val="0"/>
      <w:divBdr>
        <w:top w:val="none" w:sz="0" w:space="0" w:color="auto"/>
        <w:left w:val="none" w:sz="0" w:space="0" w:color="auto"/>
        <w:bottom w:val="none" w:sz="0" w:space="0" w:color="auto"/>
        <w:right w:val="none" w:sz="0" w:space="0" w:color="auto"/>
      </w:divBdr>
    </w:div>
    <w:div w:id="377512075">
      <w:bodyDiv w:val="1"/>
      <w:marLeft w:val="0"/>
      <w:marRight w:val="0"/>
      <w:marTop w:val="0"/>
      <w:marBottom w:val="0"/>
      <w:divBdr>
        <w:top w:val="none" w:sz="0" w:space="0" w:color="auto"/>
        <w:left w:val="none" w:sz="0" w:space="0" w:color="auto"/>
        <w:bottom w:val="none" w:sz="0" w:space="0" w:color="auto"/>
        <w:right w:val="none" w:sz="0" w:space="0" w:color="auto"/>
      </w:divBdr>
    </w:div>
    <w:div w:id="380861300">
      <w:bodyDiv w:val="1"/>
      <w:marLeft w:val="0"/>
      <w:marRight w:val="0"/>
      <w:marTop w:val="0"/>
      <w:marBottom w:val="0"/>
      <w:divBdr>
        <w:top w:val="none" w:sz="0" w:space="0" w:color="auto"/>
        <w:left w:val="none" w:sz="0" w:space="0" w:color="auto"/>
        <w:bottom w:val="none" w:sz="0" w:space="0" w:color="auto"/>
        <w:right w:val="none" w:sz="0" w:space="0" w:color="auto"/>
      </w:divBdr>
    </w:div>
    <w:div w:id="382097333">
      <w:bodyDiv w:val="1"/>
      <w:marLeft w:val="0"/>
      <w:marRight w:val="0"/>
      <w:marTop w:val="0"/>
      <w:marBottom w:val="0"/>
      <w:divBdr>
        <w:top w:val="none" w:sz="0" w:space="0" w:color="auto"/>
        <w:left w:val="none" w:sz="0" w:space="0" w:color="auto"/>
        <w:bottom w:val="none" w:sz="0" w:space="0" w:color="auto"/>
        <w:right w:val="none" w:sz="0" w:space="0" w:color="auto"/>
      </w:divBdr>
    </w:div>
    <w:div w:id="384912207">
      <w:bodyDiv w:val="1"/>
      <w:marLeft w:val="0"/>
      <w:marRight w:val="0"/>
      <w:marTop w:val="0"/>
      <w:marBottom w:val="0"/>
      <w:divBdr>
        <w:top w:val="none" w:sz="0" w:space="0" w:color="auto"/>
        <w:left w:val="none" w:sz="0" w:space="0" w:color="auto"/>
        <w:bottom w:val="none" w:sz="0" w:space="0" w:color="auto"/>
        <w:right w:val="none" w:sz="0" w:space="0" w:color="auto"/>
      </w:divBdr>
    </w:div>
    <w:div w:id="385036165">
      <w:bodyDiv w:val="1"/>
      <w:marLeft w:val="0"/>
      <w:marRight w:val="0"/>
      <w:marTop w:val="0"/>
      <w:marBottom w:val="0"/>
      <w:divBdr>
        <w:top w:val="none" w:sz="0" w:space="0" w:color="auto"/>
        <w:left w:val="none" w:sz="0" w:space="0" w:color="auto"/>
        <w:bottom w:val="none" w:sz="0" w:space="0" w:color="auto"/>
        <w:right w:val="none" w:sz="0" w:space="0" w:color="auto"/>
      </w:divBdr>
    </w:div>
    <w:div w:id="389620032">
      <w:bodyDiv w:val="1"/>
      <w:marLeft w:val="0"/>
      <w:marRight w:val="0"/>
      <w:marTop w:val="0"/>
      <w:marBottom w:val="0"/>
      <w:divBdr>
        <w:top w:val="none" w:sz="0" w:space="0" w:color="auto"/>
        <w:left w:val="none" w:sz="0" w:space="0" w:color="auto"/>
        <w:bottom w:val="none" w:sz="0" w:space="0" w:color="auto"/>
        <w:right w:val="none" w:sz="0" w:space="0" w:color="auto"/>
      </w:divBdr>
    </w:div>
    <w:div w:id="390202394">
      <w:bodyDiv w:val="1"/>
      <w:marLeft w:val="0"/>
      <w:marRight w:val="0"/>
      <w:marTop w:val="0"/>
      <w:marBottom w:val="0"/>
      <w:divBdr>
        <w:top w:val="none" w:sz="0" w:space="0" w:color="auto"/>
        <w:left w:val="none" w:sz="0" w:space="0" w:color="auto"/>
        <w:bottom w:val="none" w:sz="0" w:space="0" w:color="auto"/>
        <w:right w:val="none" w:sz="0" w:space="0" w:color="auto"/>
      </w:divBdr>
    </w:div>
    <w:div w:id="393506830">
      <w:bodyDiv w:val="1"/>
      <w:marLeft w:val="0"/>
      <w:marRight w:val="0"/>
      <w:marTop w:val="0"/>
      <w:marBottom w:val="0"/>
      <w:divBdr>
        <w:top w:val="none" w:sz="0" w:space="0" w:color="auto"/>
        <w:left w:val="none" w:sz="0" w:space="0" w:color="auto"/>
        <w:bottom w:val="none" w:sz="0" w:space="0" w:color="auto"/>
        <w:right w:val="none" w:sz="0" w:space="0" w:color="auto"/>
      </w:divBdr>
    </w:div>
    <w:div w:id="401373448">
      <w:bodyDiv w:val="1"/>
      <w:marLeft w:val="0"/>
      <w:marRight w:val="0"/>
      <w:marTop w:val="0"/>
      <w:marBottom w:val="0"/>
      <w:divBdr>
        <w:top w:val="none" w:sz="0" w:space="0" w:color="auto"/>
        <w:left w:val="none" w:sz="0" w:space="0" w:color="auto"/>
        <w:bottom w:val="none" w:sz="0" w:space="0" w:color="auto"/>
        <w:right w:val="none" w:sz="0" w:space="0" w:color="auto"/>
      </w:divBdr>
    </w:div>
    <w:div w:id="402795353">
      <w:bodyDiv w:val="1"/>
      <w:marLeft w:val="0"/>
      <w:marRight w:val="0"/>
      <w:marTop w:val="0"/>
      <w:marBottom w:val="0"/>
      <w:divBdr>
        <w:top w:val="none" w:sz="0" w:space="0" w:color="auto"/>
        <w:left w:val="none" w:sz="0" w:space="0" w:color="auto"/>
        <w:bottom w:val="none" w:sz="0" w:space="0" w:color="auto"/>
        <w:right w:val="none" w:sz="0" w:space="0" w:color="auto"/>
      </w:divBdr>
    </w:div>
    <w:div w:id="402920692">
      <w:bodyDiv w:val="1"/>
      <w:marLeft w:val="0"/>
      <w:marRight w:val="0"/>
      <w:marTop w:val="0"/>
      <w:marBottom w:val="0"/>
      <w:divBdr>
        <w:top w:val="none" w:sz="0" w:space="0" w:color="auto"/>
        <w:left w:val="none" w:sz="0" w:space="0" w:color="auto"/>
        <w:bottom w:val="none" w:sz="0" w:space="0" w:color="auto"/>
        <w:right w:val="none" w:sz="0" w:space="0" w:color="auto"/>
      </w:divBdr>
    </w:div>
    <w:div w:id="403265397">
      <w:bodyDiv w:val="1"/>
      <w:marLeft w:val="0"/>
      <w:marRight w:val="0"/>
      <w:marTop w:val="0"/>
      <w:marBottom w:val="0"/>
      <w:divBdr>
        <w:top w:val="none" w:sz="0" w:space="0" w:color="auto"/>
        <w:left w:val="none" w:sz="0" w:space="0" w:color="auto"/>
        <w:bottom w:val="none" w:sz="0" w:space="0" w:color="auto"/>
        <w:right w:val="none" w:sz="0" w:space="0" w:color="auto"/>
      </w:divBdr>
    </w:div>
    <w:div w:id="405997800">
      <w:bodyDiv w:val="1"/>
      <w:marLeft w:val="0"/>
      <w:marRight w:val="0"/>
      <w:marTop w:val="0"/>
      <w:marBottom w:val="0"/>
      <w:divBdr>
        <w:top w:val="none" w:sz="0" w:space="0" w:color="auto"/>
        <w:left w:val="none" w:sz="0" w:space="0" w:color="auto"/>
        <w:bottom w:val="none" w:sz="0" w:space="0" w:color="auto"/>
        <w:right w:val="none" w:sz="0" w:space="0" w:color="auto"/>
      </w:divBdr>
    </w:div>
    <w:div w:id="408189283">
      <w:bodyDiv w:val="1"/>
      <w:marLeft w:val="0"/>
      <w:marRight w:val="0"/>
      <w:marTop w:val="0"/>
      <w:marBottom w:val="0"/>
      <w:divBdr>
        <w:top w:val="none" w:sz="0" w:space="0" w:color="auto"/>
        <w:left w:val="none" w:sz="0" w:space="0" w:color="auto"/>
        <w:bottom w:val="none" w:sz="0" w:space="0" w:color="auto"/>
        <w:right w:val="none" w:sz="0" w:space="0" w:color="auto"/>
      </w:divBdr>
    </w:div>
    <w:div w:id="408231405">
      <w:bodyDiv w:val="1"/>
      <w:marLeft w:val="0"/>
      <w:marRight w:val="0"/>
      <w:marTop w:val="0"/>
      <w:marBottom w:val="0"/>
      <w:divBdr>
        <w:top w:val="none" w:sz="0" w:space="0" w:color="auto"/>
        <w:left w:val="none" w:sz="0" w:space="0" w:color="auto"/>
        <w:bottom w:val="none" w:sz="0" w:space="0" w:color="auto"/>
        <w:right w:val="none" w:sz="0" w:space="0" w:color="auto"/>
      </w:divBdr>
    </w:div>
    <w:div w:id="408430682">
      <w:bodyDiv w:val="1"/>
      <w:marLeft w:val="0"/>
      <w:marRight w:val="0"/>
      <w:marTop w:val="0"/>
      <w:marBottom w:val="0"/>
      <w:divBdr>
        <w:top w:val="none" w:sz="0" w:space="0" w:color="auto"/>
        <w:left w:val="none" w:sz="0" w:space="0" w:color="auto"/>
        <w:bottom w:val="none" w:sz="0" w:space="0" w:color="auto"/>
        <w:right w:val="none" w:sz="0" w:space="0" w:color="auto"/>
      </w:divBdr>
    </w:div>
    <w:div w:id="410583296">
      <w:bodyDiv w:val="1"/>
      <w:marLeft w:val="0"/>
      <w:marRight w:val="0"/>
      <w:marTop w:val="0"/>
      <w:marBottom w:val="0"/>
      <w:divBdr>
        <w:top w:val="none" w:sz="0" w:space="0" w:color="auto"/>
        <w:left w:val="none" w:sz="0" w:space="0" w:color="auto"/>
        <w:bottom w:val="none" w:sz="0" w:space="0" w:color="auto"/>
        <w:right w:val="none" w:sz="0" w:space="0" w:color="auto"/>
      </w:divBdr>
    </w:div>
    <w:div w:id="413747843">
      <w:bodyDiv w:val="1"/>
      <w:marLeft w:val="0"/>
      <w:marRight w:val="0"/>
      <w:marTop w:val="0"/>
      <w:marBottom w:val="0"/>
      <w:divBdr>
        <w:top w:val="none" w:sz="0" w:space="0" w:color="auto"/>
        <w:left w:val="none" w:sz="0" w:space="0" w:color="auto"/>
        <w:bottom w:val="none" w:sz="0" w:space="0" w:color="auto"/>
        <w:right w:val="none" w:sz="0" w:space="0" w:color="auto"/>
      </w:divBdr>
    </w:div>
    <w:div w:id="414480024">
      <w:bodyDiv w:val="1"/>
      <w:marLeft w:val="0"/>
      <w:marRight w:val="0"/>
      <w:marTop w:val="0"/>
      <w:marBottom w:val="0"/>
      <w:divBdr>
        <w:top w:val="none" w:sz="0" w:space="0" w:color="auto"/>
        <w:left w:val="none" w:sz="0" w:space="0" w:color="auto"/>
        <w:bottom w:val="none" w:sz="0" w:space="0" w:color="auto"/>
        <w:right w:val="none" w:sz="0" w:space="0" w:color="auto"/>
      </w:divBdr>
    </w:div>
    <w:div w:id="415059995">
      <w:bodyDiv w:val="1"/>
      <w:marLeft w:val="0"/>
      <w:marRight w:val="0"/>
      <w:marTop w:val="0"/>
      <w:marBottom w:val="0"/>
      <w:divBdr>
        <w:top w:val="none" w:sz="0" w:space="0" w:color="auto"/>
        <w:left w:val="none" w:sz="0" w:space="0" w:color="auto"/>
        <w:bottom w:val="none" w:sz="0" w:space="0" w:color="auto"/>
        <w:right w:val="none" w:sz="0" w:space="0" w:color="auto"/>
      </w:divBdr>
    </w:div>
    <w:div w:id="415976438">
      <w:bodyDiv w:val="1"/>
      <w:marLeft w:val="0"/>
      <w:marRight w:val="0"/>
      <w:marTop w:val="0"/>
      <w:marBottom w:val="0"/>
      <w:divBdr>
        <w:top w:val="none" w:sz="0" w:space="0" w:color="auto"/>
        <w:left w:val="none" w:sz="0" w:space="0" w:color="auto"/>
        <w:bottom w:val="none" w:sz="0" w:space="0" w:color="auto"/>
        <w:right w:val="none" w:sz="0" w:space="0" w:color="auto"/>
      </w:divBdr>
    </w:div>
    <w:div w:id="418252703">
      <w:bodyDiv w:val="1"/>
      <w:marLeft w:val="0"/>
      <w:marRight w:val="0"/>
      <w:marTop w:val="0"/>
      <w:marBottom w:val="0"/>
      <w:divBdr>
        <w:top w:val="none" w:sz="0" w:space="0" w:color="auto"/>
        <w:left w:val="none" w:sz="0" w:space="0" w:color="auto"/>
        <w:bottom w:val="none" w:sz="0" w:space="0" w:color="auto"/>
        <w:right w:val="none" w:sz="0" w:space="0" w:color="auto"/>
      </w:divBdr>
    </w:div>
    <w:div w:id="419177377">
      <w:bodyDiv w:val="1"/>
      <w:marLeft w:val="0"/>
      <w:marRight w:val="0"/>
      <w:marTop w:val="0"/>
      <w:marBottom w:val="0"/>
      <w:divBdr>
        <w:top w:val="none" w:sz="0" w:space="0" w:color="auto"/>
        <w:left w:val="none" w:sz="0" w:space="0" w:color="auto"/>
        <w:bottom w:val="none" w:sz="0" w:space="0" w:color="auto"/>
        <w:right w:val="none" w:sz="0" w:space="0" w:color="auto"/>
      </w:divBdr>
    </w:div>
    <w:div w:id="419447642">
      <w:bodyDiv w:val="1"/>
      <w:marLeft w:val="0"/>
      <w:marRight w:val="0"/>
      <w:marTop w:val="0"/>
      <w:marBottom w:val="0"/>
      <w:divBdr>
        <w:top w:val="none" w:sz="0" w:space="0" w:color="auto"/>
        <w:left w:val="none" w:sz="0" w:space="0" w:color="auto"/>
        <w:bottom w:val="none" w:sz="0" w:space="0" w:color="auto"/>
        <w:right w:val="none" w:sz="0" w:space="0" w:color="auto"/>
      </w:divBdr>
    </w:div>
    <w:div w:id="419567641">
      <w:bodyDiv w:val="1"/>
      <w:marLeft w:val="0"/>
      <w:marRight w:val="0"/>
      <w:marTop w:val="0"/>
      <w:marBottom w:val="0"/>
      <w:divBdr>
        <w:top w:val="none" w:sz="0" w:space="0" w:color="auto"/>
        <w:left w:val="none" w:sz="0" w:space="0" w:color="auto"/>
        <w:bottom w:val="none" w:sz="0" w:space="0" w:color="auto"/>
        <w:right w:val="none" w:sz="0" w:space="0" w:color="auto"/>
      </w:divBdr>
    </w:div>
    <w:div w:id="419717661">
      <w:bodyDiv w:val="1"/>
      <w:marLeft w:val="0"/>
      <w:marRight w:val="0"/>
      <w:marTop w:val="0"/>
      <w:marBottom w:val="0"/>
      <w:divBdr>
        <w:top w:val="none" w:sz="0" w:space="0" w:color="auto"/>
        <w:left w:val="none" w:sz="0" w:space="0" w:color="auto"/>
        <w:bottom w:val="none" w:sz="0" w:space="0" w:color="auto"/>
        <w:right w:val="none" w:sz="0" w:space="0" w:color="auto"/>
      </w:divBdr>
    </w:div>
    <w:div w:id="423721833">
      <w:bodyDiv w:val="1"/>
      <w:marLeft w:val="0"/>
      <w:marRight w:val="0"/>
      <w:marTop w:val="0"/>
      <w:marBottom w:val="0"/>
      <w:divBdr>
        <w:top w:val="none" w:sz="0" w:space="0" w:color="auto"/>
        <w:left w:val="none" w:sz="0" w:space="0" w:color="auto"/>
        <w:bottom w:val="none" w:sz="0" w:space="0" w:color="auto"/>
        <w:right w:val="none" w:sz="0" w:space="0" w:color="auto"/>
      </w:divBdr>
    </w:div>
    <w:div w:id="428429995">
      <w:bodyDiv w:val="1"/>
      <w:marLeft w:val="0"/>
      <w:marRight w:val="0"/>
      <w:marTop w:val="0"/>
      <w:marBottom w:val="0"/>
      <w:divBdr>
        <w:top w:val="none" w:sz="0" w:space="0" w:color="auto"/>
        <w:left w:val="none" w:sz="0" w:space="0" w:color="auto"/>
        <w:bottom w:val="none" w:sz="0" w:space="0" w:color="auto"/>
        <w:right w:val="none" w:sz="0" w:space="0" w:color="auto"/>
      </w:divBdr>
    </w:div>
    <w:div w:id="430202135">
      <w:bodyDiv w:val="1"/>
      <w:marLeft w:val="0"/>
      <w:marRight w:val="0"/>
      <w:marTop w:val="0"/>
      <w:marBottom w:val="0"/>
      <w:divBdr>
        <w:top w:val="none" w:sz="0" w:space="0" w:color="auto"/>
        <w:left w:val="none" w:sz="0" w:space="0" w:color="auto"/>
        <w:bottom w:val="none" w:sz="0" w:space="0" w:color="auto"/>
        <w:right w:val="none" w:sz="0" w:space="0" w:color="auto"/>
      </w:divBdr>
    </w:div>
    <w:div w:id="431898599">
      <w:bodyDiv w:val="1"/>
      <w:marLeft w:val="0"/>
      <w:marRight w:val="0"/>
      <w:marTop w:val="0"/>
      <w:marBottom w:val="0"/>
      <w:divBdr>
        <w:top w:val="none" w:sz="0" w:space="0" w:color="auto"/>
        <w:left w:val="none" w:sz="0" w:space="0" w:color="auto"/>
        <w:bottom w:val="none" w:sz="0" w:space="0" w:color="auto"/>
        <w:right w:val="none" w:sz="0" w:space="0" w:color="auto"/>
      </w:divBdr>
    </w:div>
    <w:div w:id="439106545">
      <w:bodyDiv w:val="1"/>
      <w:marLeft w:val="0"/>
      <w:marRight w:val="0"/>
      <w:marTop w:val="0"/>
      <w:marBottom w:val="0"/>
      <w:divBdr>
        <w:top w:val="none" w:sz="0" w:space="0" w:color="auto"/>
        <w:left w:val="none" w:sz="0" w:space="0" w:color="auto"/>
        <w:bottom w:val="none" w:sz="0" w:space="0" w:color="auto"/>
        <w:right w:val="none" w:sz="0" w:space="0" w:color="auto"/>
      </w:divBdr>
    </w:div>
    <w:div w:id="439688835">
      <w:bodyDiv w:val="1"/>
      <w:marLeft w:val="0"/>
      <w:marRight w:val="0"/>
      <w:marTop w:val="0"/>
      <w:marBottom w:val="0"/>
      <w:divBdr>
        <w:top w:val="none" w:sz="0" w:space="0" w:color="auto"/>
        <w:left w:val="none" w:sz="0" w:space="0" w:color="auto"/>
        <w:bottom w:val="none" w:sz="0" w:space="0" w:color="auto"/>
        <w:right w:val="none" w:sz="0" w:space="0" w:color="auto"/>
      </w:divBdr>
    </w:div>
    <w:div w:id="440078666">
      <w:bodyDiv w:val="1"/>
      <w:marLeft w:val="0"/>
      <w:marRight w:val="0"/>
      <w:marTop w:val="0"/>
      <w:marBottom w:val="0"/>
      <w:divBdr>
        <w:top w:val="none" w:sz="0" w:space="0" w:color="auto"/>
        <w:left w:val="none" w:sz="0" w:space="0" w:color="auto"/>
        <w:bottom w:val="none" w:sz="0" w:space="0" w:color="auto"/>
        <w:right w:val="none" w:sz="0" w:space="0" w:color="auto"/>
      </w:divBdr>
    </w:div>
    <w:div w:id="440882275">
      <w:bodyDiv w:val="1"/>
      <w:marLeft w:val="0"/>
      <w:marRight w:val="0"/>
      <w:marTop w:val="0"/>
      <w:marBottom w:val="0"/>
      <w:divBdr>
        <w:top w:val="none" w:sz="0" w:space="0" w:color="auto"/>
        <w:left w:val="none" w:sz="0" w:space="0" w:color="auto"/>
        <w:bottom w:val="none" w:sz="0" w:space="0" w:color="auto"/>
        <w:right w:val="none" w:sz="0" w:space="0" w:color="auto"/>
      </w:divBdr>
    </w:div>
    <w:div w:id="445348693">
      <w:bodyDiv w:val="1"/>
      <w:marLeft w:val="0"/>
      <w:marRight w:val="0"/>
      <w:marTop w:val="0"/>
      <w:marBottom w:val="0"/>
      <w:divBdr>
        <w:top w:val="none" w:sz="0" w:space="0" w:color="auto"/>
        <w:left w:val="none" w:sz="0" w:space="0" w:color="auto"/>
        <w:bottom w:val="none" w:sz="0" w:space="0" w:color="auto"/>
        <w:right w:val="none" w:sz="0" w:space="0" w:color="auto"/>
      </w:divBdr>
    </w:div>
    <w:div w:id="454907812">
      <w:bodyDiv w:val="1"/>
      <w:marLeft w:val="0"/>
      <w:marRight w:val="0"/>
      <w:marTop w:val="0"/>
      <w:marBottom w:val="0"/>
      <w:divBdr>
        <w:top w:val="none" w:sz="0" w:space="0" w:color="auto"/>
        <w:left w:val="none" w:sz="0" w:space="0" w:color="auto"/>
        <w:bottom w:val="none" w:sz="0" w:space="0" w:color="auto"/>
        <w:right w:val="none" w:sz="0" w:space="0" w:color="auto"/>
      </w:divBdr>
    </w:div>
    <w:div w:id="458382791">
      <w:bodyDiv w:val="1"/>
      <w:marLeft w:val="0"/>
      <w:marRight w:val="0"/>
      <w:marTop w:val="0"/>
      <w:marBottom w:val="0"/>
      <w:divBdr>
        <w:top w:val="none" w:sz="0" w:space="0" w:color="auto"/>
        <w:left w:val="none" w:sz="0" w:space="0" w:color="auto"/>
        <w:bottom w:val="none" w:sz="0" w:space="0" w:color="auto"/>
        <w:right w:val="none" w:sz="0" w:space="0" w:color="auto"/>
      </w:divBdr>
    </w:div>
    <w:div w:id="462119394">
      <w:bodyDiv w:val="1"/>
      <w:marLeft w:val="0"/>
      <w:marRight w:val="0"/>
      <w:marTop w:val="0"/>
      <w:marBottom w:val="0"/>
      <w:divBdr>
        <w:top w:val="none" w:sz="0" w:space="0" w:color="auto"/>
        <w:left w:val="none" w:sz="0" w:space="0" w:color="auto"/>
        <w:bottom w:val="none" w:sz="0" w:space="0" w:color="auto"/>
        <w:right w:val="none" w:sz="0" w:space="0" w:color="auto"/>
      </w:divBdr>
    </w:div>
    <w:div w:id="462499840">
      <w:bodyDiv w:val="1"/>
      <w:marLeft w:val="0"/>
      <w:marRight w:val="0"/>
      <w:marTop w:val="0"/>
      <w:marBottom w:val="0"/>
      <w:divBdr>
        <w:top w:val="none" w:sz="0" w:space="0" w:color="auto"/>
        <w:left w:val="none" w:sz="0" w:space="0" w:color="auto"/>
        <w:bottom w:val="none" w:sz="0" w:space="0" w:color="auto"/>
        <w:right w:val="none" w:sz="0" w:space="0" w:color="auto"/>
      </w:divBdr>
    </w:div>
    <w:div w:id="462619389">
      <w:bodyDiv w:val="1"/>
      <w:marLeft w:val="0"/>
      <w:marRight w:val="0"/>
      <w:marTop w:val="0"/>
      <w:marBottom w:val="0"/>
      <w:divBdr>
        <w:top w:val="none" w:sz="0" w:space="0" w:color="auto"/>
        <w:left w:val="none" w:sz="0" w:space="0" w:color="auto"/>
        <w:bottom w:val="none" w:sz="0" w:space="0" w:color="auto"/>
        <w:right w:val="none" w:sz="0" w:space="0" w:color="auto"/>
      </w:divBdr>
    </w:div>
    <w:div w:id="464474568">
      <w:bodyDiv w:val="1"/>
      <w:marLeft w:val="0"/>
      <w:marRight w:val="0"/>
      <w:marTop w:val="0"/>
      <w:marBottom w:val="0"/>
      <w:divBdr>
        <w:top w:val="none" w:sz="0" w:space="0" w:color="auto"/>
        <w:left w:val="none" w:sz="0" w:space="0" w:color="auto"/>
        <w:bottom w:val="none" w:sz="0" w:space="0" w:color="auto"/>
        <w:right w:val="none" w:sz="0" w:space="0" w:color="auto"/>
      </w:divBdr>
    </w:div>
    <w:div w:id="470707015">
      <w:bodyDiv w:val="1"/>
      <w:marLeft w:val="0"/>
      <w:marRight w:val="0"/>
      <w:marTop w:val="0"/>
      <w:marBottom w:val="0"/>
      <w:divBdr>
        <w:top w:val="none" w:sz="0" w:space="0" w:color="auto"/>
        <w:left w:val="none" w:sz="0" w:space="0" w:color="auto"/>
        <w:bottom w:val="none" w:sz="0" w:space="0" w:color="auto"/>
        <w:right w:val="none" w:sz="0" w:space="0" w:color="auto"/>
      </w:divBdr>
    </w:div>
    <w:div w:id="471793825">
      <w:bodyDiv w:val="1"/>
      <w:marLeft w:val="0"/>
      <w:marRight w:val="0"/>
      <w:marTop w:val="0"/>
      <w:marBottom w:val="0"/>
      <w:divBdr>
        <w:top w:val="none" w:sz="0" w:space="0" w:color="auto"/>
        <w:left w:val="none" w:sz="0" w:space="0" w:color="auto"/>
        <w:bottom w:val="none" w:sz="0" w:space="0" w:color="auto"/>
        <w:right w:val="none" w:sz="0" w:space="0" w:color="auto"/>
      </w:divBdr>
    </w:div>
    <w:div w:id="477496455">
      <w:bodyDiv w:val="1"/>
      <w:marLeft w:val="0"/>
      <w:marRight w:val="0"/>
      <w:marTop w:val="0"/>
      <w:marBottom w:val="0"/>
      <w:divBdr>
        <w:top w:val="none" w:sz="0" w:space="0" w:color="auto"/>
        <w:left w:val="none" w:sz="0" w:space="0" w:color="auto"/>
        <w:bottom w:val="none" w:sz="0" w:space="0" w:color="auto"/>
        <w:right w:val="none" w:sz="0" w:space="0" w:color="auto"/>
      </w:divBdr>
    </w:div>
    <w:div w:id="480003718">
      <w:bodyDiv w:val="1"/>
      <w:marLeft w:val="0"/>
      <w:marRight w:val="0"/>
      <w:marTop w:val="0"/>
      <w:marBottom w:val="0"/>
      <w:divBdr>
        <w:top w:val="none" w:sz="0" w:space="0" w:color="auto"/>
        <w:left w:val="none" w:sz="0" w:space="0" w:color="auto"/>
        <w:bottom w:val="none" w:sz="0" w:space="0" w:color="auto"/>
        <w:right w:val="none" w:sz="0" w:space="0" w:color="auto"/>
      </w:divBdr>
    </w:div>
    <w:div w:id="482430811">
      <w:bodyDiv w:val="1"/>
      <w:marLeft w:val="0"/>
      <w:marRight w:val="0"/>
      <w:marTop w:val="0"/>
      <w:marBottom w:val="0"/>
      <w:divBdr>
        <w:top w:val="none" w:sz="0" w:space="0" w:color="auto"/>
        <w:left w:val="none" w:sz="0" w:space="0" w:color="auto"/>
        <w:bottom w:val="none" w:sz="0" w:space="0" w:color="auto"/>
        <w:right w:val="none" w:sz="0" w:space="0" w:color="auto"/>
      </w:divBdr>
    </w:div>
    <w:div w:id="482504620">
      <w:bodyDiv w:val="1"/>
      <w:marLeft w:val="0"/>
      <w:marRight w:val="0"/>
      <w:marTop w:val="0"/>
      <w:marBottom w:val="0"/>
      <w:divBdr>
        <w:top w:val="none" w:sz="0" w:space="0" w:color="auto"/>
        <w:left w:val="none" w:sz="0" w:space="0" w:color="auto"/>
        <w:bottom w:val="none" w:sz="0" w:space="0" w:color="auto"/>
        <w:right w:val="none" w:sz="0" w:space="0" w:color="auto"/>
      </w:divBdr>
    </w:div>
    <w:div w:id="484736591">
      <w:bodyDiv w:val="1"/>
      <w:marLeft w:val="0"/>
      <w:marRight w:val="0"/>
      <w:marTop w:val="0"/>
      <w:marBottom w:val="0"/>
      <w:divBdr>
        <w:top w:val="none" w:sz="0" w:space="0" w:color="auto"/>
        <w:left w:val="none" w:sz="0" w:space="0" w:color="auto"/>
        <w:bottom w:val="none" w:sz="0" w:space="0" w:color="auto"/>
        <w:right w:val="none" w:sz="0" w:space="0" w:color="auto"/>
      </w:divBdr>
    </w:div>
    <w:div w:id="486752062">
      <w:bodyDiv w:val="1"/>
      <w:marLeft w:val="0"/>
      <w:marRight w:val="0"/>
      <w:marTop w:val="0"/>
      <w:marBottom w:val="0"/>
      <w:divBdr>
        <w:top w:val="none" w:sz="0" w:space="0" w:color="auto"/>
        <w:left w:val="none" w:sz="0" w:space="0" w:color="auto"/>
        <w:bottom w:val="none" w:sz="0" w:space="0" w:color="auto"/>
        <w:right w:val="none" w:sz="0" w:space="0" w:color="auto"/>
      </w:divBdr>
    </w:div>
    <w:div w:id="489374341">
      <w:bodyDiv w:val="1"/>
      <w:marLeft w:val="0"/>
      <w:marRight w:val="0"/>
      <w:marTop w:val="0"/>
      <w:marBottom w:val="0"/>
      <w:divBdr>
        <w:top w:val="none" w:sz="0" w:space="0" w:color="auto"/>
        <w:left w:val="none" w:sz="0" w:space="0" w:color="auto"/>
        <w:bottom w:val="none" w:sz="0" w:space="0" w:color="auto"/>
        <w:right w:val="none" w:sz="0" w:space="0" w:color="auto"/>
      </w:divBdr>
    </w:div>
    <w:div w:id="489518286">
      <w:bodyDiv w:val="1"/>
      <w:marLeft w:val="0"/>
      <w:marRight w:val="0"/>
      <w:marTop w:val="0"/>
      <w:marBottom w:val="0"/>
      <w:divBdr>
        <w:top w:val="none" w:sz="0" w:space="0" w:color="auto"/>
        <w:left w:val="none" w:sz="0" w:space="0" w:color="auto"/>
        <w:bottom w:val="none" w:sz="0" w:space="0" w:color="auto"/>
        <w:right w:val="none" w:sz="0" w:space="0" w:color="auto"/>
      </w:divBdr>
    </w:div>
    <w:div w:id="491213283">
      <w:bodyDiv w:val="1"/>
      <w:marLeft w:val="0"/>
      <w:marRight w:val="0"/>
      <w:marTop w:val="0"/>
      <w:marBottom w:val="0"/>
      <w:divBdr>
        <w:top w:val="none" w:sz="0" w:space="0" w:color="auto"/>
        <w:left w:val="none" w:sz="0" w:space="0" w:color="auto"/>
        <w:bottom w:val="none" w:sz="0" w:space="0" w:color="auto"/>
        <w:right w:val="none" w:sz="0" w:space="0" w:color="auto"/>
      </w:divBdr>
    </w:div>
    <w:div w:id="496967688">
      <w:bodyDiv w:val="1"/>
      <w:marLeft w:val="0"/>
      <w:marRight w:val="0"/>
      <w:marTop w:val="0"/>
      <w:marBottom w:val="0"/>
      <w:divBdr>
        <w:top w:val="none" w:sz="0" w:space="0" w:color="auto"/>
        <w:left w:val="none" w:sz="0" w:space="0" w:color="auto"/>
        <w:bottom w:val="none" w:sz="0" w:space="0" w:color="auto"/>
        <w:right w:val="none" w:sz="0" w:space="0" w:color="auto"/>
      </w:divBdr>
    </w:div>
    <w:div w:id="497693307">
      <w:bodyDiv w:val="1"/>
      <w:marLeft w:val="0"/>
      <w:marRight w:val="0"/>
      <w:marTop w:val="0"/>
      <w:marBottom w:val="0"/>
      <w:divBdr>
        <w:top w:val="none" w:sz="0" w:space="0" w:color="auto"/>
        <w:left w:val="none" w:sz="0" w:space="0" w:color="auto"/>
        <w:bottom w:val="none" w:sz="0" w:space="0" w:color="auto"/>
        <w:right w:val="none" w:sz="0" w:space="0" w:color="auto"/>
      </w:divBdr>
    </w:div>
    <w:div w:id="498428570">
      <w:bodyDiv w:val="1"/>
      <w:marLeft w:val="0"/>
      <w:marRight w:val="0"/>
      <w:marTop w:val="0"/>
      <w:marBottom w:val="0"/>
      <w:divBdr>
        <w:top w:val="none" w:sz="0" w:space="0" w:color="auto"/>
        <w:left w:val="none" w:sz="0" w:space="0" w:color="auto"/>
        <w:bottom w:val="none" w:sz="0" w:space="0" w:color="auto"/>
        <w:right w:val="none" w:sz="0" w:space="0" w:color="auto"/>
      </w:divBdr>
    </w:div>
    <w:div w:id="499007361">
      <w:bodyDiv w:val="1"/>
      <w:marLeft w:val="0"/>
      <w:marRight w:val="0"/>
      <w:marTop w:val="0"/>
      <w:marBottom w:val="0"/>
      <w:divBdr>
        <w:top w:val="none" w:sz="0" w:space="0" w:color="auto"/>
        <w:left w:val="none" w:sz="0" w:space="0" w:color="auto"/>
        <w:bottom w:val="none" w:sz="0" w:space="0" w:color="auto"/>
        <w:right w:val="none" w:sz="0" w:space="0" w:color="auto"/>
      </w:divBdr>
    </w:div>
    <w:div w:id="499152563">
      <w:bodyDiv w:val="1"/>
      <w:marLeft w:val="0"/>
      <w:marRight w:val="0"/>
      <w:marTop w:val="0"/>
      <w:marBottom w:val="0"/>
      <w:divBdr>
        <w:top w:val="none" w:sz="0" w:space="0" w:color="auto"/>
        <w:left w:val="none" w:sz="0" w:space="0" w:color="auto"/>
        <w:bottom w:val="none" w:sz="0" w:space="0" w:color="auto"/>
        <w:right w:val="none" w:sz="0" w:space="0" w:color="auto"/>
      </w:divBdr>
    </w:div>
    <w:div w:id="501434018">
      <w:bodyDiv w:val="1"/>
      <w:marLeft w:val="0"/>
      <w:marRight w:val="0"/>
      <w:marTop w:val="0"/>
      <w:marBottom w:val="0"/>
      <w:divBdr>
        <w:top w:val="none" w:sz="0" w:space="0" w:color="auto"/>
        <w:left w:val="none" w:sz="0" w:space="0" w:color="auto"/>
        <w:bottom w:val="none" w:sz="0" w:space="0" w:color="auto"/>
        <w:right w:val="none" w:sz="0" w:space="0" w:color="auto"/>
      </w:divBdr>
    </w:div>
    <w:div w:id="502206577">
      <w:bodyDiv w:val="1"/>
      <w:marLeft w:val="0"/>
      <w:marRight w:val="0"/>
      <w:marTop w:val="0"/>
      <w:marBottom w:val="0"/>
      <w:divBdr>
        <w:top w:val="none" w:sz="0" w:space="0" w:color="auto"/>
        <w:left w:val="none" w:sz="0" w:space="0" w:color="auto"/>
        <w:bottom w:val="none" w:sz="0" w:space="0" w:color="auto"/>
        <w:right w:val="none" w:sz="0" w:space="0" w:color="auto"/>
      </w:divBdr>
    </w:div>
    <w:div w:id="504126691">
      <w:bodyDiv w:val="1"/>
      <w:marLeft w:val="0"/>
      <w:marRight w:val="0"/>
      <w:marTop w:val="0"/>
      <w:marBottom w:val="0"/>
      <w:divBdr>
        <w:top w:val="none" w:sz="0" w:space="0" w:color="auto"/>
        <w:left w:val="none" w:sz="0" w:space="0" w:color="auto"/>
        <w:bottom w:val="none" w:sz="0" w:space="0" w:color="auto"/>
        <w:right w:val="none" w:sz="0" w:space="0" w:color="auto"/>
      </w:divBdr>
    </w:div>
    <w:div w:id="505873696">
      <w:bodyDiv w:val="1"/>
      <w:marLeft w:val="0"/>
      <w:marRight w:val="0"/>
      <w:marTop w:val="0"/>
      <w:marBottom w:val="0"/>
      <w:divBdr>
        <w:top w:val="none" w:sz="0" w:space="0" w:color="auto"/>
        <w:left w:val="none" w:sz="0" w:space="0" w:color="auto"/>
        <w:bottom w:val="none" w:sz="0" w:space="0" w:color="auto"/>
        <w:right w:val="none" w:sz="0" w:space="0" w:color="auto"/>
      </w:divBdr>
    </w:div>
    <w:div w:id="506404843">
      <w:bodyDiv w:val="1"/>
      <w:marLeft w:val="0"/>
      <w:marRight w:val="0"/>
      <w:marTop w:val="0"/>
      <w:marBottom w:val="0"/>
      <w:divBdr>
        <w:top w:val="none" w:sz="0" w:space="0" w:color="auto"/>
        <w:left w:val="none" w:sz="0" w:space="0" w:color="auto"/>
        <w:bottom w:val="none" w:sz="0" w:space="0" w:color="auto"/>
        <w:right w:val="none" w:sz="0" w:space="0" w:color="auto"/>
      </w:divBdr>
    </w:div>
    <w:div w:id="509293307">
      <w:bodyDiv w:val="1"/>
      <w:marLeft w:val="0"/>
      <w:marRight w:val="0"/>
      <w:marTop w:val="0"/>
      <w:marBottom w:val="0"/>
      <w:divBdr>
        <w:top w:val="none" w:sz="0" w:space="0" w:color="auto"/>
        <w:left w:val="none" w:sz="0" w:space="0" w:color="auto"/>
        <w:bottom w:val="none" w:sz="0" w:space="0" w:color="auto"/>
        <w:right w:val="none" w:sz="0" w:space="0" w:color="auto"/>
      </w:divBdr>
    </w:div>
    <w:div w:id="510334094">
      <w:bodyDiv w:val="1"/>
      <w:marLeft w:val="0"/>
      <w:marRight w:val="0"/>
      <w:marTop w:val="0"/>
      <w:marBottom w:val="0"/>
      <w:divBdr>
        <w:top w:val="none" w:sz="0" w:space="0" w:color="auto"/>
        <w:left w:val="none" w:sz="0" w:space="0" w:color="auto"/>
        <w:bottom w:val="none" w:sz="0" w:space="0" w:color="auto"/>
        <w:right w:val="none" w:sz="0" w:space="0" w:color="auto"/>
      </w:divBdr>
    </w:div>
    <w:div w:id="513423624">
      <w:bodyDiv w:val="1"/>
      <w:marLeft w:val="0"/>
      <w:marRight w:val="0"/>
      <w:marTop w:val="0"/>
      <w:marBottom w:val="0"/>
      <w:divBdr>
        <w:top w:val="none" w:sz="0" w:space="0" w:color="auto"/>
        <w:left w:val="none" w:sz="0" w:space="0" w:color="auto"/>
        <w:bottom w:val="none" w:sz="0" w:space="0" w:color="auto"/>
        <w:right w:val="none" w:sz="0" w:space="0" w:color="auto"/>
      </w:divBdr>
    </w:div>
    <w:div w:id="514273875">
      <w:bodyDiv w:val="1"/>
      <w:marLeft w:val="0"/>
      <w:marRight w:val="0"/>
      <w:marTop w:val="0"/>
      <w:marBottom w:val="0"/>
      <w:divBdr>
        <w:top w:val="none" w:sz="0" w:space="0" w:color="auto"/>
        <w:left w:val="none" w:sz="0" w:space="0" w:color="auto"/>
        <w:bottom w:val="none" w:sz="0" w:space="0" w:color="auto"/>
        <w:right w:val="none" w:sz="0" w:space="0" w:color="auto"/>
      </w:divBdr>
    </w:div>
    <w:div w:id="515270886">
      <w:bodyDiv w:val="1"/>
      <w:marLeft w:val="0"/>
      <w:marRight w:val="0"/>
      <w:marTop w:val="0"/>
      <w:marBottom w:val="0"/>
      <w:divBdr>
        <w:top w:val="none" w:sz="0" w:space="0" w:color="auto"/>
        <w:left w:val="none" w:sz="0" w:space="0" w:color="auto"/>
        <w:bottom w:val="none" w:sz="0" w:space="0" w:color="auto"/>
        <w:right w:val="none" w:sz="0" w:space="0" w:color="auto"/>
      </w:divBdr>
    </w:div>
    <w:div w:id="515384571">
      <w:bodyDiv w:val="1"/>
      <w:marLeft w:val="0"/>
      <w:marRight w:val="0"/>
      <w:marTop w:val="0"/>
      <w:marBottom w:val="0"/>
      <w:divBdr>
        <w:top w:val="none" w:sz="0" w:space="0" w:color="auto"/>
        <w:left w:val="none" w:sz="0" w:space="0" w:color="auto"/>
        <w:bottom w:val="none" w:sz="0" w:space="0" w:color="auto"/>
        <w:right w:val="none" w:sz="0" w:space="0" w:color="auto"/>
      </w:divBdr>
    </w:div>
    <w:div w:id="517814591">
      <w:bodyDiv w:val="1"/>
      <w:marLeft w:val="0"/>
      <w:marRight w:val="0"/>
      <w:marTop w:val="0"/>
      <w:marBottom w:val="0"/>
      <w:divBdr>
        <w:top w:val="none" w:sz="0" w:space="0" w:color="auto"/>
        <w:left w:val="none" w:sz="0" w:space="0" w:color="auto"/>
        <w:bottom w:val="none" w:sz="0" w:space="0" w:color="auto"/>
        <w:right w:val="none" w:sz="0" w:space="0" w:color="auto"/>
      </w:divBdr>
    </w:div>
    <w:div w:id="520124967">
      <w:bodyDiv w:val="1"/>
      <w:marLeft w:val="0"/>
      <w:marRight w:val="0"/>
      <w:marTop w:val="0"/>
      <w:marBottom w:val="0"/>
      <w:divBdr>
        <w:top w:val="none" w:sz="0" w:space="0" w:color="auto"/>
        <w:left w:val="none" w:sz="0" w:space="0" w:color="auto"/>
        <w:bottom w:val="none" w:sz="0" w:space="0" w:color="auto"/>
        <w:right w:val="none" w:sz="0" w:space="0" w:color="auto"/>
      </w:divBdr>
    </w:div>
    <w:div w:id="526453608">
      <w:bodyDiv w:val="1"/>
      <w:marLeft w:val="0"/>
      <w:marRight w:val="0"/>
      <w:marTop w:val="0"/>
      <w:marBottom w:val="0"/>
      <w:divBdr>
        <w:top w:val="none" w:sz="0" w:space="0" w:color="auto"/>
        <w:left w:val="none" w:sz="0" w:space="0" w:color="auto"/>
        <w:bottom w:val="none" w:sz="0" w:space="0" w:color="auto"/>
        <w:right w:val="none" w:sz="0" w:space="0" w:color="auto"/>
      </w:divBdr>
    </w:div>
    <w:div w:id="532158094">
      <w:bodyDiv w:val="1"/>
      <w:marLeft w:val="0"/>
      <w:marRight w:val="0"/>
      <w:marTop w:val="0"/>
      <w:marBottom w:val="0"/>
      <w:divBdr>
        <w:top w:val="none" w:sz="0" w:space="0" w:color="auto"/>
        <w:left w:val="none" w:sz="0" w:space="0" w:color="auto"/>
        <w:bottom w:val="none" w:sz="0" w:space="0" w:color="auto"/>
        <w:right w:val="none" w:sz="0" w:space="0" w:color="auto"/>
      </w:divBdr>
    </w:div>
    <w:div w:id="534656788">
      <w:bodyDiv w:val="1"/>
      <w:marLeft w:val="0"/>
      <w:marRight w:val="0"/>
      <w:marTop w:val="0"/>
      <w:marBottom w:val="0"/>
      <w:divBdr>
        <w:top w:val="none" w:sz="0" w:space="0" w:color="auto"/>
        <w:left w:val="none" w:sz="0" w:space="0" w:color="auto"/>
        <w:bottom w:val="none" w:sz="0" w:space="0" w:color="auto"/>
        <w:right w:val="none" w:sz="0" w:space="0" w:color="auto"/>
      </w:divBdr>
    </w:div>
    <w:div w:id="543294210">
      <w:bodyDiv w:val="1"/>
      <w:marLeft w:val="0"/>
      <w:marRight w:val="0"/>
      <w:marTop w:val="0"/>
      <w:marBottom w:val="0"/>
      <w:divBdr>
        <w:top w:val="none" w:sz="0" w:space="0" w:color="auto"/>
        <w:left w:val="none" w:sz="0" w:space="0" w:color="auto"/>
        <w:bottom w:val="none" w:sz="0" w:space="0" w:color="auto"/>
        <w:right w:val="none" w:sz="0" w:space="0" w:color="auto"/>
      </w:divBdr>
    </w:div>
    <w:div w:id="543559200">
      <w:bodyDiv w:val="1"/>
      <w:marLeft w:val="0"/>
      <w:marRight w:val="0"/>
      <w:marTop w:val="0"/>
      <w:marBottom w:val="0"/>
      <w:divBdr>
        <w:top w:val="none" w:sz="0" w:space="0" w:color="auto"/>
        <w:left w:val="none" w:sz="0" w:space="0" w:color="auto"/>
        <w:bottom w:val="none" w:sz="0" w:space="0" w:color="auto"/>
        <w:right w:val="none" w:sz="0" w:space="0" w:color="auto"/>
      </w:divBdr>
    </w:div>
    <w:div w:id="546793325">
      <w:bodyDiv w:val="1"/>
      <w:marLeft w:val="0"/>
      <w:marRight w:val="0"/>
      <w:marTop w:val="0"/>
      <w:marBottom w:val="0"/>
      <w:divBdr>
        <w:top w:val="none" w:sz="0" w:space="0" w:color="auto"/>
        <w:left w:val="none" w:sz="0" w:space="0" w:color="auto"/>
        <w:bottom w:val="none" w:sz="0" w:space="0" w:color="auto"/>
        <w:right w:val="none" w:sz="0" w:space="0" w:color="auto"/>
      </w:divBdr>
    </w:div>
    <w:div w:id="549920547">
      <w:bodyDiv w:val="1"/>
      <w:marLeft w:val="0"/>
      <w:marRight w:val="0"/>
      <w:marTop w:val="0"/>
      <w:marBottom w:val="0"/>
      <w:divBdr>
        <w:top w:val="none" w:sz="0" w:space="0" w:color="auto"/>
        <w:left w:val="none" w:sz="0" w:space="0" w:color="auto"/>
        <w:bottom w:val="none" w:sz="0" w:space="0" w:color="auto"/>
        <w:right w:val="none" w:sz="0" w:space="0" w:color="auto"/>
      </w:divBdr>
    </w:div>
    <w:div w:id="552959475">
      <w:bodyDiv w:val="1"/>
      <w:marLeft w:val="0"/>
      <w:marRight w:val="0"/>
      <w:marTop w:val="0"/>
      <w:marBottom w:val="0"/>
      <w:divBdr>
        <w:top w:val="none" w:sz="0" w:space="0" w:color="auto"/>
        <w:left w:val="none" w:sz="0" w:space="0" w:color="auto"/>
        <w:bottom w:val="none" w:sz="0" w:space="0" w:color="auto"/>
        <w:right w:val="none" w:sz="0" w:space="0" w:color="auto"/>
      </w:divBdr>
    </w:div>
    <w:div w:id="553347722">
      <w:bodyDiv w:val="1"/>
      <w:marLeft w:val="0"/>
      <w:marRight w:val="0"/>
      <w:marTop w:val="0"/>
      <w:marBottom w:val="0"/>
      <w:divBdr>
        <w:top w:val="none" w:sz="0" w:space="0" w:color="auto"/>
        <w:left w:val="none" w:sz="0" w:space="0" w:color="auto"/>
        <w:bottom w:val="none" w:sz="0" w:space="0" w:color="auto"/>
        <w:right w:val="none" w:sz="0" w:space="0" w:color="auto"/>
      </w:divBdr>
    </w:div>
    <w:div w:id="553349898">
      <w:bodyDiv w:val="1"/>
      <w:marLeft w:val="0"/>
      <w:marRight w:val="0"/>
      <w:marTop w:val="0"/>
      <w:marBottom w:val="0"/>
      <w:divBdr>
        <w:top w:val="none" w:sz="0" w:space="0" w:color="auto"/>
        <w:left w:val="none" w:sz="0" w:space="0" w:color="auto"/>
        <w:bottom w:val="none" w:sz="0" w:space="0" w:color="auto"/>
        <w:right w:val="none" w:sz="0" w:space="0" w:color="auto"/>
      </w:divBdr>
    </w:div>
    <w:div w:id="556284630">
      <w:bodyDiv w:val="1"/>
      <w:marLeft w:val="0"/>
      <w:marRight w:val="0"/>
      <w:marTop w:val="0"/>
      <w:marBottom w:val="0"/>
      <w:divBdr>
        <w:top w:val="none" w:sz="0" w:space="0" w:color="auto"/>
        <w:left w:val="none" w:sz="0" w:space="0" w:color="auto"/>
        <w:bottom w:val="none" w:sz="0" w:space="0" w:color="auto"/>
        <w:right w:val="none" w:sz="0" w:space="0" w:color="auto"/>
      </w:divBdr>
    </w:div>
    <w:div w:id="557088028">
      <w:bodyDiv w:val="1"/>
      <w:marLeft w:val="0"/>
      <w:marRight w:val="0"/>
      <w:marTop w:val="0"/>
      <w:marBottom w:val="0"/>
      <w:divBdr>
        <w:top w:val="none" w:sz="0" w:space="0" w:color="auto"/>
        <w:left w:val="none" w:sz="0" w:space="0" w:color="auto"/>
        <w:bottom w:val="none" w:sz="0" w:space="0" w:color="auto"/>
        <w:right w:val="none" w:sz="0" w:space="0" w:color="auto"/>
      </w:divBdr>
    </w:div>
    <w:div w:id="558058280">
      <w:bodyDiv w:val="1"/>
      <w:marLeft w:val="0"/>
      <w:marRight w:val="0"/>
      <w:marTop w:val="0"/>
      <w:marBottom w:val="0"/>
      <w:divBdr>
        <w:top w:val="none" w:sz="0" w:space="0" w:color="auto"/>
        <w:left w:val="none" w:sz="0" w:space="0" w:color="auto"/>
        <w:bottom w:val="none" w:sz="0" w:space="0" w:color="auto"/>
        <w:right w:val="none" w:sz="0" w:space="0" w:color="auto"/>
      </w:divBdr>
    </w:div>
    <w:div w:id="559630163">
      <w:bodyDiv w:val="1"/>
      <w:marLeft w:val="0"/>
      <w:marRight w:val="0"/>
      <w:marTop w:val="0"/>
      <w:marBottom w:val="0"/>
      <w:divBdr>
        <w:top w:val="none" w:sz="0" w:space="0" w:color="auto"/>
        <w:left w:val="none" w:sz="0" w:space="0" w:color="auto"/>
        <w:bottom w:val="none" w:sz="0" w:space="0" w:color="auto"/>
        <w:right w:val="none" w:sz="0" w:space="0" w:color="auto"/>
      </w:divBdr>
    </w:div>
    <w:div w:id="561336552">
      <w:bodyDiv w:val="1"/>
      <w:marLeft w:val="0"/>
      <w:marRight w:val="0"/>
      <w:marTop w:val="0"/>
      <w:marBottom w:val="0"/>
      <w:divBdr>
        <w:top w:val="none" w:sz="0" w:space="0" w:color="auto"/>
        <w:left w:val="none" w:sz="0" w:space="0" w:color="auto"/>
        <w:bottom w:val="none" w:sz="0" w:space="0" w:color="auto"/>
        <w:right w:val="none" w:sz="0" w:space="0" w:color="auto"/>
      </w:divBdr>
    </w:div>
    <w:div w:id="565074847">
      <w:bodyDiv w:val="1"/>
      <w:marLeft w:val="0"/>
      <w:marRight w:val="0"/>
      <w:marTop w:val="0"/>
      <w:marBottom w:val="0"/>
      <w:divBdr>
        <w:top w:val="none" w:sz="0" w:space="0" w:color="auto"/>
        <w:left w:val="none" w:sz="0" w:space="0" w:color="auto"/>
        <w:bottom w:val="none" w:sz="0" w:space="0" w:color="auto"/>
        <w:right w:val="none" w:sz="0" w:space="0" w:color="auto"/>
      </w:divBdr>
    </w:div>
    <w:div w:id="566233567">
      <w:bodyDiv w:val="1"/>
      <w:marLeft w:val="0"/>
      <w:marRight w:val="0"/>
      <w:marTop w:val="0"/>
      <w:marBottom w:val="0"/>
      <w:divBdr>
        <w:top w:val="none" w:sz="0" w:space="0" w:color="auto"/>
        <w:left w:val="none" w:sz="0" w:space="0" w:color="auto"/>
        <w:bottom w:val="none" w:sz="0" w:space="0" w:color="auto"/>
        <w:right w:val="none" w:sz="0" w:space="0" w:color="auto"/>
      </w:divBdr>
    </w:div>
    <w:div w:id="570847118">
      <w:bodyDiv w:val="1"/>
      <w:marLeft w:val="0"/>
      <w:marRight w:val="0"/>
      <w:marTop w:val="0"/>
      <w:marBottom w:val="0"/>
      <w:divBdr>
        <w:top w:val="none" w:sz="0" w:space="0" w:color="auto"/>
        <w:left w:val="none" w:sz="0" w:space="0" w:color="auto"/>
        <w:bottom w:val="none" w:sz="0" w:space="0" w:color="auto"/>
        <w:right w:val="none" w:sz="0" w:space="0" w:color="auto"/>
      </w:divBdr>
    </w:div>
    <w:div w:id="574319675">
      <w:bodyDiv w:val="1"/>
      <w:marLeft w:val="0"/>
      <w:marRight w:val="0"/>
      <w:marTop w:val="0"/>
      <w:marBottom w:val="0"/>
      <w:divBdr>
        <w:top w:val="none" w:sz="0" w:space="0" w:color="auto"/>
        <w:left w:val="none" w:sz="0" w:space="0" w:color="auto"/>
        <w:bottom w:val="none" w:sz="0" w:space="0" w:color="auto"/>
        <w:right w:val="none" w:sz="0" w:space="0" w:color="auto"/>
      </w:divBdr>
    </w:div>
    <w:div w:id="582302197">
      <w:bodyDiv w:val="1"/>
      <w:marLeft w:val="0"/>
      <w:marRight w:val="0"/>
      <w:marTop w:val="0"/>
      <w:marBottom w:val="0"/>
      <w:divBdr>
        <w:top w:val="none" w:sz="0" w:space="0" w:color="auto"/>
        <w:left w:val="none" w:sz="0" w:space="0" w:color="auto"/>
        <w:bottom w:val="none" w:sz="0" w:space="0" w:color="auto"/>
        <w:right w:val="none" w:sz="0" w:space="0" w:color="auto"/>
      </w:divBdr>
    </w:div>
    <w:div w:id="583297340">
      <w:bodyDiv w:val="1"/>
      <w:marLeft w:val="0"/>
      <w:marRight w:val="0"/>
      <w:marTop w:val="0"/>
      <w:marBottom w:val="0"/>
      <w:divBdr>
        <w:top w:val="none" w:sz="0" w:space="0" w:color="auto"/>
        <w:left w:val="none" w:sz="0" w:space="0" w:color="auto"/>
        <w:bottom w:val="none" w:sz="0" w:space="0" w:color="auto"/>
        <w:right w:val="none" w:sz="0" w:space="0" w:color="auto"/>
      </w:divBdr>
    </w:div>
    <w:div w:id="583343631">
      <w:bodyDiv w:val="1"/>
      <w:marLeft w:val="0"/>
      <w:marRight w:val="0"/>
      <w:marTop w:val="0"/>
      <w:marBottom w:val="0"/>
      <w:divBdr>
        <w:top w:val="none" w:sz="0" w:space="0" w:color="auto"/>
        <w:left w:val="none" w:sz="0" w:space="0" w:color="auto"/>
        <w:bottom w:val="none" w:sz="0" w:space="0" w:color="auto"/>
        <w:right w:val="none" w:sz="0" w:space="0" w:color="auto"/>
      </w:divBdr>
    </w:div>
    <w:div w:id="584385191">
      <w:bodyDiv w:val="1"/>
      <w:marLeft w:val="0"/>
      <w:marRight w:val="0"/>
      <w:marTop w:val="0"/>
      <w:marBottom w:val="0"/>
      <w:divBdr>
        <w:top w:val="none" w:sz="0" w:space="0" w:color="auto"/>
        <w:left w:val="none" w:sz="0" w:space="0" w:color="auto"/>
        <w:bottom w:val="none" w:sz="0" w:space="0" w:color="auto"/>
        <w:right w:val="none" w:sz="0" w:space="0" w:color="auto"/>
      </w:divBdr>
    </w:div>
    <w:div w:id="585656708">
      <w:bodyDiv w:val="1"/>
      <w:marLeft w:val="0"/>
      <w:marRight w:val="0"/>
      <w:marTop w:val="0"/>
      <w:marBottom w:val="0"/>
      <w:divBdr>
        <w:top w:val="none" w:sz="0" w:space="0" w:color="auto"/>
        <w:left w:val="none" w:sz="0" w:space="0" w:color="auto"/>
        <w:bottom w:val="none" w:sz="0" w:space="0" w:color="auto"/>
        <w:right w:val="none" w:sz="0" w:space="0" w:color="auto"/>
      </w:divBdr>
    </w:div>
    <w:div w:id="586694410">
      <w:bodyDiv w:val="1"/>
      <w:marLeft w:val="0"/>
      <w:marRight w:val="0"/>
      <w:marTop w:val="0"/>
      <w:marBottom w:val="0"/>
      <w:divBdr>
        <w:top w:val="none" w:sz="0" w:space="0" w:color="auto"/>
        <w:left w:val="none" w:sz="0" w:space="0" w:color="auto"/>
        <w:bottom w:val="none" w:sz="0" w:space="0" w:color="auto"/>
        <w:right w:val="none" w:sz="0" w:space="0" w:color="auto"/>
      </w:divBdr>
    </w:div>
    <w:div w:id="589898640">
      <w:bodyDiv w:val="1"/>
      <w:marLeft w:val="0"/>
      <w:marRight w:val="0"/>
      <w:marTop w:val="0"/>
      <w:marBottom w:val="0"/>
      <w:divBdr>
        <w:top w:val="none" w:sz="0" w:space="0" w:color="auto"/>
        <w:left w:val="none" w:sz="0" w:space="0" w:color="auto"/>
        <w:bottom w:val="none" w:sz="0" w:space="0" w:color="auto"/>
        <w:right w:val="none" w:sz="0" w:space="0" w:color="auto"/>
      </w:divBdr>
    </w:div>
    <w:div w:id="589966354">
      <w:bodyDiv w:val="1"/>
      <w:marLeft w:val="0"/>
      <w:marRight w:val="0"/>
      <w:marTop w:val="0"/>
      <w:marBottom w:val="0"/>
      <w:divBdr>
        <w:top w:val="none" w:sz="0" w:space="0" w:color="auto"/>
        <w:left w:val="none" w:sz="0" w:space="0" w:color="auto"/>
        <w:bottom w:val="none" w:sz="0" w:space="0" w:color="auto"/>
        <w:right w:val="none" w:sz="0" w:space="0" w:color="auto"/>
      </w:divBdr>
    </w:div>
    <w:div w:id="592126241">
      <w:bodyDiv w:val="1"/>
      <w:marLeft w:val="0"/>
      <w:marRight w:val="0"/>
      <w:marTop w:val="0"/>
      <w:marBottom w:val="0"/>
      <w:divBdr>
        <w:top w:val="none" w:sz="0" w:space="0" w:color="auto"/>
        <w:left w:val="none" w:sz="0" w:space="0" w:color="auto"/>
        <w:bottom w:val="none" w:sz="0" w:space="0" w:color="auto"/>
        <w:right w:val="none" w:sz="0" w:space="0" w:color="auto"/>
      </w:divBdr>
    </w:div>
    <w:div w:id="592591184">
      <w:bodyDiv w:val="1"/>
      <w:marLeft w:val="0"/>
      <w:marRight w:val="0"/>
      <w:marTop w:val="0"/>
      <w:marBottom w:val="0"/>
      <w:divBdr>
        <w:top w:val="none" w:sz="0" w:space="0" w:color="auto"/>
        <w:left w:val="none" w:sz="0" w:space="0" w:color="auto"/>
        <w:bottom w:val="none" w:sz="0" w:space="0" w:color="auto"/>
        <w:right w:val="none" w:sz="0" w:space="0" w:color="auto"/>
      </w:divBdr>
    </w:div>
    <w:div w:id="593514085">
      <w:bodyDiv w:val="1"/>
      <w:marLeft w:val="0"/>
      <w:marRight w:val="0"/>
      <w:marTop w:val="0"/>
      <w:marBottom w:val="0"/>
      <w:divBdr>
        <w:top w:val="none" w:sz="0" w:space="0" w:color="auto"/>
        <w:left w:val="none" w:sz="0" w:space="0" w:color="auto"/>
        <w:bottom w:val="none" w:sz="0" w:space="0" w:color="auto"/>
        <w:right w:val="none" w:sz="0" w:space="0" w:color="auto"/>
      </w:divBdr>
    </w:div>
    <w:div w:id="594434688">
      <w:bodyDiv w:val="1"/>
      <w:marLeft w:val="0"/>
      <w:marRight w:val="0"/>
      <w:marTop w:val="0"/>
      <w:marBottom w:val="0"/>
      <w:divBdr>
        <w:top w:val="none" w:sz="0" w:space="0" w:color="auto"/>
        <w:left w:val="none" w:sz="0" w:space="0" w:color="auto"/>
        <w:bottom w:val="none" w:sz="0" w:space="0" w:color="auto"/>
        <w:right w:val="none" w:sz="0" w:space="0" w:color="auto"/>
      </w:divBdr>
    </w:div>
    <w:div w:id="594553400">
      <w:bodyDiv w:val="1"/>
      <w:marLeft w:val="0"/>
      <w:marRight w:val="0"/>
      <w:marTop w:val="0"/>
      <w:marBottom w:val="0"/>
      <w:divBdr>
        <w:top w:val="none" w:sz="0" w:space="0" w:color="auto"/>
        <w:left w:val="none" w:sz="0" w:space="0" w:color="auto"/>
        <w:bottom w:val="none" w:sz="0" w:space="0" w:color="auto"/>
        <w:right w:val="none" w:sz="0" w:space="0" w:color="auto"/>
      </w:divBdr>
    </w:div>
    <w:div w:id="595091427">
      <w:bodyDiv w:val="1"/>
      <w:marLeft w:val="0"/>
      <w:marRight w:val="0"/>
      <w:marTop w:val="0"/>
      <w:marBottom w:val="0"/>
      <w:divBdr>
        <w:top w:val="none" w:sz="0" w:space="0" w:color="auto"/>
        <w:left w:val="none" w:sz="0" w:space="0" w:color="auto"/>
        <w:bottom w:val="none" w:sz="0" w:space="0" w:color="auto"/>
        <w:right w:val="none" w:sz="0" w:space="0" w:color="auto"/>
      </w:divBdr>
    </w:div>
    <w:div w:id="595284589">
      <w:bodyDiv w:val="1"/>
      <w:marLeft w:val="0"/>
      <w:marRight w:val="0"/>
      <w:marTop w:val="0"/>
      <w:marBottom w:val="0"/>
      <w:divBdr>
        <w:top w:val="none" w:sz="0" w:space="0" w:color="auto"/>
        <w:left w:val="none" w:sz="0" w:space="0" w:color="auto"/>
        <w:bottom w:val="none" w:sz="0" w:space="0" w:color="auto"/>
        <w:right w:val="none" w:sz="0" w:space="0" w:color="auto"/>
      </w:divBdr>
    </w:div>
    <w:div w:id="595753470">
      <w:bodyDiv w:val="1"/>
      <w:marLeft w:val="0"/>
      <w:marRight w:val="0"/>
      <w:marTop w:val="0"/>
      <w:marBottom w:val="0"/>
      <w:divBdr>
        <w:top w:val="none" w:sz="0" w:space="0" w:color="auto"/>
        <w:left w:val="none" w:sz="0" w:space="0" w:color="auto"/>
        <w:bottom w:val="none" w:sz="0" w:space="0" w:color="auto"/>
        <w:right w:val="none" w:sz="0" w:space="0" w:color="auto"/>
      </w:divBdr>
    </w:div>
    <w:div w:id="599722193">
      <w:bodyDiv w:val="1"/>
      <w:marLeft w:val="0"/>
      <w:marRight w:val="0"/>
      <w:marTop w:val="0"/>
      <w:marBottom w:val="0"/>
      <w:divBdr>
        <w:top w:val="none" w:sz="0" w:space="0" w:color="auto"/>
        <w:left w:val="none" w:sz="0" w:space="0" w:color="auto"/>
        <w:bottom w:val="none" w:sz="0" w:space="0" w:color="auto"/>
        <w:right w:val="none" w:sz="0" w:space="0" w:color="auto"/>
      </w:divBdr>
    </w:div>
    <w:div w:id="600722304">
      <w:bodyDiv w:val="1"/>
      <w:marLeft w:val="0"/>
      <w:marRight w:val="0"/>
      <w:marTop w:val="0"/>
      <w:marBottom w:val="0"/>
      <w:divBdr>
        <w:top w:val="none" w:sz="0" w:space="0" w:color="auto"/>
        <w:left w:val="none" w:sz="0" w:space="0" w:color="auto"/>
        <w:bottom w:val="none" w:sz="0" w:space="0" w:color="auto"/>
        <w:right w:val="none" w:sz="0" w:space="0" w:color="auto"/>
      </w:divBdr>
    </w:div>
    <w:div w:id="604046969">
      <w:bodyDiv w:val="1"/>
      <w:marLeft w:val="0"/>
      <w:marRight w:val="0"/>
      <w:marTop w:val="0"/>
      <w:marBottom w:val="0"/>
      <w:divBdr>
        <w:top w:val="none" w:sz="0" w:space="0" w:color="auto"/>
        <w:left w:val="none" w:sz="0" w:space="0" w:color="auto"/>
        <w:bottom w:val="none" w:sz="0" w:space="0" w:color="auto"/>
        <w:right w:val="none" w:sz="0" w:space="0" w:color="auto"/>
      </w:divBdr>
    </w:div>
    <w:div w:id="604536345">
      <w:bodyDiv w:val="1"/>
      <w:marLeft w:val="0"/>
      <w:marRight w:val="0"/>
      <w:marTop w:val="0"/>
      <w:marBottom w:val="0"/>
      <w:divBdr>
        <w:top w:val="none" w:sz="0" w:space="0" w:color="auto"/>
        <w:left w:val="none" w:sz="0" w:space="0" w:color="auto"/>
        <w:bottom w:val="none" w:sz="0" w:space="0" w:color="auto"/>
        <w:right w:val="none" w:sz="0" w:space="0" w:color="auto"/>
      </w:divBdr>
    </w:div>
    <w:div w:id="606890738">
      <w:bodyDiv w:val="1"/>
      <w:marLeft w:val="0"/>
      <w:marRight w:val="0"/>
      <w:marTop w:val="0"/>
      <w:marBottom w:val="0"/>
      <w:divBdr>
        <w:top w:val="none" w:sz="0" w:space="0" w:color="auto"/>
        <w:left w:val="none" w:sz="0" w:space="0" w:color="auto"/>
        <w:bottom w:val="none" w:sz="0" w:space="0" w:color="auto"/>
        <w:right w:val="none" w:sz="0" w:space="0" w:color="auto"/>
      </w:divBdr>
    </w:div>
    <w:div w:id="610362681">
      <w:bodyDiv w:val="1"/>
      <w:marLeft w:val="0"/>
      <w:marRight w:val="0"/>
      <w:marTop w:val="0"/>
      <w:marBottom w:val="0"/>
      <w:divBdr>
        <w:top w:val="none" w:sz="0" w:space="0" w:color="auto"/>
        <w:left w:val="none" w:sz="0" w:space="0" w:color="auto"/>
        <w:bottom w:val="none" w:sz="0" w:space="0" w:color="auto"/>
        <w:right w:val="none" w:sz="0" w:space="0" w:color="auto"/>
      </w:divBdr>
    </w:div>
    <w:div w:id="612640253">
      <w:bodyDiv w:val="1"/>
      <w:marLeft w:val="0"/>
      <w:marRight w:val="0"/>
      <w:marTop w:val="0"/>
      <w:marBottom w:val="0"/>
      <w:divBdr>
        <w:top w:val="none" w:sz="0" w:space="0" w:color="auto"/>
        <w:left w:val="none" w:sz="0" w:space="0" w:color="auto"/>
        <w:bottom w:val="none" w:sz="0" w:space="0" w:color="auto"/>
        <w:right w:val="none" w:sz="0" w:space="0" w:color="auto"/>
      </w:divBdr>
    </w:div>
    <w:div w:id="615331165">
      <w:bodyDiv w:val="1"/>
      <w:marLeft w:val="0"/>
      <w:marRight w:val="0"/>
      <w:marTop w:val="0"/>
      <w:marBottom w:val="0"/>
      <w:divBdr>
        <w:top w:val="none" w:sz="0" w:space="0" w:color="auto"/>
        <w:left w:val="none" w:sz="0" w:space="0" w:color="auto"/>
        <w:bottom w:val="none" w:sz="0" w:space="0" w:color="auto"/>
        <w:right w:val="none" w:sz="0" w:space="0" w:color="auto"/>
      </w:divBdr>
    </w:div>
    <w:div w:id="616791298">
      <w:bodyDiv w:val="1"/>
      <w:marLeft w:val="0"/>
      <w:marRight w:val="0"/>
      <w:marTop w:val="0"/>
      <w:marBottom w:val="0"/>
      <w:divBdr>
        <w:top w:val="none" w:sz="0" w:space="0" w:color="auto"/>
        <w:left w:val="none" w:sz="0" w:space="0" w:color="auto"/>
        <w:bottom w:val="none" w:sz="0" w:space="0" w:color="auto"/>
        <w:right w:val="none" w:sz="0" w:space="0" w:color="auto"/>
      </w:divBdr>
    </w:div>
    <w:div w:id="617493461">
      <w:bodyDiv w:val="1"/>
      <w:marLeft w:val="0"/>
      <w:marRight w:val="0"/>
      <w:marTop w:val="0"/>
      <w:marBottom w:val="0"/>
      <w:divBdr>
        <w:top w:val="none" w:sz="0" w:space="0" w:color="auto"/>
        <w:left w:val="none" w:sz="0" w:space="0" w:color="auto"/>
        <w:bottom w:val="none" w:sz="0" w:space="0" w:color="auto"/>
        <w:right w:val="none" w:sz="0" w:space="0" w:color="auto"/>
      </w:divBdr>
    </w:div>
    <w:div w:id="617876097">
      <w:bodyDiv w:val="1"/>
      <w:marLeft w:val="0"/>
      <w:marRight w:val="0"/>
      <w:marTop w:val="0"/>
      <w:marBottom w:val="0"/>
      <w:divBdr>
        <w:top w:val="none" w:sz="0" w:space="0" w:color="auto"/>
        <w:left w:val="none" w:sz="0" w:space="0" w:color="auto"/>
        <w:bottom w:val="none" w:sz="0" w:space="0" w:color="auto"/>
        <w:right w:val="none" w:sz="0" w:space="0" w:color="auto"/>
      </w:divBdr>
    </w:div>
    <w:div w:id="622663132">
      <w:bodyDiv w:val="1"/>
      <w:marLeft w:val="0"/>
      <w:marRight w:val="0"/>
      <w:marTop w:val="0"/>
      <w:marBottom w:val="0"/>
      <w:divBdr>
        <w:top w:val="none" w:sz="0" w:space="0" w:color="auto"/>
        <w:left w:val="none" w:sz="0" w:space="0" w:color="auto"/>
        <w:bottom w:val="none" w:sz="0" w:space="0" w:color="auto"/>
        <w:right w:val="none" w:sz="0" w:space="0" w:color="auto"/>
      </w:divBdr>
    </w:div>
    <w:div w:id="624970836">
      <w:bodyDiv w:val="1"/>
      <w:marLeft w:val="0"/>
      <w:marRight w:val="0"/>
      <w:marTop w:val="0"/>
      <w:marBottom w:val="0"/>
      <w:divBdr>
        <w:top w:val="none" w:sz="0" w:space="0" w:color="auto"/>
        <w:left w:val="none" w:sz="0" w:space="0" w:color="auto"/>
        <w:bottom w:val="none" w:sz="0" w:space="0" w:color="auto"/>
        <w:right w:val="none" w:sz="0" w:space="0" w:color="auto"/>
      </w:divBdr>
    </w:div>
    <w:div w:id="625967041">
      <w:bodyDiv w:val="1"/>
      <w:marLeft w:val="0"/>
      <w:marRight w:val="0"/>
      <w:marTop w:val="0"/>
      <w:marBottom w:val="0"/>
      <w:divBdr>
        <w:top w:val="none" w:sz="0" w:space="0" w:color="auto"/>
        <w:left w:val="none" w:sz="0" w:space="0" w:color="auto"/>
        <w:bottom w:val="none" w:sz="0" w:space="0" w:color="auto"/>
        <w:right w:val="none" w:sz="0" w:space="0" w:color="auto"/>
      </w:divBdr>
    </w:div>
    <w:div w:id="627976454">
      <w:bodyDiv w:val="1"/>
      <w:marLeft w:val="0"/>
      <w:marRight w:val="0"/>
      <w:marTop w:val="0"/>
      <w:marBottom w:val="0"/>
      <w:divBdr>
        <w:top w:val="none" w:sz="0" w:space="0" w:color="auto"/>
        <w:left w:val="none" w:sz="0" w:space="0" w:color="auto"/>
        <w:bottom w:val="none" w:sz="0" w:space="0" w:color="auto"/>
        <w:right w:val="none" w:sz="0" w:space="0" w:color="auto"/>
      </w:divBdr>
    </w:div>
    <w:div w:id="628825556">
      <w:bodyDiv w:val="1"/>
      <w:marLeft w:val="0"/>
      <w:marRight w:val="0"/>
      <w:marTop w:val="0"/>
      <w:marBottom w:val="0"/>
      <w:divBdr>
        <w:top w:val="none" w:sz="0" w:space="0" w:color="auto"/>
        <w:left w:val="none" w:sz="0" w:space="0" w:color="auto"/>
        <w:bottom w:val="none" w:sz="0" w:space="0" w:color="auto"/>
        <w:right w:val="none" w:sz="0" w:space="0" w:color="auto"/>
      </w:divBdr>
    </w:div>
    <w:div w:id="634257413">
      <w:bodyDiv w:val="1"/>
      <w:marLeft w:val="0"/>
      <w:marRight w:val="0"/>
      <w:marTop w:val="0"/>
      <w:marBottom w:val="0"/>
      <w:divBdr>
        <w:top w:val="none" w:sz="0" w:space="0" w:color="auto"/>
        <w:left w:val="none" w:sz="0" w:space="0" w:color="auto"/>
        <w:bottom w:val="none" w:sz="0" w:space="0" w:color="auto"/>
        <w:right w:val="none" w:sz="0" w:space="0" w:color="auto"/>
      </w:divBdr>
    </w:div>
    <w:div w:id="635256596">
      <w:bodyDiv w:val="1"/>
      <w:marLeft w:val="0"/>
      <w:marRight w:val="0"/>
      <w:marTop w:val="0"/>
      <w:marBottom w:val="0"/>
      <w:divBdr>
        <w:top w:val="none" w:sz="0" w:space="0" w:color="auto"/>
        <w:left w:val="none" w:sz="0" w:space="0" w:color="auto"/>
        <w:bottom w:val="none" w:sz="0" w:space="0" w:color="auto"/>
        <w:right w:val="none" w:sz="0" w:space="0" w:color="auto"/>
      </w:divBdr>
    </w:div>
    <w:div w:id="635454813">
      <w:bodyDiv w:val="1"/>
      <w:marLeft w:val="0"/>
      <w:marRight w:val="0"/>
      <w:marTop w:val="0"/>
      <w:marBottom w:val="0"/>
      <w:divBdr>
        <w:top w:val="none" w:sz="0" w:space="0" w:color="auto"/>
        <w:left w:val="none" w:sz="0" w:space="0" w:color="auto"/>
        <w:bottom w:val="none" w:sz="0" w:space="0" w:color="auto"/>
        <w:right w:val="none" w:sz="0" w:space="0" w:color="auto"/>
      </w:divBdr>
    </w:div>
    <w:div w:id="636911023">
      <w:bodyDiv w:val="1"/>
      <w:marLeft w:val="0"/>
      <w:marRight w:val="0"/>
      <w:marTop w:val="0"/>
      <w:marBottom w:val="0"/>
      <w:divBdr>
        <w:top w:val="none" w:sz="0" w:space="0" w:color="auto"/>
        <w:left w:val="none" w:sz="0" w:space="0" w:color="auto"/>
        <w:bottom w:val="none" w:sz="0" w:space="0" w:color="auto"/>
        <w:right w:val="none" w:sz="0" w:space="0" w:color="auto"/>
      </w:divBdr>
    </w:div>
    <w:div w:id="637612384">
      <w:bodyDiv w:val="1"/>
      <w:marLeft w:val="0"/>
      <w:marRight w:val="0"/>
      <w:marTop w:val="0"/>
      <w:marBottom w:val="0"/>
      <w:divBdr>
        <w:top w:val="none" w:sz="0" w:space="0" w:color="auto"/>
        <w:left w:val="none" w:sz="0" w:space="0" w:color="auto"/>
        <w:bottom w:val="none" w:sz="0" w:space="0" w:color="auto"/>
        <w:right w:val="none" w:sz="0" w:space="0" w:color="auto"/>
      </w:divBdr>
    </w:div>
    <w:div w:id="642274848">
      <w:bodyDiv w:val="1"/>
      <w:marLeft w:val="0"/>
      <w:marRight w:val="0"/>
      <w:marTop w:val="0"/>
      <w:marBottom w:val="0"/>
      <w:divBdr>
        <w:top w:val="none" w:sz="0" w:space="0" w:color="auto"/>
        <w:left w:val="none" w:sz="0" w:space="0" w:color="auto"/>
        <w:bottom w:val="none" w:sz="0" w:space="0" w:color="auto"/>
        <w:right w:val="none" w:sz="0" w:space="0" w:color="auto"/>
      </w:divBdr>
    </w:div>
    <w:div w:id="642543232">
      <w:bodyDiv w:val="1"/>
      <w:marLeft w:val="0"/>
      <w:marRight w:val="0"/>
      <w:marTop w:val="0"/>
      <w:marBottom w:val="0"/>
      <w:divBdr>
        <w:top w:val="none" w:sz="0" w:space="0" w:color="auto"/>
        <w:left w:val="none" w:sz="0" w:space="0" w:color="auto"/>
        <w:bottom w:val="none" w:sz="0" w:space="0" w:color="auto"/>
        <w:right w:val="none" w:sz="0" w:space="0" w:color="auto"/>
      </w:divBdr>
    </w:div>
    <w:div w:id="642586310">
      <w:bodyDiv w:val="1"/>
      <w:marLeft w:val="0"/>
      <w:marRight w:val="0"/>
      <w:marTop w:val="0"/>
      <w:marBottom w:val="0"/>
      <w:divBdr>
        <w:top w:val="none" w:sz="0" w:space="0" w:color="auto"/>
        <w:left w:val="none" w:sz="0" w:space="0" w:color="auto"/>
        <w:bottom w:val="none" w:sz="0" w:space="0" w:color="auto"/>
        <w:right w:val="none" w:sz="0" w:space="0" w:color="auto"/>
      </w:divBdr>
    </w:div>
    <w:div w:id="643004848">
      <w:bodyDiv w:val="1"/>
      <w:marLeft w:val="0"/>
      <w:marRight w:val="0"/>
      <w:marTop w:val="0"/>
      <w:marBottom w:val="0"/>
      <w:divBdr>
        <w:top w:val="none" w:sz="0" w:space="0" w:color="auto"/>
        <w:left w:val="none" w:sz="0" w:space="0" w:color="auto"/>
        <w:bottom w:val="none" w:sz="0" w:space="0" w:color="auto"/>
        <w:right w:val="none" w:sz="0" w:space="0" w:color="auto"/>
      </w:divBdr>
    </w:div>
    <w:div w:id="644359704">
      <w:bodyDiv w:val="1"/>
      <w:marLeft w:val="0"/>
      <w:marRight w:val="0"/>
      <w:marTop w:val="0"/>
      <w:marBottom w:val="0"/>
      <w:divBdr>
        <w:top w:val="none" w:sz="0" w:space="0" w:color="auto"/>
        <w:left w:val="none" w:sz="0" w:space="0" w:color="auto"/>
        <w:bottom w:val="none" w:sz="0" w:space="0" w:color="auto"/>
        <w:right w:val="none" w:sz="0" w:space="0" w:color="auto"/>
      </w:divBdr>
    </w:div>
    <w:div w:id="652485989">
      <w:bodyDiv w:val="1"/>
      <w:marLeft w:val="0"/>
      <w:marRight w:val="0"/>
      <w:marTop w:val="0"/>
      <w:marBottom w:val="0"/>
      <w:divBdr>
        <w:top w:val="none" w:sz="0" w:space="0" w:color="auto"/>
        <w:left w:val="none" w:sz="0" w:space="0" w:color="auto"/>
        <w:bottom w:val="none" w:sz="0" w:space="0" w:color="auto"/>
        <w:right w:val="none" w:sz="0" w:space="0" w:color="auto"/>
      </w:divBdr>
    </w:div>
    <w:div w:id="656224215">
      <w:bodyDiv w:val="1"/>
      <w:marLeft w:val="0"/>
      <w:marRight w:val="0"/>
      <w:marTop w:val="0"/>
      <w:marBottom w:val="0"/>
      <w:divBdr>
        <w:top w:val="none" w:sz="0" w:space="0" w:color="auto"/>
        <w:left w:val="none" w:sz="0" w:space="0" w:color="auto"/>
        <w:bottom w:val="none" w:sz="0" w:space="0" w:color="auto"/>
        <w:right w:val="none" w:sz="0" w:space="0" w:color="auto"/>
      </w:divBdr>
    </w:div>
    <w:div w:id="660307291">
      <w:bodyDiv w:val="1"/>
      <w:marLeft w:val="0"/>
      <w:marRight w:val="0"/>
      <w:marTop w:val="0"/>
      <w:marBottom w:val="0"/>
      <w:divBdr>
        <w:top w:val="none" w:sz="0" w:space="0" w:color="auto"/>
        <w:left w:val="none" w:sz="0" w:space="0" w:color="auto"/>
        <w:bottom w:val="none" w:sz="0" w:space="0" w:color="auto"/>
        <w:right w:val="none" w:sz="0" w:space="0" w:color="auto"/>
      </w:divBdr>
    </w:div>
    <w:div w:id="664741332">
      <w:bodyDiv w:val="1"/>
      <w:marLeft w:val="0"/>
      <w:marRight w:val="0"/>
      <w:marTop w:val="0"/>
      <w:marBottom w:val="0"/>
      <w:divBdr>
        <w:top w:val="none" w:sz="0" w:space="0" w:color="auto"/>
        <w:left w:val="none" w:sz="0" w:space="0" w:color="auto"/>
        <w:bottom w:val="none" w:sz="0" w:space="0" w:color="auto"/>
        <w:right w:val="none" w:sz="0" w:space="0" w:color="auto"/>
      </w:divBdr>
    </w:div>
    <w:div w:id="665978373">
      <w:bodyDiv w:val="1"/>
      <w:marLeft w:val="0"/>
      <w:marRight w:val="0"/>
      <w:marTop w:val="0"/>
      <w:marBottom w:val="0"/>
      <w:divBdr>
        <w:top w:val="none" w:sz="0" w:space="0" w:color="auto"/>
        <w:left w:val="none" w:sz="0" w:space="0" w:color="auto"/>
        <w:bottom w:val="none" w:sz="0" w:space="0" w:color="auto"/>
        <w:right w:val="none" w:sz="0" w:space="0" w:color="auto"/>
      </w:divBdr>
    </w:div>
    <w:div w:id="667903574">
      <w:bodyDiv w:val="1"/>
      <w:marLeft w:val="0"/>
      <w:marRight w:val="0"/>
      <w:marTop w:val="0"/>
      <w:marBottom w:val="0"/>
      <w:divBdr>
        <w:top w:val="none" w:sz="0" w:space="0" w:color="auto"/>
        <w:left w:val="none" w:sz="0" w:space="0" w:color="auto"/>
        <w:bottom w:val="none" w:sz="0" w:space="0" w:color="auto"/>
        <w:right w:val="none" w:sz="0" w:space="0" w:color="auto"/>
      </w:divBdr>
    </w:div>
    <w:div w:id="671420085">
      <w:bodyDiv w:val="1"/>
      <w:marLeft w:val="0"/>
      <w:marRight w:val="0"/>
      <w:marTop w:val="0"/>
      <w:marBottom w:val="0"/>
      <w:divBdr>
        <w:top w:val="none" w:sz="0" w:space="0" w:color="auto"/>
        <w:left w:val="none" w:sz="0" w:space="0" w:color="auto"/>
        <w:bottom w:val="none" w:sz="0" w:space="0" w:color="auto"/>
        <w:right w:val="none" w:sz="0" w:space="0" w:color="auto"/>
      </w:divBdr>
    </w:div>
    <w:div w:id="688020514">
      <w:bodyDiv w:val="1"/>
      <w:marLeft w:val="0"/>
      <w:marRight w:val="0"/>
      <w:marTop w:val="0"/>
      <w:marBottom w:val="0"/>
      <w:divBdr>
        <w:top w:val="none" w:sz="0" w:space="0" w:color="auto"/>
        <w:left w:val="none" w:sz="0" w:space="0" w:color="auto"/>
        <w:bottom w:val="none" w:sz="0" w:space="0" w:color="auto"/>
        <w:right w:val="none" w:sz="0" w:space="0" w:color="auto"/>
      </w:divBdr>
    </w:div>
    <w:div w:id="690835931">
      <w:bodyDiv w:val="1"/>
      <w:marLeft w:val="0"/>
      <w:marRight w:val="0"/>
      <w:marTop w:val="0"/>
      <w:marBottom w:val="0"/>
      <w:divBdr>
        <w:top w:val="none" w:sz="0" w:space="0" w:color="auto"/>
        <w:left w:val="none" w:sz="0" w:space="0" w:color="auto"/>
        <w:bottom w:val="none" w:sz="0" w:space="0" w:color="auto"/>
        <w:right w:val="none" w:sz="0" w:space="0" w:color="auto"/>
      </w:divBdr>
    </w:div>
    <w:div w:id="691568042">
      <w:bodyDiv w:val="1"/>
      <w:marLeft w:val="0"/>
      <w:marRight w:val="0"/>
      <w:marTop w:val="0"/>
      <w:marBottom w:val="0"/>
      <w:divBdr>
        <w:top w:val="none" w:sz="0" w:space="0" w:color="auto"/>
        <w:left w:val="none" w:sz="0" w:space="0" w:color="auto"/>
        <w:bottom w:val="none" w:sz="0" w:space="0" w:color="auto"/>
        <w:right w:val="none" w:sz="0" w:space="0" w:color="auto"/>
      </w:divBdr>
    </w:div>
    <w:div w:id="693269873">
      <w:bodyDiv w:val="1"/>
      <w:marLeft w:val="0"/>
      <w:marRight w:val="0"/>
      <w:marTop w:val="0"/>
      <w:marBottom w:val="0"/>
      <w:divBdr>
        <w:top w:val="none" w:sz="0" w:space="0" w:color="auto"/>
        <w:left w:val="none" w:sz="0" w:space="0" w:color="auto"/>
        <w:bottom w:val="none" w:sz="0" w:space="0" w:color="auto"/>
        <w:right w:val="none" w:sz="0" w:space="0" w:color="auto"/>
      </w:divBdr>
    </w:div>
    <w:div w:id="693463548">
      <w:bodyDiv w:val="1"/>
      <w:marLeft w:val="0"/>
      <w:marRight w:val="0"/>
      <w:marTop w:val="0"/>
      <w:marBottom w:val="0"/>
      <w:divBdr>
        <w:top w:val="none" w:sz="0" w:space="0" w:color="auto"/>
        <w:left w:val="none" w:sz="0" w:space="0" w:color="auto"/>
        <w:bottom w:val="none" w:sz="0" w:space="0" w:color="auto"/>
        <w:right w:val="none" w:sz="0" w:space="0" w:color="auto"/>
      </w:divBdr>
    </w:div>
    <w:div w:id="696540361">
      <w:bodyDiv w:val="1"/>
      <w:marLeft w:val="0"/>
      <w:marRight w:val="0"/>
      <w:marTop w:val="0"/>
      <w:marBottom w:val="0"/>
      <w:divBdr>
        <w:top w:val="none" w:sz="0" w:space="0" w:color="auto"/>
        <w:left w:val="none" w:sz="0" w:space="0" w:color="auto"/>
        <w:bottom w:val="none" w:sz="0" w:space="0" w:color="auto"/>
        <w:right w:val="none" w:sz="0" w:space="0" w:color="auto"/>
      </w:divBdr>
    </w:div>
    <w:div w:id="698236224">
      <w:bodyDiv w:val="1"/>
      <w:marLeft w:val="0"/>
      <w:marRight w:val="0"/>
      <w:marTop w:val="0"/>
      <w:marBottom w:val="0"/>
      <w:divBdr>
        <w:top w:val="none" w:sz="0" w:space="0" w:color="auto"/>
        <w:left w:val="none" w:sz="0" w:space="0" w:color="auto"/>
        <w:bottom w:val="none" w:sz="0" w:space="0" w:color="auto"/>
        <w:right w:val="none" w:sz="0" w:space="0" w:color="auto"/>
      </w:divBdr>
    </w:div>
    <w:div w:id="701632942">
      <w:bodyDiv w:val="1"/>
      <w:marLeft w:val="0"/>
      <w:marRight w:val="0"/>
      <w:marTop w:val="0"/>
      <w:marBottom w:val="0"/>
      <w:divBdr>
        <w:top w:val="none" w:sz="0" w:space="0" w:color="auto"/>
        <w:left w:val="none" w:sz="0" w:space="0" w:color="auto"/>
        <w:bottom w:val="none" w:sz="0" w:space="0" w:color="auto"/>
        <w:right w:val="none" w:sz="0" w:space="0" w:color="auto"/>
      </w:divBdr>
    </w:div>
    <w:div w:id="701832057">
      <w:bodyDiv w:val="1"/>
      <w:marLeft w:val="0"/>
      <w:marRight w:val="0"/>
      <w:marTop w:val="0"/>
      <w:marBottom w:val="0"/>
      <w:divBdr>
        <w:top w:val="none" w:sz="0" w:space="0" w:color="auto"/>
        <w:left w:val="none" w:sz="0" w:space="0" w:color="auto"/>
        <w:bottom w:val="none" w:sz="0" w:space="0" w:color="auto"/>
        <w:right w:val="none" w:sz="0" w:space="0" w:color="auto"/>
      </w:divBdr>
    </w:div>
    <w:div w:id="714235109">
      <w:bodyDiv w:val="1"/>
      <w:marLeft w:val="0"/>
      <w:marRight w:val="0"/>
      <w:marTop w:val="0"/>
      <w:marBottom w:val="0"/>
      <w:divBdr>
        <w:top w:val="none" w:sz="0" w:space="0" w:color="auto"/>
        <w:left w:val="none" w:sz="0" w:space="0" w:color="auto"/>
        <w:bottom w:val="none" w:sz="0" w:space="0" w:color="auto"/>
        <w:right w:val="none" w:sz="0" w:space="0" w:color="auto"/>
      </w:divBdr>
    </w:div>
    <w:div w:id="716665175">
      <w:bodyDiv w:val="1"/>
      <w:marLeft w:val="0"/>
      <w:marRight w:val="0"/>
      <w:marTop w:val="0"/>
      <w:marBottom w:val="0"/>
      <w:divBdr>
        <w:top w:val="none" w:sz="0" w:space="0" w:color="auto"/>
        <w:left w:val="none" w:sz="0" w:space="0" w:color="auto"/>
        <w:bottom w:val="none" w:sz="0" w:space="0" w:color="auto"/>
        <w:right w:val="none" w:sz="0" w:space="0" w:color="auto"/>
      </w:divBdr>
    </w:div>
    <w:div w:id="717125263">
      <w:bodyDiv w:val="1"/>
      <w:marLeft w:val="0"/>
      <w:marRight w:val="0"/>
      <w:marTop w:val="0"/>
      <w:marBottom w:val="0"/>
      <w:divBdr>
        <w:top w:val="none" w:sz="0" w:space="0" w:color="auto"/>
        <w:left w:val="none" w:sz="0" w:space="0" w:color="auto"/>
        <w:bottom w:val="none" w:sz="0" w:space="0" w:color="auto"/>
        <w:right w:val="none" w:sz="0" w:space="0" w:color="auto"/>
      </w:divBdr>
    </w:div>
    <w:div w:id="719323695">
      <w:bodyDiv w:val="1"/>
      <w:marLeft w:val="0"/>
      <w:marRight w:val="0"/>
      <w:marTop w:val="0"/>
      <w:marBottom w:val="0"/>
      <w:divBdr>
        <w:top w:val="none" w:sz="0" w:space="0" w:color="auto"/>
        <w:left w:val="none" w:sz="0" w:space="0" w:color="auto"/>
        <w:bottom w:val="none" w:sz="0" w:space="0" w:color="auto"/>
        <w:right w:val="none" w:sz="0" w:space="0" w:color="auto"/>
      </w:divBdr>
    </w:div>
    <w:div w:id="719743752">
      <w:bodyDiv w:val="1"/>
      <w:marLeft w:val="0"/>
      <w:marRight w:val="0"/>
      <w:marTop w:val="0"/>
      <w:marBottom w:val="0"/>
      <w:divBdr>
        <w:top w:val="none" w:sz="0" w:space="0" w:color="auto"/>
        <w:left w:val="none" w:sz="0" w:space="0" w:color="auto"/>
        <w:bottom w:val="none" w:sz="0" w:space="0" w:color="auto"/>
        <w:right w:val="none" w:sz="0" w:space="0" w:color="auto"/>
      </w:divBdr>
    </w:div>
    <w:div w:id="723986273">
      <w:bodyDiv w:val="1"/>
      <w:marLeft w:val="0"/>
      <w:marRight w:val="0"/>
      <w:marTop w:val="0"/>
      <w:marBottom w:val="0"/>
      <w:divBdr>
        <w:top w:val="none" w:sz="0" w:space="0" w:color="auto"/>
        <w:left w:val="none" w:sz="0" w:space="0" w:color="auto"/>
        <w:bottom w:val="none" w:sz="0" w:space="0" w:color="auto"/>
        <w:right w:val="none" w:sz="0" w:space="0" w:color="auto"/>
      </w:divBdr>
    </w:div>
    <w:div w:id="724521647">
      <w:bodyDiv w:val="1"/>
      <w:marLeft w:val="0"/>
      <w:marRight w:val="0"/>
      <w:marTop w:val="0"/>
      <w:marBottom w:val="0"/>
      <w:divBdr>
        <w:top w:val="none" w:sz="0" w:space="0" w:color="auto"/>
        <w:left w:val="none" w:sz="0" w:space="0" w:color="auto"/>
        <w:bottom w:val="none" w:sz="0" w:space="0" w:color="auto"/>
        <w:right w:val="none" w:sz="0" w:space="0" w:color="auto"/>
      </w:divBdr>
    </w:div>
    <w:div w:id="729497735">
      <w:bodyDiv w:val="1"/>
      <w:marLeft w:val="0"/>
      <w:marRight w:val="0"/>
      <w:marTop w:val="0"/>
      <w:marBottom w:val="0"/>
      <w:divBdr>
        <w:top w:val="none" w:sz="0" w:space="0" w:color="auto"/>
        <w:left w:val="none" w:sz="0" w:space="0" w:color="auto"/>
        <w:bottom w:val="none" w:sz="0" w:space="0" w:color="auto"/>
        <w:right w:val="none" w:sz="0" w:space="0" w:color="auto"/>
      </w:divBdr>
    </w:div>
    <w:div w:id="729500901">
      <w:bodyDiv w:val="1"/>
      <w:marLeft w:val="0"/>
      <w:marRight w:val="0"/>
      <w:marTop w:val="0"/>
      <w:marBottom w:val="0"/>
      <w:divBdr>
        <w:top w:val="none" w:sz="0" w:space="0" w:color="auto"/>
        <w:left w:val="none" w:sz="0" w:space="0" w:color="auto"/>
        <w:bottom w:val="none" w:sz="0" w:space="0" w:color="auto"/>
        <w:right w:val="none" w:sz="0" w:space="0" w:color="auto"/>
      </w:divBdr>
    </w:div>
    <w:div w:id="731319713">
      <w:bodyDiv w:val="1"/>
      <w:marLeft w:val="0"/>
      <w:marRight w:val="0"/>
      <w:marTop w:val="0"/>
      <w:marBottom w:val="0"/>
      <w:divBdr>
        <w:top w:val="none" w:sz="0" w:space="0" w:color="auto"/>
        <w:left w:val="none" w:sz="0" w:space="0" w:color="auto"/>
        <w:bottom w:val="none" w:sz="0" w:space="0" w:color="auto"/>
        <w:right w:val="none" w:sz="0" w:space="0" w:color="auto"/>
      </w:divBdr>
    </w:div>
    <w:div w:id="737751308">
      <w:bodyDiv w:val="1"/>
      <w:marLeft w:val="0"/>
      <w:marRight w:val="0"/>
      <w:marTop w:val="0"/>
      <w:marBottom w:val="0"/>
      <w:divBdr>
        <w:top w:val="none" w:sz="0" w:space="0" w:color="auto"/>
        <w:left w:val="none" w:sz="0" w:space="0" w:color="auto"/>
        <w:bottom w:val="none" w:sz="0" w:space="0" w:color="auto"/>
        <w:right w:val="none" w:sz="0" w:space="0" w:color="auto"/>
      </w:divBdr>
    </w:div>
    <w:div w:id="738599263">
      <w:bodyDiv w:val="1"/>
      <w:marLeft w:val="0"/>
      <w:marRight w:val="0"/>
      <w:marTop w:val="0"/>
      <w:marBottom w:val="0"/>
      <w:divBdr>
        <w:top w:val="none" w:sz="0" w:space="0" w:color="auto"/>
        <w:left w:val="none" w:sz="0" w:space="0" w:color="auto"/>
        <w:bottom w:val="none" w:sz="0" w:space="0" w:color="auto"/>
        <w:right w:val="none" w:sz="0" w:space="0" w:color="auto"/>
      </w:divBdr>
    </w:div>
    <w:div w:id="738670782">
      <w:bodyDiv w:val="1"/>
      <w:marLeft w:val="0"/>
      <w:marRight w:val="0"/>
      <w:marTop w:val="0"/>
      <w:marBottom w:val="0"/>
      <w:divBdr>
        <w:top w:val="none" w:sz="0" w:space="0" w:color="auto"/>
        <w:left w:val="none" w:sz="0" w:space="0" w:color="auto"/>
        <w:bottom w:val="none" w:sz="0" w:space="0" w:color="auto"/>
        <w:right w:val="none" w:sz="0" w:space="0" w:color="auto"/>
      </w:divBdr>
    </w:div>
    <w:div w:id="741948581">
      <w:bodyDiv w:val="1"/>
      <w:marLeft w:val="0"/>
      <w:marRight w:val="0"/>
      <w:marTop w:val="0"/>
      <w:marBottom w:val="0"/>
      <w:divBdr>
        <w:top w:val="none" w:sz="0" w:space="0" w:color="auto"/>
        <w:left w:val="none" w:sz="0" w:space="0" w:color="auto"/>
        <w:bottom w:val="none" w:sz="0" w:space="0" w:color="auto"/>
        <w:right w:val="none" w:sz="0" w:space="0" w:color="auto"/>
      </w:divBdr>
    </w:div>
    <w:div w:id="745028192">
      <w:bodyDiv w:val="1"/>
      <w:marLeft w:val="0"/>
      <w:marRight w:val="0"/>
      <w:marTop w:val="0"/>
      <w:marBottom w:val="0"/>
      <w:divBdr>
        <w:top w:val="none" w:sz="0" w:space="0" w:color="auto"/>
        <w:left w:val="none" w:sz="0" w:space="0" w:color="auto"/>
        <w:bottom w:val="none" w:sz="0" w:space="0" w:color="auto"/>
        <w:right w:val="none" w:sz="0" w:space="0" w:color="auto"/>
      </w:divBdr>
    </w:div>
    <w:div w:id="752897968">
      <w:bodyDiv w:val="1"/>
      <w:marLeft w:val="0"/>
      <w:marRight w:val="0"/>
      <w:marTop w:val="0"/>
      <w:marBottom w:val="0"/>
      <w:divBdr>
        <w:top w:val="none" w:sz="0" w:space="0" w:color="auto"/>
        <w:left w:val="none" w:sz="0" w:space="0" w:color="auto"/>
        <w:bottom w:val="none" w:sz="0" w:space="0" w:color="auto"/>
        <w:right w:val="none" w:sz="0" w:space="0" w:color="auto"/>
      </w:divBdr>
    </w:div>
    <w:div w:id="754328095">
      <w:bodyDiv w:val="1"/>
      <w:marLeft w:val="0"/>
      <w:marRight w:val="0"/>
      <w:marTop w:val="0"/>
      <w:marBottom w:val="0"/>
      <w:divBdr>
        <w:top w:val="none" w:sz="0" w:space="0" w:color="auto"/>
        <w:left w:val="none" w:sz="0" w:space="0" w:color="auto"/>
        <w:bottom w:val="none" w:sz="0" w:space="0" w:color="auto"/>
        <w:right w:val="none" w:sz="0" w:space="0" w:color="auto"/>
      </w:divBdr>
    </w:div>
    <w:div w:id="758599681">
      <w:bodyDiv w:val="1"/>
      <w:marLeft w:val="0"/>
      <w:marRight w:val="0"/>
      <w:marTop w:val="0"/>
      <w:marBottom w:val="0"/>
      <w:divBdr>
        <w:top w:val="none" w:sz="0" w:space="0" w:color="auto"/>
        <w:left w:val="none" w:sz="0" w:space="0" w:color="auto"/>
        <w:bottom w:val="none" w:sz="0" w:space="0" w:color="auto"/>
        <w:right w:val="none" w:sz="0" w:space="0" w:color="auto"/>
      </w:divBdr>
    </w:div>
    <w:div w:id="765728980">
      <w:bodyDiv w:val="1"/>
      <w:marLeft w:val="0"/>
      <w:marRight w:val="0"/>
      <w:marTop w:val="0"/>
      <w:marBottom w:val="0"/>
      <w:divBdr>
        <w:top w:val="none" w:sz="0" w:space="0" w:color="auto"/>
        <w:left w:val="none" w:sz="0" w:space="0" w:color="auto"/>
        <w:bottom w:val="none" w:sz="0" w:space="0" w:color="auto"/>
        <w:right w:val="none" w:sz="0" w:space="0" w:color="auto"/>
      </w:divBdr>
    </w:div>
    <w:div w:id="770512963">
      <w:bodyDiv w:val="1"/>
      <w:marLeft w:val="0"/>
      <w:marRight w:val="0"/>
      <w:marTop w:val="0"/>
      <w:marBottom w:val="0"/>
      <w:divBdr>
        <w:top w:val="none" w:sz="0" w:space="0" w:color="auto"/>
        <w:left w:val="none" w:sz="0" w:space="0" w:color="auto"/>
        <w:bottom w:val="none" w:sz="0" w:space="0" w:color="auto"/>
        <w:right w:val="none" w:sz="0" w:space="0" w:color="auto"/>
      </w:divBdr>
    </w:div>
    <w:div w:id="772408275">
      <w:bodyDiv w:val="1"/>
      <w:marLeft w:val="0"/>
      <w:marRight w:val="0"/>
      <w:marTop w:val="0"/>
      <w:marBottom w:val="0"/>
      <w:divBdr>
        <w:top w:val="none" w:sz="0" w:space="0" w:color="auto"/>
        <w:left w:val="none" w:sz="0" w:space="0" w:color="auto"/>
        <w:bottom w:val="none" w:sz="0" w:space="0" w:color="auto"/>
        <w:right w:val="none" w:sz="0" w:space="0" w:color="auto"/>
      </w:divBdr>
    </w:div>
    <w:div w:id="775096261">
      <w:bodyDiv w:val="1"/>
      <w:marLeft w:val="0"/>
      <w:marRight w:val="0"/>
      <w:marTop w:val="0"/>
      <w:marBottom w:val="0"/>
      <w:divBdr>
        <w:top w:val="none" w:sz="0" w:space="0" w:color="auto"/>
        <w:left w:val="none" w:sz="0" w:space="0" w:color="auto"/>
        <w:bottom w:val="none" w:sz="0" w:space="0" w:color="auto"/>
        <w:right w:val="none" w:sz="0" w:space="0" w:color="auto"/>
      </w:divBdr>
    </w:div>
    <w:div w:id="777334330">
      <w:bodyDiv w:val="1"/>
      <w:marLeft w:val="0"/>
      <w:marRight w:val="0"/>
      <w:marTop w:val="0"/>
      <w:marBottom w:val="0"/>
      <w:divBdr>
        <w:top w:val="none" w:sz="0" w:space="0" w:color="auto"/>
        <w:left w:val="none" w:sz="0" w:space="0" w:color="auto"/>
        <w:bottom w:val="none" w:sz="0" w:space="0" w:color="auto"/>
        <w:right w:val="none" w:sz="0" w:space="0" w:color="auto"/>
      </w:divBdr>
    </w:div>
    <w:div w:id="781264159">
      <w:bodyDiv w:val="1"/>
      <w:marLeft w:val="0"/>
      <w:marRight w:val="0"/>
      <w:marTop w:val="0"/>
      <w:marBottom w:val="0"/>
      <w:divBdr>
        <w:top w:val="none" w:sz="0" w:space="0" w:color="auto"/>
        <w:left w:val="none" w:sz="0" w:space="0" w:color="auto"/>
        <w:bottom w:val="none" w:sz="0" w:space="0" w:color="auto"/>
        <w:right w:val="none" w:sz="0" w:space="0" w:color="auto"/>
      </w:divBdr>
    </w:div>
    <w:div w:id="783424759">
      <w:bodyDiv w:val="1"/>
      <w:marLeft w:val="0"/>
      <w:marRight w:val="0"/>
      <w:marTop w:val="0"/>
      <w:marBottom w:val="0"/>
      <w:divBdr>
        <w:top w:val="none" w:sz="0" w:space="0" w:color="auto"/>
        <w:left w:val="none" w:sz="0" w:space="0" w:color="auto"/>
        <w:bottom w:val="none" w:sz="0" w:space="0" w:color="auto"/>
        <w:right w:val="none" w:sz="0" w:space="0" w:color="auto"/>
      </w:divBdr>
    </w:div>
    <w:div w:id="787433376">
      <w:bodyDiv w:val="1"/>
      <w:marLeft w:val="0"/>
      <w:marRight w:val="0"/>
      <w:marTop w:val="0"/>
      <w:marBottom w:val="0"/>
      <w:divBdr>
        <w:top w:val="none" w:sz="0" w:space="0" w:color="auto"/>
        <w:left w:val="none" w:sz="0" w:space="0" w:color="auto"/>
        <w:bottom w:val="none" w:sz="0" w:space="0" w:color="auto"/>
        <w:right w:val="none" w:sz="0" w:space="0" w:color="auto"/>
      </w:divBdr>
    </w:div>
    <w:div w:id="787549746">
      <w:bodyDiv w:val="1"/>
      <w:marLeft w:val="0"/>
      <w:marRight w:val="0"/>
      <w:marTop w:val="0"/>
      <w:marBottom w:val="0"/>
      <w:divBdr>
        <w:top w:val="none" w:sz="0" w:space="0" w:color="auto"/>
        <w:left w:val="none" w:sz="0" w:space="0" w:color="auto"/>
        <w:bottom w:val="none" w:sz="0" w:space="0" w:color="auto"/>
        <w:right w:val="none" w:sz="0" w:space="0" w:color="auto"/>
      </w:divBdr>
    </w:div>
    <w:div w:id="789982438">
      <w:bodyDiv w:val="1"/>
      <w:marLeft w:val="0"/>
      <w:marRight w:val="0"/>
      <w:marTop w:val="0"/>
      <w:marBottom w:val="0"/>
      <w:divBdr>
        <w:top w:val="none" w:sz="0" w:space="0" w:color="auto"/>
        <w:left w:val="none" w:sz="0" w:space="0" w:color="auto"/>
        <w:bottom w:val="none" w:sz="0" w:space="0" w:color="auto"/>
        <w:right w:val="none" w:sz="0" w:space="0" w:color="auto"/>
      </w:divBdr>
    </w:div>
    <w:div w:id="790247359">
      <w:bodyDiv w:val="1"/>
      <w:marLeft w:val="0"/>
      <w:marRight w:val="0"/>
      <w:marTop w:val="0"/>
      <w:marBottom w:val="0"/>
      <w:divBdr>
        <w:top w:val="none" w:sz="0" w:space="0" w:color="auto"/>
        <w:left w:val="none" w:sz="0" w:space="0" w:color="auto"/>
        <w:bottom w:val="none" w:sz="0" w:space="0" w:color="auto"/>
        <w:right w:val="none" w:sz="0" w:space="0" w:color="auto"/>
      </w:divBdr>
    </w:div>
    <w:div w:id="796486219">
      <w:bodyDiv w:val="1"/>
      <w:marLeft w:val="0"/>
      <w:marRight w:val="0"/>
      <w:marTop w:val="0"/>
      <w:marBottom w:val="0"/>
      <w:divBdr>
        <w:top w:val="none" w:sz="0" w:space="0" w:color="auto"/>
        <w:left w:val="none" w:sz="0" w:space="0" w:color="auto"/>
        <w:bottom w:val="none" w:sz="0" w:space="0" w:color="auto"/>
        <w:right w:val="none" w:sz="0" w:space="0" w:color="auto"/>
      </w:divBdr>
    </w:div>
    <w:div w:id="800345905">
      <w:bodyDiv w:val="1"/>
      <w:marLeft w:val="0"/>
      <w:marRight w:val="0"/>
      <w:marTop w:val="0"/>
      <w:marBottom w:val="0"/>
      <w:divBdr>
        <w:top w:val="none" w:sz="0" w:space="0" w:color="auto"/>
        <w:left w:val="none" w:sz="0" w:space="0" w:color="auto"/>
        <w:bottom w:val="none" w:sz="0" w:space="0" w:color="auto"/>
        <w:right w:val="none" w:sz="0" w:space="0" w:color="auto"/>
      </w:divBdr>
    </w:div>
    <w:div w:id="801918943">
      <w:bodyDiv w:val="1"/>
      <w:marLeft w:val="0"/>
      <w:marRight w:val="0"/>
      <w:marTop w:val="0"/>
      <w:marBottom w:val="0"/>
      <w:divBdr>
        <w:top w:val="none" w:sz="0" w:space="0" w:color="auto"/>
        <w:left w:val="none" w:sz="0" w:space="0" w:color="auto"/>
        <w:bottom w:val="none" w:sz="0" w:space="0" w:color="auto"/>
        <w:right w:val="none" w:sz="0" w:space="0" w:color="auto"/>
      </w:divBdr>
    </w:div>
    <w:div w:id="809440925">
      <w:bodyDiv w:val="1"/>
      <w:marLeft w:val="0"/>
      <w:marRight w:val="0"/>
      <w:marTop w:val="0"/>
      <w:marBottom w:val="0"/>
      <w:divBdr>
        <w:top w:val="none" w:sz="0" w:space="0" w:color="auto"/>
        <w:left w:val="none" w:sz="0" w:space="0" w:color="auto"/>
        <w:bottom w:val="none" w:sz="0" w:space="0" w:color="auto"/>
        <w:right w:val="none" w:sz="0" w:space="0" w:color="auto"/>
      </w:divBdr>
    </w:div>
    <w:div w:id="811412580">
      <w:bodyDiv w:val="1"/>
      <w:marLeft w:val="0"/>
      <w:marRight w:val="0"/>
      <w:marTop w:val="0"/>
      <w:marBottom w:val="0"/>
      <w:divBdr>
        <w:top w:val="none" w:sz="0" w:space="0" w:color="auto"/>
        <w:left w:val="none" w:sz="0" w:space="0" w:color="auto"/>
        <w:bottom w:val="none" w:sz="0" w:space="0" w:color="auto"/>
        <w:right w:val="none" w:sz="0" w:space="0" w:color="auto"/>
      </w:divBdr>
    </w:div>
    <w:div w:id="812261418">
      <w:bodyDiv w:val="1"/>
      <w:marLeft w:val="0"/>
      <w:marRight w:val="0"/>
      <w:marTop w:val="0"/>
      <w:marBottom w:val="0"/>
      <w:divBdr>
        <w:top w:val="none" w:sz="0" w:space="0" w:color="auto"/>
        <w:left w:val="none" w:sz="0" w:space="0" w:color="auto"/>
        <w:bottom w:val="none" w:sz="0" w:space="0" w:color="auto"/>
        <w:right w:val="none" w:sz="0" w:space="0" w:color="auto"/>
      </w:divBdr>
    </w:div>
    <w:div w:id="813908959">
      <w:bodyDiv w:val="1"/>
      <w:marLeft w:val="0"/>
      <w:marRight w:val="0"/>
      <w:marTop w:val="0"/>
      <w:marBottom w:val="0"/>
      <w:divBdr>
        <w:top w:val="none" w:sz="0" w:space="0" w:color="auto"/>
        <w:left w:val="none" w:sz="0" w:space="0" w:color="auto"/>
        <w:bottom w:val="none" w:sz="0" w:space="0" w:color="auto"/>
        <w:right w:val="none" w:sz="0" w:space="0" w:color="auto"/>
      </w:divBdr>
    </w:div>
    <w:div w:id="815878451">
      <w:bodyDiv w:val="1"/>
      <w:marLeft w:val="0"/>
      <w:marRight w:val="0"/>
      <w:marTop w:val="0"/>
      <w:marBottom w:val="0"/>
      <w:divBdr>
        <w:top w:val="none" w:sz="0" w:space="0" w:color="auto"/>
        <w:left w:val="none" w:sz="0" w:space="0" w:color="auto"/>
        <w:bottom w:val="none" w:sz="0" w:space="0" w:color="auto"/>
        <w:right w:val="none" w:sz="0" w:space="0" w:color="auto"/>
      </w:divBdr>
    </w:div>
    <w:div w:id="816609608">
      <w:bodyDiv w:val="1"/>
      <w:marLeft w:val="0"/>
      <w:marRight w:val="0"/>
      <w:marTop w:val="0"/>
      <w:marBottom w:val="0"/>
      <w:divBdr>
        <w:top w:val="none" w:sz="0" w:space="0" w:color="auto"/>
        <w:left w:val="none" w:sz="0" w:space="0" w:color="auto"/>
        <w:bottom w:val="none" w:sz="0" w:space="0" w:color="auto"/>
        <w:right w:val="none" w:sz="0" w:space="0" w:color="auto"/>
      </w:divBdr>
    </w:div>
    <w:div w:id="822232449">
      <w:bodyDiv w:val="1"/>
      <w:marLeft w:val="0"/>
      <w:marRight w:val="0"/>
      <w:marTop w:val="0"/>
      <w:marBottom w:val="0"/>
      <w:divBdr>
        <w:top w:val="none" w:sz="0" w:space="0" w:color="auto"/>
        <w:left w:val="none" w:sz="0" w:space="0" w:color="auto"/>
        <w:bottom w:val="none" w:sz="0" w:space="0" w:color="auto"/>
        <w:right w:val="none" w:sz="0" w:space="0" w:color="auto"/>
      </w:divBdr>
    </w:div>
    <w:div w:id="829296553">
      <w:bodyDiv w:val="1"/>
      <w:marLeft w:val="0"/>
      <w:marRight w:val="0"/>
      <w:marTop w:val="0"/>
      <w:marBottom w:val="0"/>
      <w:divBdr>
        <w:top w:val="none" w:sz="0" w:space="0" w:color="auto"/>
        <w:left w:val="none" w:sz="0" w:space="0" w:color="auto"/>
        <w:bottom w:val="none" w:sz="0" w:space="0" w:color="auto"/>
        <w:right w:val="none" w:sz="0" w:space="0" w:color="auto"/>
      </w:divBdr>
    </w:div>
    <w:div w:id="830288568">
      <w:bodyDiv w:val="1"/>
      <w:marLeft w:val="0"/>
      <w:marRight w:val="0"/>
      <w:marTop w:val="0"/>
      <w:marBottom w:val="0"/>
      <w:divBdr>
        <w:top w:val="none" w:sz="0" w:space="0" w:color="auto"/>
        <w:left w:val="none" w:sz="0" w:space="0" w:color="auto"/>
        <w:bottom w:val="none" w:sz="0" w:space="0" w:color="auto"/>
        <w:right w:val="none" w:sz="0" w:space="0" w:color="auto"/>
      </w:divBdr>
    </w:div>
    <w:div w:id="831531016">
      <w:bodyDiv w:val="1"/>
      <w:marLeft w:val="0"/>
      <w:marRight w:val="0"/>
      <w:marTop w:val="0"/>
      <w:marBottom w:val="0"/>
      <w:divBdr>
        <w:top w:val="none" w:sz="0" w:space="0" w:color="auto"/>
        <w:left w:val="none" w:sz="0" w:space="0" w:color="auto"/>
        <w:bottom w:val="none" w:sz="0" w:space="0" w:color="auto"/>
        <w:right w:val="none" w:sz="0" w:space="0" w:color="auto"/>
      </w:divBdr>
    </w:div>
    <w:div w:id="833104559">
      <w:bodyDiv w:val="1"/>
      <w:marLeft w:val="0"/>
      <w:marRight w:val="0"/>
      <w:marTop w:val="0"/>
      <w:marBottom w:val="0"/>
      <w:divBdr>
        <w:top w:val="none" w:sz="0" w:space="0" w:color="auto"/>
        <w:left w:val="none" w:sz="0" w:space="0" w:color="auto"/>
        <w:bottom w:val="none" w:sz="0" w:space="0" w:color="auto"/>
        <w:right w:val="none" w:sz="0" w:space="0" w:color="auto"/>
      </w:divBdr>
    </w:div>
    <w:div w:id="837694090">
      <w:bodyDiv w:val="1"/>
      <w:marLeft w:val="0"/>
      <w:marRight w:val="0"/>
      <w:marTop w:val="0"/>
      <w:marBottom w:val="0"/>
      <w:divBdr>
        <w:top w:val="none" w:sz="0" w:space="0" w:color="auto"/>
        <w:left w:val="none" w:sz="0" w:space="0" w:color="auto"/>
        <w:bottom w:val="none" w:sz="0" w:space="0" w:color="auto"/>
        <w:right w:val="none" w:sz="0" w:space="0" w:color="auto"/>
      </w:divBdr>
    </w:div>
    <w:div w:id="840585532">
      <w:bodyDiv w:val="1"/>
      <w:marLeft w:val="0"/>
      <w:marRight w:val="0"/>
      <w:marTop w:val="0"/>
      <w:marBottom w:val="0"/>
      <w:divBdr>
        <w:top w:val="none" w:sz="0" w:space="0" w:color="auto"/>
        <w:left w:val="none" w:sz="0" w:space="0" w:color="auto"/>
        <w:bottom w:val="none" w:sz="0" w:space="0" w:color="auto"/>
        <w:right w:val="none" w:sz="0" w:space="0" w:color="auto"/>
      </w:divBdr>
    </w:div>
    <w:div w:id="846677237">
      <w:bodyDiv w:val="1"/>
      <w:marLeft w:val="0"/>
      <w:marRight w:val="0"/>
      <w:marTop w:val="0"/>
      <w:marBottom w:val="0"/>
      <w:divBdr>
        <w:top w:val="none" w:sz="0" w:space="0" w:color="auto"/>
        <w:left w:val="none" w:sz="0" w:space="0" w:color="auto"/>
        <w:bottom w:val="none" w:sz="0" w:space="0" w:color="auto"/>
        <w:right w:val="none" w:sz="0" w:space="0" w:color="auto"/>
      </w:divBdr>
    </w:div>
    <w:div w:id="851643804">
      <w:bodyDiv w:val="1"/>
      <w:marLeft w:val="0"/>
      <w:marRight w:val="0"/>
      <w:marTop w:val="0"/>
      <w:marBottom w:val="0"/>
      <w:divBdr>
        <w:top w:val="none" w:sz="0" w:space="0" w:color="auto"/>
        <w:left w:val="none" w:sz="0" w:space="0" w:color="auto"/>
        <w:bottom w:val="none" w:sz="0" w:space="0" w:color="auto"/>
        <w:right w:val="none" w:sz="0" w:space="0" w:color="auto"/>
      </w:divBdr>
    </w:div>
    <w:div w:id="852257431">
      <w:bodyDiv w:val="1"/>
      <w:marLeft w:val="0"/>
      <w:marRight w:val="0"/>
      <w:marTop w:val="0"/>
      <w:marBottom w:val="0"/>
      <w:divBdr>
        <w:top w:val="none" w:sz="0" w:space="0" w:color="auto"/>
        <w:left w:val="none" w:sz="0" w:space="0" w:color="auto"/>
        <w:bottom w:val="none" w:sz="0" w:space="0" w:color="auto"/>
        <w:right w:val="none" w:sz="0" w:space="0" w:color="auto"/>
      </w:divBdr>
    </w:div>
    <w:div w:id="853612719">
      <w:bodyDiv w:val="1"/>
      <w:marLeft w:val="0"/>
      <w:marRight w:val="0"/>
      <w:marTop w:val="0"/>
      <w:marBottom w:val="0"/>
      <w:divBdr>
        <w:top w:val="none" w:sz="0" w:space="0" w:color="auto"/>
        <w:left w:val="none" w:sz="0" w:space="0" w:color="auto"/>
        <w:bottom w:val="none" w:sz="0" w:space="0" w:color="auto"/>
        <w:right w:val="none" w:sz="0" w:space="0" w:color="auto"/>
      </w:divBdr>
    </w:div>
    <w:div w:id="856045438">
      <w:bodyDiv w:val="1"/>
      <w:marLeft w:val="0"/>
      <w:marRight w:val="0"/>
      <w:marTop w:val="0"/>
      <w:marBottom w:val="0"/>
      <w:divBdr>
        <w:top w:val="none" w:sz="0" w:space="0" w:color="auto"/>
        <w:left w:val="none" w:sz="0" w:space="0" w:color="auto"/>
        <w:bottom w:val="none" w:sz="0" w:space="0" w:color="auto"/>
        <w:right w:val="none" w:sz="0" w:space="0" w:color="auto"/>
      </w:divBdr>
    </w:div>
    <w:div w:id="858659875">
      <w:bodyDiv w:val="1"/>
      <w:marLeft w:val="0"/>
      <w:marRight w:val="0"/>
      <w:marTop w:val="0"/>
      <w:marBottom w:val="0"/>
      <w:divBdr>
        <w:top w:val="none" w:sz="0" w:space="0" w:color="auto"/>
        <w:left w:val="none" w:sz="0" w:space="0" w:color="auto"/>
        <w:bottom w:val="none" w:sz="0" w:space="0" w:color="auto"/>
        <w:right w:val="none" w:sz="0" w:space="0" w:color="auto"/>
      </w:divBdr>
    </w:div>
    <w:div w:id="858664134">
      <w:bodyDiv w:val="1"/>
      <w:marLeft w:val="0"/>
      <w:marRight w:val="0"/>
      <w:marTop w:val="0"/>
      <w:marBottom w:val="0"/>
      <w:divBdr>
        <w:top w:val="none" w:sz="0" w:space="0" w:color="auto"/>
        <w:left w:val="none" w:sz="0" w:space="0" w:color="auto"/>
        <w:bottom w:val="none" w:sz="0" w:space="0" w:color="auto"/>
        <w:right w:val="none" w:sz="0" w:space="0" w:color="auto"/>
      </w:divBdr>
    </w:div>
    <w:div w:id="863516087">
      <w:bodyDiv w:val="1"/>
      <w:marLeft w:val="0"/>
      <w:marRight w:val="0"/>
      <w:marTop w:val="0"/>
      <w:marBottom w:val="0"/>
      <w:divBdr>
        <w:top w:val="none" w:sz="0" w:space="0" w:color="auto"/>
        <w:left w:val="none" w:sz="0" w:space="0" w:color="auto"/>
        <w:bottom w:val="none" w:sz="0" w:space="0" w:color="auto"/>
        <w:right w:val="none" w:sz="0" w:space="0" w:color="auto"/>
      </w:divBdr>
    </w:div>
    <w:div w:id="863905068">
      <w:bodyDiv w:val="1"/>
      <w:marLeft w:val="0"/>
      <w:marRight w:val="0"/>
      <w:marTop w:val="0"/>
      <w:marBottom w:val="0"/>
      <w:divBdr>
        <w:top w:val="none" w:sz="0" w:space="0" w:color="auto"/>
        <w:left w:val="none" w:sz="0" w:space="0" w:color="auto"/>
        <w:bottom w:val="none" w:sz="0" w:space="0" w:color="auto"/>
        <w:right w:val="none" w:sz="0" w:space="0" w:color="auto"/>
      </w:divBdr>
    </w:div>
    <w:div w:id="864827235">
      <w:bodyDiv w:val="1"/>
      <w:marLeft w:val="0"/>
      <w:marRight w:val="0"/>
      <w:marTop w:val="0"/>
      <w:marBottom w:val="0"/>
      <w:divBdr>
        <w:top w:val="none" w:sz="0" w:space="0" w:color="auto"/>
        <w:left w:val="none" w:sz="0" w:space="0" w:color="auto"/>
        <w:bottom w:val="none" w:sz="0" w:space="0" w:color="auto"/>
        <w:right w:val="none" w:sz="0" w:space="0" w:color="auto"/>
      </w:divBdr>
    </w:div>
    <w:div w:id="869951928">
      <w:bodyDiv w:val="1"/>
      <w:marLeft w:val="0"/>
      <w:marRight w:val="0"/>
      <w:marTop w:val="0"/>
      <w:marBottom w:val="0"/>
      <w:divBdr>
        <w:top w:val="none" w:sz="0" w:space="0" w:color="auto"/>
        <w:left w:val="none" w:sz="0" w:space="0" w:color="auto"/>
        <w:bottom w:val="none" w:sz="0" w:space="0" w:color="auto"/>
        <w:right w:val="none" w:sz="0" w:space="0" w:color="auto"/>
      </w:divBdr>
    </w:div>
    <w:div w:id="870580611">
      <w:bodyDiv w:val="1"/>
      <w:marLeft w:val="0"/>
      <w:marRight w:val="0"/>
      <w:marTop w:val="0"/>
      <w:marBottom w:val="0"/>
      <w:divBdr>
        <w:top w:val="none" w:sz="0" w:space="0" w:color="auto"/>
        <w:left w:val="none" w:sz="0" w:space="0" w:color="auto"/>
        <w:bottom w:val="none" w:sz="0" w:space="0" w:color="auto"/>
        <w:right w:val="none" w:sz="0" w:space="0" w:color="auto"/>
      </w:divBdr>
    </w:div>
    <w:div w:id="874662659">
      <w:bodyDiv w:val="1"/>
      <w:marLeft w:val="0"/>
      <w:marRight w:val="0"/>
      <w:marTop w:val="0"/>
      <w:marBottom w:val="0"/>
      <w:divBdr>
        <w:top w:val="none" w:sz="0" w:space="0" w:color="auto"/>
        <w:left w:val="none" w:sz="0" w:space="0" w:color="auto"/>
        <w:bottom w:val="none" w:sz="0" w:space="0" w:color="auto"/>
        <w:right w:val="none" w:sz="0" w:space="0" w:color="auto"/>
      </w:divBdr>
    </w:div>
    <w:div w:id="877475623">
      <w:bodyDiv w:val="1"/>
      <w:marLeft w:val="0"/>
      <w:marRight w:val="0"/>
      <w:marTop w:val="0"/>
      <w:marBottom w:val="0"/>
      <w:divBdr>
        <w:top w:val="none" w:sz="0" w:space="0" w:color="auto"/>
        <w:left w:val="none" w:sz="0" w:space="0" w:color="auto"/>
        <w:bottom w:val="none" w:sz="0" w:space="0" w:color="auto"/>
        <w:right w:val="none" w:sz="0" w:space="0" w:color="auto"/>
      </w:divBdr>
    </w:div>
    <w:div w:id="877621713">
      <w:bodyDiv w:val="1"/>
      <w:marLeft w:val="0"/>
      <w:marRight w:val="0"/>
      <w:marTop w:val="0"/>
      <w:marBottom w:val="0"/>
      <w:divBdr>
        <w:top w:val="none" w:sz="0" w:space="0" w:color="auto"/>
        <w:left w:val="none" w:sz="0" w:space="0" w:color="auto"/>
        <w:bottom w:val="none" w:sz="0" w:space="0" w:color="auto"/>
        <w:right w:val="none" w:sz="0" w:space="0" w:color="auto"/>
      </w:divBdr>
    </w:div>
    <w:div w:id="879248979">
      <w:bodyDiv w:val="1"/>
      <w:marLeft w:val="0"/>
      <w:marRight w:val="0"/>
      <w:marTop w:val="0"/>
      <w:marBottom w:val="0"/>
      <w:divBdr>
        <w:top w:val="none" w:sz="0" w:space="0" w:color="auto"/>
        <w:left w:val="none" w:sz="0" w:space="0" w:color="auto"/>
        <w:bottom w:val="none" w:sz="0" w:space="0" w:color="auto"/>
        <w:right w:val="none" w:sz="0" w:space="0" w:color="auto"/>
      </w:divBdr>
    </w:div>
    <w:div w:id="880243014">
      <w:bodyDiv w:val="1"/>
      <w:marLeft w:val="0"/>
      <w:marRight w:val="0"/>
      <w:marTop w:val="0"/>
      <w:marBottom w:val="0"/>
      <w:divBdr>
        <w:top w:val="none" w:sz="0" w:space="0" w:color="auto"/>
        <w:left w:val="none" w:sz="0" w:space="0" w:color="auto"/>
        <w:bottom w:val="none" w:sz="0" w:space="0" w:color="auto"/>
        <w:right w:val="none" w:sz="0" w:space="0" w:color="auto"/>
      </w:divBdr>
    </w:div>
    <w:div w:id="880753691">
      <w:bodyDiv w:val="1"/>
      <w:marLeft w:val="0"/>
      <w:marRight w:val="0"/>
      <w:marTop w:val="0"/>
      <w:marBottom w:val="0"/>
      <w:divBdr>
        <w:top w:val="none" w:sz="0" w:space="0" w:color="auto"/>
        <w:left w:val="none" w:sz="0" w:space="0" w:color="auto"/>
        <w:bottom w:val="none" w:sz="0" w:space="0" w:color="auto"/>
        <w:right w:val="none" w:sz="0" w:space="0" w:color="auto"/>
      </w:divBdr>
    </w:div>
    <w:div w:id="882015649">
      <w:bodyDiv w:val="1"/>
      <w:marLeft w:val="0"/>
      <w:marRight w:val="0"/>
      <w:marTop w:val="0"/>
      <w:marBottom w:val="0"/>
      <w:divBdr>
        <w:top w:val="none" w:sz="0" w:space="0" w:color="auto"/>
        <w:left w:val="none" w:sz="0" w:space="0" w:color="auto"/>
        <w:bottom w:val="none" w:sz="0" w:space="0" w:color="auto"/>
        <w:right w:val="none" w:sz="0" w:space="0" w:color="auto"/>
      </w:divBdr>
    </w:div>
    <w:div w:id="883713839">
      <w:bodyDiv w:val="1"/>
      <w:marLeft w:val="0"/>
      <w:marRight w:val="0"/>
      <w:marTop w:val="0"/>
      <w:marBottom w:val="0"/>
      <w:divBdr>
        <w:top w:val="none" w:sz="0" w:space="0" w:color="auto"/>
        <w:left w:val="none" w:sz="0" w:space="0" w:color="auto"/>
        <w:bottom w:val="none" w:sz="0" w:space="0" w:color="auto"/>
        <w:right w:val="none" w:sz="0" w:space="0" w:color="auto"/>
      </w:divBdr>
    </w:div>
    <w:div w:id="883717896">
      <w:bodyDiv w:val="1"/>
      <w:marLeft w:val="0"/>
      <w:marRight w:val="0"/>
      <w:marTop w:val="0"/>
      <w:marBottom w:val="0"/>
      <w:divBdr>
        <w:top w:val="none" w:sz="0" w:space="0" w:color="auto"/>
        <w:left w:val="none" w:sz="0" w:space="0" w:color="auto"/>
        <w:bottom w:val="none" w:sz="0" w:space="0" w:color="auto"/>
        <w:right w:val="none" w:sz="0" w:space="0" w:color="auto"/>
      </w:divBdr>
    </w:div>
    <w:div w:id="885993814">
      <w:bodyDiv w:val="1"/>
      <w:marLeft w:val="0"/>
      <w:marRight w:val="0"/>
      <w:marTop w:val="0"/>
      <w:marBottom w:val="0"/>
      <w:divBdr>
        <w:top w:val="none" w:sz="0" w:space="0" w:color="auto"/>
        <w:left w:val="none" w:sz="0" w:space="0" w:color="auto"/>
        <w:bottom w:val="none" w:sz="0" w:space="0" w:color="auto"/>
        <w:right w:val="none" w:sz="0" w:space="0" w:color="auto"/>
      </w:divBdr>
    </w:div>
    <w:div w:id="888952588">
      <w:bodyDiv w:val="1"/>
      <w:marLeft w:val="0"/>
      <w:marRight w:val="0"/>
      <w:marTop w:val="0"/>
      <w:marBottom w:val="0"/>
      <w:divBdr>
        <w:top w:val="none" w:sz="0" w:space="0" w:color="auto"/>
        <w:left w:val="none" w:sz="0" w:space="0" w:color="auto"/>
        <w:bottom w:val="none" w:sz="0" w:space="0" w:color="auto"/>
        <w:right w:val="none" w:sz="0" w:space="0" w:color="auto"/>
      </w:divBdr>
    </w:div>
    <w:div w:id="890844401">
      <w:bodyDiv w:val="1"/>
      <w:marLeft w:val="0"/>
      <w:marRight w:val="0"/>
      <w:marTop w:val="0"/>
      <w:marBottom w:val="0"/>
      <w:divBdr>
        <w:top w:val="none" w:sz="0" w:space="0" w:color="auto"/>
        <w:left w:val="none" w:sz="0" w:space="0" w:color="auto"/>
        <w:bottom w:val="none" w:sz="0" w:space="0" w:color="auto"/>
        <w:right w:val="none" w:sz="0" w:space="0" w:color="auto"/>
      </w:divBdr>
    </w:div>
    <w:div w:id="891380259">
      <w:bodyDiv w:val="1"/>
      <w:marLeft w:val="0"/>
      <w:marRight w:val="0"/>
      <w:marTop w:val="0"/>
      <w:marBottom w:val="0"/>
      <w:divBdr>
        <w:top w:val="none" w:sz="0" w:space="0" w:color="auto"/>
        <w:left w:val="none" w:sz="0" w:space="0" w:color="auto"/>
        <w:bottom w:val="none" w:sz="0" w:space="0" w:color="auto"/>
        <w:right w:val="none" w:sz="0" w:space="0" w:color="auto"/>
      </w:divBdr>
    </w:div>
    <w:div w:id="893275334">
      <w:bodyDiv w:val="1"/>
      <w:marLeft w:val="0"/>
      <w:marRight w:val="0"/>
      <w:marTop w:val="0"/>
      <w:marBottom w:val="0"/>
      <w:divBdr>
        <w:top w:val="none" w:sz="0" w:space="0" w:color="auto"/>
        <w:left w:val="none" w:sz="0" w:space="0" w:color="auto"/>
        <w:bottom w:val="none" w:sz="0" w:space="0" w:color="auto"/>
        <w:right w:val="none" w:sz="0" w:space="0" w:color="auto"/>
      </w:divBdr>
    </w:div>
    <w:div w:id="895509448">
      <w:bodyDiv w:val="1"/>
      <w:marLeft w:val="0"/>
      <w:marRight w:val="0"/>
      <w:marTop w:val="0"/>
      <w:marBottom w:val="0"/>
      <w:divBdr>
        <w:top w:val="none" w:sz="0" w:space="0" w:color="auto"/>
        <w:left w:val="none" w:sz="0" w:space="0" w:color="auto"/>
        <w:bottom w:val="none" w:sz="0" w:space="0" w:color="auto"/>
        <w:right w:val="none" w:sz="0" w:space="0" w:color="auto"/>
      </w:divBdr>
    </w:div>
    <w:div w:id="896479126">
      <w:bodyDiv w:val="1"/>
      <w:marLeft w:val="0"/>
      <w:marRight w:val="0"/>
      <w:marTop w:val="0"/>
      <w:marBottom w:val="0"/>
      <w:divBdr>
        <w:top w:val="none" w:sz="0" w:space="0" w:color="auto"/>
        <w:left w:val="none" w:sz="0" w:space="0" w:color="auto"/>
        <w:bottom w:val="none" w:sz="0" w:space="0" w:color="auto"/>
        <w:right w:val="none" w:sz="0" w:space="0" w:color="auto"/>
      </w:divBdr>
    </w:div>
    <w:div w:id="898713102">
      <w:bodyDiv w:val="1"/>
      <w:marLeft w:val="0"/>
      <w:marRight w:val="0"/>
      <w:marTop w:val="0"/>
      <w:marBottom w:val="0"/>
      <w:divBdr>
        <w:top w:val="none" w:sz="0" w:space="0" w:color="auto"/>
        <w:left w:val="none" w:sz="0" w:space="0" w:color="auto"/>
        <w:bottom w:val="none" w:sz="0" w:space="0" w:color="auto"/>
        <w:right w:val="none" w:sz="0" w:space="0" w:color="auto"/>
      </w:divBdr>
    </w:div>
    <w:div w:id="900945502">
      <w:bodyDiv w:val="1"/>
      <w:marLeft w:val="0"/>
      <w:marRight w:val="0"/>
      <w:marTop w:val="0"/>
      <w:marBottom w:val="0"/>
      <w:divBdr>
        <w:top w:val="none" w:sz="0" w:space="0" w:color="auto"/>
        <w:left w:val="none" w:sz="0" w:space="0" w:color="auto"/>
        <w:bottom w:val="none" w:sz="0" w:space="0" w:color="auto"/>
        <w:right w:val="none" w:sz="0" w:space="0" w:color="auto"/>
      </w:divBdr>
    </w:div>
    <w:div w:id="905412486">
      <w:bodyDiv w:val="1"/>
      <w:marLeft w:val="0"/>
      <w:marRight w:val="0"/>
      <w:marTop w:val="0"/>
      <w:marBottom w:val="0"/>
      <w:divBdr>
        <w:top w:val="none" w:sz="0" w:space="0" w:color="auto"/>
        <w:left w:val="none" w:sz="0" w:space="0" w:color="auto"/>
        <w:bottom w:val="none" w:sz="0" w:space="0" w:color="auto"/>
        <w:right w:val="none" w:sz="0" w:space="0" w:color="auto"/>
      </w:divBdr>
    </w:div>
    <w:div w:id="905725022">
      <w:bodyDiv w:val="1"/>
      <w:marLeft w:val="0"/>
      <w:marRight w:val="0"/>
      <w:marTop w:val="0"/>
      <w:marBottom w:val="0"/>
      <w:divBdr>
        <w:top w:val="none" w:sz="0" w:space="0" w:color="auto"/>
        <w:left w:val="none" w:sz="0" w:space="0" w:color="auto"/>
        <w:bottom w:val="none" w:sz="0" w:space="0" w:color="auto"/>
        <w:right w:val="none" w:sz="0" w:space="0" w:color="auto"/>
      </w:divBdr>
    </w:div>
    <w:div w:id="907031972">
      <w:bodyDiv w:val="1"/>
      <w:marLeft w:val="0"/>
      <w:marRight w:val="0"/>
      <w:marTop w:val="0"/>
      <w:marBottom w:val="0"/>
      <w:divBdr>
        <w:top w:val="none" w:sz="0" w:space="0" w:color="auto"/>
        <w:left w:val="none" w:sz="0" w:space="0" w:color="auto"/>
        <w:bottom w:val="none" w:sz="0" w:space="0" w:color="auto"/>
        <w:right w:val="none" w:sz="0" w:space="0" w:color="auto"/>
      </w:divBdr>
    </w:div>
    <w:div w:id="909846310">
      <w:bodyDiv w:val="1"/>
      <w:marLeft w:val="0"/>
      <w:marRight w:val="0"/>
      <w:marTop w:val="0"/>
      <w:marBottom w:val="0"/>
      <w:divBdr>
        <w:top w:val="none" w:sz="0" w:space="0" w:color="auto"/>
        <w:left w:val="none" w:sz="0" w:space="0" w:color="auto"/>
        <w:bottom w:val="none" w:sz="0" w:space="0" w:color="auto"/>
        <w:right w:val="none" w:sz="0" w:space="0" w:color="auto"/>
      </w:divBdr>
    </w:div>
    <w:div w:id="913584347">
      <w:bodyDiv w:val="1"/>
      <w:marLeft w:val="0"/>
      <w:marRight w:val="0"/>
      <w:marTop w:val="0"/>
      <w:marBottom w:val="0"/>
      <w:divBdr>
        <w:top w:val="none" w:sz="0" w:space="0" w:color="auto"/>
        <w:left w:val="none" w:sz="0" w:space="0" w:color="auto"/>
        <w:bottom w:val="none" w:sz="0" w:space="0" w:color="auto"/>
        <w:right w:val="none" w:sz="0" w:space="0" w:color="auto"/>
      </w:divBdr>
    </w:div>
    <w:div w:id="915014421">
      <w:bodyDiv w:val="1"/>
      <w:marLeft w:val="0"/>
      <w:marRight w:val="0"/>
      <w:marTop w:val="0"/>
      <w:marBottom w:val="0"/>
      <w:divBdr>
        <w:top w:val="none" w:sz="0" w:space="0" w:color="auto"/>
        <w:left w:val="none" w:sz="0" w:space="0" w:color="auto"/>
        <w:bottom w:val="none" w:sz="0" w:space="0" w:color="auto"/>
        <w:right w:val="none" w:sz="0" w:space="0" w:color="auto"/>
      </w:divBdr>
    </w:div>
    <w:div w:id="915476566">
      <w:bodyDiv w:val="1"/>
      <w:marLeft w:val="0"/>
      <w:marRight w:val="0"/>
      <w:marTop w:val="0"/>
      <w:marBottom w:val="0"/>
      <w:divBdr>
        <w:top w:val="none" w:sz="0" w:space="0" w:color="auto"/>
        <w:left w:val="none" w:sz="0" w:space="0" w:color="auto"/>
        <w:bottom w:val="none" w:sz="0" w:space="0" w:color="auto"/>
        <w:right w:val="none" w:sz="0" w:space="0" w:color="auto"/>
      </w:divBdr>
    </w:div>
    <w:div w:id="920064237">
      <w:bodyDiv w:val="1"/>
      <w:marLeft w:val="0"/>
      <w:marRight w:val="0"/>
      <w:marTop w:val="0"/>
      <w:marBottom w:val="0"/>
      <w:divBdr>
        <w:top w:val="none" w:sz="0" w:space="0" w:color="auto"/>
        <w:left w:val="none" w:sz="0" w:space="0" w:color="auto"/>
        <w:bottom w:val="none" w:sz="0" w:space="0" w:color="auto"/>
        <w:right w:val="none" w:sz="0" w:space="0" w:color="auto"/>
      </w:divBdr>
    </w:div>
    <w:div w:id="920336108">
      <w:bodyDiv w:val="1"/>
      <w:marLeft w:val="0"/>
      <w:marRight w:val="0"/>
      <w:marTop w:val="0"/>
      <w:marBottom w:val="0"/>
      <w:divBdr>
        <w:top w:val="none" w:sz="0" w:space="0" w:color="auto"/>
        <w:left w:val="none" w:sz="0" w:space="0" w:color="auto"/>
        <w:bottom w:val="none" w:sz="0" w:space="0" w:color="auto"/>
        <w:right w:val="none" w:sz="0" w:space="0" w:color="auto"/>
      </w:divBdr>
    </w:div>
    <w:div w:id="924339481">
      <w:bodyDiv w:val="1"/>
      <w:marLeft w:val="0"/>
      <w:marRight w:val="0"/>
      <w:marTop w:val="0"/>
      <w:marBottom w:val="0"/>
      <w:divBdr>
        <w:top w:val="none" w:sz="0" w:space="0" w:color="auto"/>
        <w:left w:val="none" w:sz="0" w:space="0" w:color="auto"/>
        <w:bottom w:val="none" w:sz="0" w:space="0" w:color="auto"/>
        <w:right w:val="none" w:sz="0" w:space="0" w:color="auto"/>
      </w:divBdr>
    </w:div>
    <w:div w:id="926353737">
      <w:bodyDiv w:val="1"/>
      <w:marLeft w:val="0"/>
      <w:marRight w:val="0"/>
      <w:marTop w:val="0"/>
      <w:marBottom w:val="0"/>
      <w:divBdr>
        <w:top w:val="none" w:sz="0" w:space="0" w:color="auto"/>
        <w:left w:val="none" w:sz="0" w:space="0" w:color="auto"/>
        <w:bottom w:val="none" w:sz="0" w:space="0" w:color="auto"/>
        <w:right w:val="none" w:sz="0" w:space="0" w:color="auto"/>
      </w:divBdr>
    </w:div>
    <w:div w:id="929236852">
      <w:bodyDiv w:val="1"/>
      <w:marLeft w:val="0"/>
      <w:marRight w:val="0"/>
      <w:marTop w:val="0"/>
      <w:marBottom w:val="0"/>
      <w:divBdr>
        <w:top w:val="none" w:sz="0" w:space="0" w:color="auto"/>
        <w:left w:val="none" w:sz="0" w:space="0" w:color="auto"/>
        <w:bottom w:val="none" w:sz="0" w:space="0" w:color="auto"/>
        <w:right w:val="none" w:sz="0" w:space="0" w:color="auto"/>
      </w:divBdr>
    </w:div>
    <w:div w:id="929965325">
      <w:bodyDiv w:val="1"/>
      <w:marLeft w:val="0"/>
      <w:marRight w:val="0"/>
      <w:marTop w:val="0"/>
      <w:marBottom w:val="0"/>
      <w:divBdr>
        <w:top w:val="none" w:sz="0" w:space="0" w:color="auto"/>
        <w:left w:val="none" w:sz="0" w:space="0" w:color="auto"/>
        <w:bottom w:val="none" w:sz="0" w:space="0" w:color="auto"/>
        <w:right w:val="none" w:sz="0" w:space="0" w:color="auto"/>
      </w:divBdr>
    </w:div>
    <w:div w:id="932054459">
      <w:bodyDiv w:val="1"/>
      <w:marLeft w:val="0"/>
      <w:marRight w:val="0"/>
      <w:marTop w:val="0"/>
      <w:marBottom w:val="0"/>
      <w:divBdr>
        <w:top w:val="none" w:sz="0" w:space="0" w:color="auto"/>
        <w:left w:val="none" w:sz="0" w:space="0" w:color="auto"/>
        <w:bottom w:val="none" w:sz="0" w:space="0" w:color="auto"/>
        <w:right w:val="none" w:sz="0" w:space="0" w:color="auto"/>
      </w:divBdr>
    </w:div>
    <w:div w:id="936060248">
      <w:bodyDiv w:val="1"/>
      <w:marLeft w:val="0"/>
      <w:marRight w:val="0"/>
      <w:marTop w:val="0"/>
      <w:marBottom w:val="0"/>
      <w:divBdr>
        <w:top w:val="none" w:sz="0" w:space="0" w:color="auto"/>
        <w:left w:val="none" w:sz="0" w:space="0" w:color="auto"/>
        <w:bottom w:val="none" w:sz="0" w:space="0" w:color="auto"/>
        <w:right w:val="none" w:sz="0" w:space="0" w:color="auto"/>
      </w:divBdr>
    </w:div>
    <w:div w:id="937636407">
      <w:bodyDiv w:val="1"/>
      <w:marLeft w:val="0"/>
      <w:marRight w:val="0"/>
      <w:marTop w:val="0"/>
      <w:marBottom w:val="0"/>
      <w:divBdr>
        <w:top w:val="none" w:sz="0" w:space="0" w:color="auto"/>
        <w:left w:val="none" w:sz="0" w:space="0" w:color="auto"/>
        <w:bottom w:val="none" w:sz="0" w:space="0" w:color="auto"/>
        <w:right w:val="none" w:sz="0" w:space="0" w:color="auto"/>
      </w:divBdr>
    </w:div>
    <w:div w:id="938566092">
      <w:bodyDiv w:val="1"/>
      <w:marLeft w:val="0"/>
      <w:marRight w:val="0"/>
      <w:marTop w:val="0"/>
      <w:marBottom w:val="0"/>
      <w:divBdr>
        <w:top w:val="none" w:sz="0" w:space="0" w:color="auto"/>
        <w:left w:val="none" w:sz="0" w:space="0" w:color="auto"/>
        <w:bottom w:val="none" w:sz="0" w:space="0" w:color="auto"/>
        <w:right w:val="none" w:sz="0" w:space="0" w:color="auto"/>
      </w:divBdr>
    </w:div>
    <w:div w:id="944653051">
      <w:bodyDiv w:val="1"/>
      <w:marLeft w:val="0"/>
      <w:marRight w:val="0"/>
      <w:marTop w:val="0"/>
      <w:marBottom w:val="0"/>
      <w:divBdr>
        <w:top w:val="none" w:sz="0" w:space="0" w:color="auto"/>
        <w:left w:val="none" w:sz="0" w:space="0" w:color="auto"/>
        <w:bottom w:val="none" w:sz="0" w:space="0" w:color="auto"/>
        <w:right w:val="none" w:sz="0" w:space="0" w:color="auto"/>
      </w:divBdr>
    </w:div>
    <w:div w:id="944922421">
      <w:bodyDiv w:val="1"/>
      <w:marLeft w:val="0"/>
      <w:marRight w:val="0"/>
      <w:marTop w:val="0"/>
      <w:marBottom w:val="0"/>
      <w:divBdr>
        <w:top w:val="none" w:sz="0" w:space="0" w:color="auto"/>
        <w:left w:val="none" w:sz="0" w:space="0" w:color="auto"/>
        <w:bottom w:val="none" w:sz="0" w:space="0" w:color="auto"/>
        <w:right w:val="none" w:sz="0" w:space="0" w:color="auto"/>
      </w:divBdr>
    </w:div>
    <w:div w:id="945775469">
      <w:bodyDiv w:val="1"/>
      <w:marLeft w:val="0"/>
      <w:marRight w:val="0"/>
      <w:marTop w:val="0"/>
      <w:marBottom w:val="0"/>
      <w:divBdr>
        <w:top w:val="none" w:sz="0" w:space="0" w:color="auto"/>
        <w:left w:val="none" w:sz="0" w:space="0" w:color="auto"/>
        <w:bottom w:val="none" w:sz="0" w:space="0" w:color="auto"/>
        <w:right w:val="none" w:sz="0" w:space="0" w:color="auto"/>
      </w:divBdr>
    </w:div>
    <w:div w:id="948044614">
      <w:bodyDiv w:val="1"/>
      <w:marLeft w:val="0"/>
      <w:marRight w:val="0"/>
      <w:marTop w:val="0"/>
      <w:marBottom w:val="0"/>
      <w:divBdr>
        <w:top w:val="none" w:sz="0" w:space="0" w:color="auto"/>
        <w:left w:val="none" w:sz="0" w:space="0" w:color="auto"/>
        <w:bottom w:val="none" w:sz="0" w:space="0" w:color="auto"/>
        <w:right w:val="none" w:sz="0" w:space="0" w:color="auto"/>
      </w:divBdr>
    </w:div>
    <w:div w:id="950474898">
      <w:bodyDiv w:val="1"/>
      <w:marLeft w:val="0"/>
      <w:marRight w:val="0"/>
      <w:marTop w:val="0"/>
      <w:marBottom w:val="0"/>
      <w:divBdr>
        <w:top w:val="none" w:sz="0" w:space="0" w:color="auto"/>
        <w:left w:val="none" w:sz="0" w:space="0" w:color="auto"/>
        <w:bottom w:val="none" w:sz="0" w:space="0" w:color="auto"/>
        <w:right w:val="none" w:sz="0" w:space="0" w:color="auto"/>
      </w:divBdr>
    </w:div>
    <w:div w:id="950548701">
      <w:bodyDiv w:val="1"/>
      <w:marLeft w:val="0"/>
      <w:marRight w:val="0"/>
      <w:marTop w:val="0"/>
      <w:marBottom w:val="0"/>
      <w:divBdr>
        <w:top w:val="none" w:sz="0" w:space="0" w:color="auto"/>
        <w:left w:val="none" w:sz="0" w:space="0" w:color="auto"/>
        <w:bottom w:val="none" w:sz="0" w:space="0" w:color="auto"/>
        <w:right w:val="none" w:sz="0" w:space="0" w:color="auto"/>
      </w:divBdr>
    </w:div>
    <w:div w:id="950863724">
      <w:bodyDiv w:val="1"/>
      <w:marLeft w:val="0"/>
      <w:marRight w:val="0"/>
      <w:marTop w:val="0"/>
      <w:marBottom w:val="0"/>
      <w:divBdr>
        <w:top w:val="none" w:sz="0" w:space="0" w:color="auto"/>
        <w:left w:val="none" w:sz="0" w:space="0" w:color="auto"/>
        <w:bottom w:val="none" w:sz="0" w:space="0" w:color="auto"/>
        <w:right w:val="none" w:sz="0" w:space="0" w:color="auto"/>
      </w:divBdr>
    </w:div>
    <w:div w:id="951085666">
      <w:bodyDiv w:val="1"/>
      <w:marLeft w:val="0"/>
      <w:marRight w:val="0"/>
      <w:marTop w:val="0"/>
      <w:marBottom w:val="0"/>
      <w:divBdr>
        <w:top w:val="none" w:sz="0" w:space="0" w:color="auto"/>
        <w:left w:val="none" w:sz="0" w:space="0" w:color="auto"/>
        <w:bottom w:val="none" w:sz="0" w:space="0" w:color="auto"/>
        <w:right w:val="none" w:sz="0" w:space="0" w:color="auto"/>
      </w:divBdr>
    </w:div>
    <w:div w:id="960112712">
      <w:bodyDiv w:val="1"/>
      <w:marLeft w:val="0"/>
      <w:marRight w:val="0"/>
      <w:marTop w:val="0"/>
      <w:marBottom w:val="0"/>
      <w:divBdr>
        <w:top w:val="none" w:sz="0" w:space="0" w:color="auto"/>
        <w:left w:val="none" w:sz="0" w:space="0" w:color="auto"/>
        <w:bottom w:val="none" w:sz="0" w:space="0" w:color="auto"/>
        <w:right w:val="none" w:sz="0" w:space="0" w:color="auto"/>
      </w:divBdr>
    </w:div>
    <w:div w:id="965352534">
      <w:bodyDiv w:val="1"/>
      <w:marLeft w:val="0"/>
      <w:marRight w:val="0"/>
      <w:marTop w:val="0"/>
      <w:marBottom w:val="0"/>
      <w:divBdr>
        <w:top w:val="none" w:sz="0" w:space="0" w:color="auto"/>
        <w:left w:val="none" w:sz="0" w:space="0" w:color="auto"/>
        <w:bottom w:val="none" w:sz="0" w:space="0" w:color="auto"/>
        <w:right w:val="none" w:sz="0" w:space="0" w:color="auto"/>
      </w:divBdr>
    </w:div>
    <w:div w:id="965507259">
      <w:bodyDiv w:val="1"/>
      <w:marLeft w:val="0"/>
      <w:marRight w:val="0"/>
      <w:marTop w:val="0"/>
      <w:marBottom w:val="0"/>
      <w:divBdr>
        <w:top w:val="none" w:sz="0" w:space="0" w:color="auto"/>
        <w:left w:val="none" w:sz="0" w:space="0" w:color="auto"/>
        <w:bottom w:val="none" w:sz="0" w:space="0" w:color="auto"/>
        <w:right w:val="none" w:sz="0" w:space="0" w:color="auto"/>
      </w:divBdr>
    </w:div>
    <w:div w:id="966159778">
      <w:bodyDiv w:val="1"/>
      <w:marLeft w:val="0"/>
      <w:marRight w:val="0"/>
      <w:marTop w:val="0"/>
      <w:marBottom w:val="0"/>
      <w:divBdr>
        <w:top w:val="none" w:sz="0" w:space="0" w:color="auto"/>
        <w:left w:val="none" w:sz="0" w:space="0" w:color="auto"/>
        <w:bottom w:val="none" w:sz="0" w:space="0" w:color="auto"/>
        <w:right w:val="none" w:sz="0" w:space="0" w:color="auto"/>
      </w:divBdr>
    </w:div>
    <w:div w:id="967012461">
      <w:bodyDiv w:val="1"/>
      <w:marLeft w:val="0"/>
      <w:marRight w:val="0"/>
      <w:marTop w:val="0"/>
      <w:marBottom w:val="0"/>
      <w:divBdr>
        <w:top w:val="none" w:sz="0" w:space="0" w:color="auto"/>
        <w:left w:val="none" w:sz="0" w:space="0" w:color="auto"/>
        <w:bottom w:val="none" w:sz="0" w:space="0" w:color="auto"/>
        <w:right w:val="none" w:sz="0" w:space="0" w:color="auto"/>
      </w:divBdr>
    </w:div>
    <w:div w:id="967081088">
      <w:bodyDiv w:val="1"/>
      <w:marLeft w:val="0"/>
      <w:marRight w:val="0"/>
      <w:marTop w:val="0"/>
      <w:marBottom w:val="0"/>
      <w:divBdr>
        <w:top w:val="none" w:sz="0" w:space="0" w:color="auto"/>
        <w:left w:val="none" w:sz="0" w:space="0" w:color="auto"/>
        <w:bottom w:val="none" w:sz="0" w:space="0" w:color="auto"/>
        <w:right w:val="none" w:sz="0" w:space="0" w:color="auto"/>
      </w:divBdr>
    </w:div>
    <w:div w:id="977145356">
      <w:bodyDiv w:val="1"/>
      <w:marLeft w:val="0"/>
      <w:marRight w:val="0"/>
      <w:marTop w:val="0"/>
      <w:marBottom w:val="0"/>
      <w:divBdr>
        <w:top w:val="none" w:sz="0" w:space="0" w:color="auto"/>
        <w:left w:val="none" w:sz="0" w:space="0" w:color="auto"/>
        <w:bottom w:val="none" w:sz="0" w:space="0" w:color="auto"/>
        <w:right w:val="none" w:sz="0" w:space="0" w:color="auto"/>
      </w:divBdr>
    </w:div>
    <w:div w:id="983392454">
      <w:bodyDiv w:val="1"/>
      <w:marLeft w:val="0"/>
      <w:marRight w:val="0"/>
      <w:marTop w:val="0"/>
      <w:marBottom w:val="0"/>
      <w:divBdr>
        <w:top w:val="none" w:sz="0" w:space="0" w:color="auto"/>
        <w:left w:val="none" w:sz="0" w:space="0" w:color="auto"/>
        <w:bottom w:val="none" w:sz="0" w:space="0" w:color="auto"/>
        <w:right w:val="none" w:sz="0" w:space="0" w:color="auto"/>
      </w:divBdr>
    </w:div>
    <w:div w:id="986399974">
      <w:bodyDiv w:val="1"/>
      <w:marLeft w:val="0"/>
      <w:marRight w:val="0"/>
      <w:marTop w:val="0"/>
      <w:marBottom w:val="0"/>
      <w:divBdr>
        <w:top w:val="none" w:sz="0" w:space="0" w:color="auto"/>
        <w:left w:val="none" w:sz="0" w:space="0" w:color="auto"/>
        <w:bottom w:val="none" w:sz="0" w:space="0" w:color="auto"/>
        <w:right w:val="none" w:sz="0" w:space="0" w:color="auto"/>
      </w:divBdr>
    </w:div>
    <w:div w:id="987248275">
      <w:bodyDiv w:val="1"/>
      <w:marLeft w:val="0"/>
      <w:marRight w:val="0"/>
      <w:marTop w:val="0"/>
      <w:marBottom w:val="0"/>
      <w:divBdr>
        <w:top w:val="none" w:sz="0" w:space="0" w:color="auto"/>
        <w:left w:val="none" w:sz="0" w:space="0" w:color="auto"/>
        <w:bottom w:val="none" w:sz="0" w:space="0" w:color="auto"/>
        <w:right w:val="none" w:sz="0" w:space="0" w:color="auto"/>
      </w:divBdr>
    </w:div>
    <w:div w:id="993070953">
      <w:bodyDiv w:val="1"/>
      <w:marLeft w:val="0"/>
      <w:marRight w:val="0"/>
      <w:marTop w:val="0"/>
      <w:marBottom w:val="0"/>
      <w:divBdr>
        <w:top w:val="none" w:sz="0" w:space="0" w:color="auto"/>
        <w:left w:val="none" w:sz="0" w:space="0" w:color="auto"/>
        <w:bottom w:val="none" w:sz="0" w:space="0" w:color="auto"/>
        <w:right w:val="none" w:sz="0" w:space="0" w:color="auto"/>
      </w:divBdr>
    </w:div>
    <w:div w:id="994795467">
      <w:bodyDiv w:val="1"/>
      <w:marLeft w:val="0"/>
      <w:marRight w:val="0"/>
      <w:marTop w:val="0"/>
      <w:marBottom w:val="0"/>
      <w:divBdr>
        <w:top w:val="none" w:sz="0" w:space="0" w:color="auto"/>
        <w:left w:val="none" w:sz="0" w:space="0" w:color="auto"/>
        <w:bottom w:val="none" w:sz="0" w:space="0" w:color="auto"/>
        <w:right w:val="none" w:sz="0" w:space="0" w:color="auto"/>
      </w:divBdr>
    </w:div>
    <w:div w:id="997999688">
      <w:bodyDiv w:val="1"/>
      <w:marLeft w:val="0"/>
      <w:marRight w:val="0"/>
      <w:marTop w:val="0"/>
      <w:marBottom w:val="0"/>
      <w:divBdr>
        <w:top w:val="none" w:sz="0" w:space="0" w:color="auto"/>
        <w:left w:val="none" w:sz="0" w:space="0" w:color="auto"/>
        <w:bottom w:val="none" w:sz="0" w:space="0" w:color="auto"/>
        <w:right w:val="none" w:sz="0" w:space="0" w:color="auto"/>
      </w:divBdr>
    </w:div>
    <w:div w:id="999843858">
      <w:bodyDiv w:val="1"/>
      <w:marLeft w:val="0"/>
      <w:marRight w:val="0"/>
      <w:marTop w:val="0"/>
      <w:marBottom w:val="0"/>
      <w:divBdr>
        <w:top w:val="none" w:sz="0" w:space="0" w:color="auto"/>
        <w:left w:val="none" w:sz="0" w:space="0" w:color="auto"/>
        <w:bottom w:val="none" w:sz="0" w:space="0" w:color="auto"/>
        <w:right w:val="none" w:sz="0" w:space="0" w:color="auto"/>
      </w:divBdr>
    </w:div>
    <w:div w:id="1001154719">
      <w:bodyDiv w:val="1"/>
      <w:marLeft w:val="0"/>
      <w:marRight w:val="0"/>
      <w:marTop w:val="0"/>
      <w:marBottom w:val="0"/>
      <w:divBdr>
        <w:top w:val="none" w:sz="0" w:space="0" w:color="auto"/>
        <w:left w:val="none" w:sz="0" w:space="0" w:color="auto"/>
        <w:bottom w:val="none" w:sz="0" w:space="0" w:color="auto"/>
        <w:right w:val="none" w:sz="0" w:space="0" w:color="auto"/>
      </w:divBdr>
    </w:div>
    <w:div w:id="1003556298">
      <w:bodyDiv w:val="1"/>
      <w:marLeft w:val="0"/>
      <w:marRight w:val="0"/>
      <w:marTop w:val="0"/>
      <w:marBottom w:val="0"/>
      <w:divBdr>
        <w:top w:val="none" w:sz="0" w:space="0" w:color="auto"/>
        <w:left w:val="none" w:sz="0" w:space="0" w:color="auto"/>
        <w:bottom w:val="none" w:sz="0" w:space="0" w:color="auto"/>
        <w:right w:val="none" w:sz="0" w:space="0" w:color="auto"/>
      </w:divBdr>
    </w:div>
    <w:div w:id="1004284603">
      <w:bodyDiv w:val="1"/>
      <w:marLeft w:val="0"/>
      <w:marRight w:val="0"/>
      <w:marTop w:val="0"/>
      <w:marBottom w:val="0"/>
      <w:divBdr>
        <w:top w:val="none" w:sz="0" w:space="0" w:color="auto"/>
        <w:left w:val="none" w:sz="0" w:space="0" w:color="auto"/>
        <w:bottom w:val="none" w:sz="0" w:space="0" w:color="auto"/>
        <w:right w:val="none" w:sz="0" w:space="0" w:color="auto"/>
      </w:divBdr>
    </w:div>
    <w:div w:id="1005325311">
      <w:bodyDiv w:val="1"/>
      <w:marLeft w:val="0"/>
      <w:marRight w:val="0"/>
      <w:marTop w:val="0"/>
      <w:marBottom w:val="0"/>
      <w:divBdr>
        <w:top w:val="none" w:sz="0" w:space="0" w:color="auto"/>
        <w:left w:val="none" w:sz="0" w:space="0" w:color="auto"/>
        <w:bottom w:val="none" w:sz="0" w:space="0" w:color="auto"/>
        <w:right w:val="none" w:sz="0" w:space="0" w:color="auto"/>
      </w:divBdr>
    </w:div>
    <w:div w:id="1011031860">
      <w:bodyDiv w:val="1"/>
      <w:marLeft w:val="0"/>
      <w:marRight w:val="0"/>
      <w:marTop w:val="0"/>
      <w:marBottom w:val="0"/>
      <w:divBdr>
        <w:top w:val="none" w:sz="0" w:space="0" w:color="auto"/>
        <w:left w:val="none" w:sz="0" w:space="0" w:color="auto"/>
        <w:bottom w:val="none" w:sz="0" w:space="0" w:color="auto"/>
        <w:right w:val="none" w:sz="0" w:space="0" w:color="auto"/>
      </w:divBdr>
    </w:div>
    <w:div w:id="1011878870">
      <w:bodyDiv w:val="1"/>
      <w:marLeft w:val="0"/>
      <w:marRight w:val="0"/>
      <w:marTop w:val="0"/>
      <w:marBottom w:val="0"/>
      <w:divBdr>
        <w:top w:val="none" w:sz="0" w:space="0" w:color="auto"/>
        <w:left w:val="none" w:sz="0" w:space="0" w:color="auto"/>
        <w:bottom w:val="none" w:sz="0" w:space="0" w:color="auto"/>
        <w:right w:val="none" w:sz="0" w:space="0" w:color="auto"/>
      </w:divBdr>
    </w:div>
    <w:div w:id="1012798864">
      <w:bodyDiv w:val="1"/>
      <w:marLeft w:val="0"/>
      <w:marRight w:val="0"/>
      <w:marTop w:val="0"/>
      <w:marBottom w:val="0"/>
      <w:divBdr>
        <w:top w:val="none" w:sz="0" w:space="0" w:color="auto"/>
        <w:left w:val="none" w:sz="0" w:space="0" w:color="auto"/>
        <w:bottom w:val="none" w:sz="0" w:space="0" w:color="auto"/>
        <w:right w:val="none" w:sz="0" w:space="0" w:color="auto"/>
      </w:divBdr>
    </w:div>
    <w:div w:id="1013529574">
      <w:bodyDiv w:val="1"/>
      <w:marLeft w:val="0"/>
      <w:marRight w:val="0"/>
      <w:marTop w:val="0"/>
      <w:marBottom w:val="0"/>
      <w:divBdr>
        <w:top w:val="none" w:sz="0" w:space="0" w:color="auto"/>
        <w:left w:val="none" w:sz="0" w:space="0" w:color="auto"/>
        <w:bottom w:val="none" w:sz="0" w:space="0" w:color="auto"/>
        <w:right w:val="none" w:sz="0" w:space="0" w:color="auto"/>
      </w:divBdr>
    </w:div>
    <w:div w:id="1016618476">
      <w:bodyDiv w:val="1"/>
      <w:marLeft w:val="0"/>
      <w:marRight w:val="0"/>
      <w:marTop w:val="0"/>
      <w:marBottom w:val="0"/>
      <w:divBdr>
        <w:top w:val="none" w:sz="0" w:space="0" w:color="auto"/>
        <w:left w:val="none" w:sz="0" w:space="0" w:color="auto"/>
        <w:bottom w:val="none" w:sz="0" w:space="0" w:color="auto"/>
        <w:right w:val="none" w:sz="0" w:space="0" w:color="auto"/>
      </w:divBdr>
    </w:div>
    <w:div w:id="1018123826">
      <w:bodyDiv w:val="1"/>
      <w:marLeft w:val="0"/>
      <w:marRight w:val="0"/>
      <w:marTop w:val="0"/>
      <w:marBottom w:val="0"/>
      <w:divBdr>
        <w:top w:val="none" w:sz="0" w:space="0" w:color="auto"/>
        <w:left w:val="none" w:sz="0" w:space="0" w:color="auto"/>
        <w:bottom w:val="none" w:sz="0" w:space="0" w:color="auto"/>
        <w:right w:val="none" w:sz="0" w:space="0" w:color="auto"/>
      </w:divBdr>
    </w:div>
    <w:div w:id="1019353287">
      <w:bodyDiv w:val="1"/>
      <w:marLeft w:val="0"/>
      <w:marRight w:val="0"/>
      <w:marTop w:val="0"/>
      <w:marBottom w:val="0"/>
      <w:divBdr>
        <w:top w:val="none" w:sz="0" w:space="0" w:color="auto"/>
        <w:left w:val="none" w:sz="0" w:space="0" w:color="auto"/>
        <w:bottom w:val="none" w:sz="0" w:space="0" w:color="auto"/>
        <w:right w:val="none" w:sz="0" w:space="0" w:color="auto"/>
      </w:divBdr>
    </w:div>
    <w:div w:id="1020663566">
      <w:bodyDiv w:val="1"/>
      <w:marLeft w:val="0"/>
      <w:marRight w:val="0"/>
      <w:marTop w:val="0"/>
      <w:marBottom w:val="0"/>
      <w:divBdr>
        <w:top w:val="none" w:sz="0" w:space="0" w:color="auto"/>
        <w:left w:val="none" w:sz="0" w:space="0" w:color="auto"/>
        <w:bottom w:val="none" w:sz="0" w:space="0" w:color="auto"/>
        <w:right w:val="none" w:sz="0" w:space="0" w:color="auto"/>
      </w:divBdr>
    </w:div>
    <w:div w:id="1023895811">
      <w:bodyDiv w:val="1"/>
      <w:marLeft w:val="0"/>
      <w:marRight w:val="0"/>
      <w:marTop w:val="0"/>
      <w:marBottom w:val="0"/>
      <w:divBdr>
        <w:top w:val="none" w:sz="0" w:space="0" w:color="auto"/>
        <w:left w:val="none" w:sz="0" w:space="0" w:color="auto"/>
        <w:bottom w:val="none" w:sz="0" w:space="0" w:color="auto"/>
        <w:right w:val="none" w:sz="0" w:space="0" w:color="auto"/>
      </w:divBdr>
    </w:div>
    <w:div w:id="1025593305">
      <w:bodyDiv w:val="1"/>
      <w:marLeft w:val="0"/>
      <w:marRight w:val="0"/>
      <w:marTop w:val="0"/>
      <w:marBottom w:val="0"/>
      <w:divBdr>
        <w:top w:val="none" w:sz="0" w:space="0" w:color="auto"/>
        <w:left w:val="none" w:sz="0" w:space="0" w:color="auto"/>
        <w:bottom w:val="none" w:sz="0" w:space="0" w:color="auto"/>
        <w:right w:val="none" w:sz="0" w:space="0" w:color="auto"/>
      </w:divBdr>
    </w:div>
    <w:div w:id="1028025689">
      <w:bodyDiv w:val="1"/>
      <w:marLeft w:val="0"/>
      <w:marRight w:val="0"/>
      <w:marTop w:val="0"/>
      <w:marBottom w:val="0"/>
      <w:divBdr>
        <w:top w:val="none" w:sz="0" w:space="0" w:color="auto"/>
        <w:left w:val="none" w:sz="0" w:space="0" w:color="auto"/>
        <w:bottom w:val="none" w:sz="0" w:space="0" w:color="auto"/>
        <w:right w:val="none" w:sz="0" w:space="0" w:color="auto"/>
      </w:divBdr>
    </w:div>
    <w:div w:id="1028339478">
      <w:bodyDiv w:val="1"/>
      <w:marLeft w:val="0"/>
      <w:marRight w:val="0"/>
      <w:marTop w:val="0"/>
      <w:marBottom w:val="0"/>
      <w:divBdr>
        <w:top w:val="none" w:sz="0" w:space="0" w:color="auto"/>
        <w:left w:val="none" w:sz="0" w:space="0" w:color="auto"/>
        <w:bottom w:val="none" w:sz="0" w:space="0" w:color="auto"/>
        <w:right w:val="none" w:sz="0" w:space="0" w:color="auto"/>
      </w:divBdr>
    </w:div>
    <w:div w:id="1032416861">
      <w:bodyDiv w:val="1"/>
      <w:marLeft w:val="0"/>
      <w:marRight w:val="0"/>
      <w:marTop w:val="0"/>
      <w:marBottom w:val="0"/>
      <w:divBdr>
        <w:top w:val="none" w:sz="0" w:space="0" w:color="auto"/>
        <w:left w:val="none" w:sz="0" w:space="0" w:color="auto"/>
        <w:bottom w:val="none" w:sz="0" w:space="0" w:color="auto"/>
        <w:right w:val="none" w:sz="0" w:space="0" w:color="auto"/>
      </w:divBdr>
    </w:div>
    <w:div w:id="1032612482">
      <w:bodyDiv w:val="1"/>
      <w:marLeft w:val="0"/>
      <w:marRight w:val="0"/>
      <w:marTop w:val="0"/>
      <w:marBottom w:val="0"/>
      <w:divBdr>
        <w:top w:val="none" w:sz="0" w:space="0" w:color="auto"/>
        <w:left w:val="none" w:sz="0" w:space="0" w:color="auto"/>
        <w:bottom w:val="none" w:sz="0" w:space="0" w:color="auto"/>
        <w:right w:val="none" w:sz="0" w:space="0" w:color="auto"/>
      </w:divBdr>
    </w:div>
    <w:div w:id="1035622829">
      <w:bodyDiv w:val="1"/>
      <w:marLeft w:val="0"/>
      <w:marRight w:val="0"/>
      <w:marTop w:val="0"/>
      <w:marBottom w:val="0"/>
      <w:divBdr>
        <w:top w:val="none" w:sz="0" w:space="0" w:color="auto"/>
        <w:left w:val="none" w:sz="0" w:space="0" w:color="auto"/>
        <w:bottom w:val="none" w:sz="0" w:space="0" w:color="auto"/>
        <w:right w:val="none" w:sz="0" w:space="0" w:color="auto"/>
      </w:divBdr>
    </w:div>
    <w:div w:id="1035932576">
      <w:bodyDiv w:val="1"/>
      <w:marLeft w:val="0"/>
      <w:marRight w:val="0"/>
      <w:marTop w:val="0"/>
      <w:marBottom w:val="0"/>
      <w:divBdr>
        <w:top w:val="none" w:sz="0" w:space="0" w:color="auto"/>
        <w:left w:val="none" w:sz="0" w:space="0" w:color="auto"/>
        <w:bottom w:val="none" w:sz="0" w:space="0" w:color="auto"/>
        <w:right w:val="none" w:sz="0" w:space="0" w:color="auto"/>
      </w:divBdr>
    </w:div>
    <w:div w:id="1038240509">
      <w:bodyDiv w:val="1"/>
      <w:marLeft w:val="0"/>
      <w:marRight w:val="0"/>
      <w:marTop w:val="0"/>
      <w:marBottom w:val="0"/>
      <w:divBdr>
        <w:top w:val="none" w:sz="0" w:space="0" w:color="auto"/>
        <w:left w:val="none" w:sz="0" w:space="0" w:color="auto"/>
        <w:bottom w:val="none" w:sz="0" w:space="0" w:color="auto"/>
        <w:right w:val="none" w:sz="0" w:space="0" w:color="auto"/>
      </w:divBdr>
    </w:div>
    <w:div w:id="1040714877">
      <w:bodyDiv w:val="1"/>
      <w:marLeft w:val="0"/>
      <w:marRight w:val="0"/>
      <w:marTop w:val="0"/>
      <w:marBottom w:val="0"/>
      <w:divBdr>
        <w:top w:val="none" w:sz="0" w:space="0" w:color="auto"/>
        <w:left w:val="none" w:sz="0" w:space="0" w:color="auto"/>
        <w:bottom w:val="none" w:sz="0" w:space="0" w:color="auto"/>
        <w:right w:val="none" w:sz="0" w:space="0" w:color="auto"/>
      </w:divBdr>
    </w:div>
    <w:div w:id="1044597334">
      <w:bodyDiv w:val="1"/>
      <w:marLeft w:val="0"/>
      <w:marRight w:val="0"/>
      <w:marTop w:val="0"/>
      <w:marBottom w:val="0"/>
      <w:divBdr>
        <w:top w:val="none" w:sz="0" w:space="0" w:color="auto"/>
        <w:left w:val="none" w:sz="0" w:space="0" w:color="auto"/>
        <w:bottom w:val="none" w:sz="0" w:space="0" w:color="auto"/>
        <w:right w:val="none" w:sz="0" w:space="0" w:color="auto"/>
      </w:divBdr>
    </w:div>
    <w:div w:id="1048410251">
      <w:bodyDiv w:val="1"/>
      <w:marLeft w:val="0"/>
      <w:marRight w:val="0"/>
      <w:marTop w:val="0"/>
      <w:marBottom w:val="0"/>
      <w:divBdr>
        <w:top w:val="none" w:sz="0" w:space="0" w:color="auto"/>
        <w:left w:val="none" w:sz="0" w:space="0" w:color="auto"/>
        <w:bottom w:val="none" w:sz="0" w:space="0" w:color="auto"/>
        <w:right w:val="none" w:sz="0" w:space="0" w:color="auto"/>
      </w:divBdr>
    </w:div>
    <w:div w:id="1048914687">
      <w:bodyDiv w:val="1"/>
      <w:marLeft w:val="0"/>
      <w:marRight w:val="0"/>
      <w:marTop w:val="0"/>
      <w:marBottom w:val="0"/>
      <w:divBdr>
        <w:top w:val="none" w:sz="0" w:space="0" w:color="auto"/>
        <w:left w:val="none" w:sz="0" w:space="0" w:color="auto"/>
        <w:bottom w:val="none" w:sz="0" w:space="0" w:color="auto"/>
        <w:right w:val="none" w:sz="0" w:space="0" w:color="auto"/>
      </w:divBdr>
    </w:div>
    <w:div w:id="1049451969">
      <w:bodyDiv w:val="1"/>
      <w:marLeft w:val="0"/>
      <w:marRight w:val="0"/>
      <w:marTop w:val="0"/>
      <w:marBottom w:val="0"/>
      <w:divBdr>
        <w:top w:val="none" w:sz="0" w:space="0" w:color="auto"/>
        <w:left w:val="none" w:sz="0" w:space="0" w:color="auto"/>
        <w:bottom w:val="none" w:sz="0" w:space="0" w:color="auto"/>
        <w:right w:val="none" w:sz="0" w:space="0" w:color="auto"/>
      </w:divBdr>
    </w:div>
    <w:div w:id="1051542442">
      <w:bodyDiv w:val="1"/>
      <w:marLeft w:val="0"/>
      <w:marRight w:val="0"/>
      <w:marTop w:val="0"/>
      <w:marBottom w:val="0"/>
      <w:divBdr>
        <w:top w:val="none" w:sz="0" w:space="0" w:color="auto"/>
        <w:left w:val="none" w:sz="0" w:space="0" w:color="auto"/>
        <w:bottom w:val="none" w:sz="0" w:space="0" w:color="auto"/>
        <w:right w:val="none" w:sz="0" w:space="0" w:color="auto"/>
      </w:divBdr>
    </w:div>
    <w:div w:id="1053967357">
      <w:bodyDiv w:val="1"/>
      <w:marLeft w:val="0"/>
      <w:marRight w:val="0"/>
      <w:marTop w:val="0"/>
      <w:marBottom w:val="0"/>
      <w:divBdr>
        <w:top w:val="none" w:sz="0" w:space="0" w:color="auto"/>
        <w:left w:val="none" w:sz="0" w:space="0" w:color="auto"/>
        <w:bottom w:val="none" w:sz="0" w:space="0" w:color="auto"/>
        <w:right w:val="none" w:sz="0" w:space="0" w:color="auto"/>
      </w:divBdr>
    </w:div>
    <w:div w:id="1053967696">
      <w:bodyDiv w:val="1"/>
      <w:marLeft w:val="0"/>
      <w:marRight w:val="0"/>
      <w:marTop w:val="0"/>
      <w:marBottom w:val="0"/>
      <w:divBdr>
        <w:top w:val="none" w:sz="0" w:space="0" w:color="auto"/>
        <w:left w:val="none" w:sz="0" w:space="0" w:color="auto"/>
        <w:bottom w:val="none" w:sz="0" w:space="0" w:color="auto"/>
        <w:right w:val="none" w:sz="0" w:space="0" w:color="auto"/>
      </w:divBdr>
    </w:div>
    <w:div w:id="1054767491">
      <w:bodyDiv w:val="1"/>
      <w:marLeft w:val="0"/>
      <w:marRight w:val="0"/>
      <w:marTop w:val="0"/>
      <w:marBottom w:val="0"/>
      <w:divBdr>
        <w:top w:val="none" w:sz="0" w:space="0" w:color="auto"/>
        <w:left w:val="none" w:sz="0" w:space="0" w:color="auto"/>
        <w:bottom w:val="none" w:sz="0" w:space="0" w:color="auto"/>
        <w:right w:val="none" w:sz="0" w:space="0" w:color="auto"/>
      </w:divBdr>
    </w:div>
    <w:div w:id="1056972055">
      <w:bodyDiv w:val="1"/>
      <w:marLeft w:val="0"/>
      <w:marRight w:val="0"/>
      <w:marTop w:val="0"/>
      <w:marBottom w:val="0"/>
      <w:divBdr>
        <w:top w:val="none" w:sz="0" w:space="0" w:color="auto"/>
        <w:left w:val="none" w:sz="0" w:space="0" w:color="auto"/>
        <w:bottom w:val="none" w:sz="0" w:space="0" w:color="auto"/>
        <w:right w:val="none" w:sz="0" w:space="0" w:color="auto"/>
      </w:divBdr>
    </w:div>
    <w:div w:id="1058090960">
      <w:bodyDiv w:val="1"/>
      <w:marLeft w:val="0"/>
      <w:marRight w:val="0"/>
      <w:marTop w:val="0"/>
      <w:marBottom w:val="0"/>
      <w:divBdr>
        <w:top w:val="none" w:sz="0" w:space="0" w:color="auto"/>
        <w:left w:val="none" w:sz="0" w:space="0" w:color="auto"/>
        <w:bottom w:val="none" w:sz="0" w:space="0" w:color="auto"/>
        <w:right w:val="none" w:sz="0" w:space="0" w:color="auto"/>
      </w:divBdr>
    </w:div>
    <w:div w:id="1058168986">
      <w:bodyDiv w:val="1"/>
      <w:marLeft w:val="0"/>
      <w:marRight w:val="0"/>
      <w:marTop w:val="0"/>
      <w:marBottom w:val="0"/>
      <w:divBdr>
        <w:top w:val="none" w:sz="0" w:space="0" w:color="auto"/>
        <w:left w:val="none" w:sz="0" w:space="0" w:color="auto"/>
        <w:bottom w:val="none" w:sz="0" w:space="0" w:color="auto"/>
        <w:right w:val="none" w:sz="0" w:space="0" w:color="auto"/>
      </w:divBdr>
    </w:div>
    <w:div w:id="1064570328">
      <w:bodyDiv w:val="1"/>
      <w:marLeft w:val="0"/>
      <w:marRight w:val="0"/>
      <w:marTop w:val="0"/>
      <w:marBottom w:val="0"/>
      <w:divBdr>
        <w:top w:val="none" w:sz="0" w:space="0" w:color="auto"/>
        <w:left w:val="none" w:sz="0" w:space="0" w:color="auto"/>
        <w:bottom w:val="none" w:sz="0" w:space="0" w:color="auto"/>
        <w:right w:val="none" w:sz="0" w:space="0" w:color="auto"/>
      </w:divBdr>
    </w:div>
    <w:div w:id="1066226393">
      <w:bodyDiv w:val="1"/>
      <w:marLeft w:val="0"/>
      <w:marRight w:val="0"/>
      <w:marTop w:val="0"/>
      <w:marBottom w:val="0"/>
      <w:divBdr>
        <w:top w:val="none" w:sz="0" w:space="0" w:color="auto"/>
        <w:left w:val="none" w:sz="0" w:space="0" w:color="auto"/>
        <w:bottom w:val="none" w:sz="0" w:space="0" w:color="auto"/>
        <w:right w:val="none" w:sz="0" w:space="0" w:color="auto"/>
      </w:divBdr>
    </w:div>
    <w:div w:id="1066682654">
      <w:bodyDiv w:val="1"/>
      <w:marLeft w:val="0"/>
      <w:marRight w:val="0"/>
      <w:marTop w:val="0"/>
      <w:marBottom w:val="0"/>
      <w:divBdr>
        <w:top w:val="none" w:sz="0" w:space="0" w:color="auto"/>
        <w:left w:val="none" w:sz="0" w:space="0" w:color="auto"/>
        <w:bottom w:val="none" w:sz="0" w:space="0" w:color="auto"/>
        <w:right w:val="none" w:sz="0" w:space="0" w:color="auto"/>
      </w:divBdr>
    </w:div>
    <w:div w:id="1070813149">
      <w:bodyDiv w:val="1"/>
      <w:marLeft w:val="0"/>
      <w:marRight w:val="0"/>
      <w:marTop w:val="0"/>
      <w:marBottom w:val="0"/>
      <w:divBdr>
        <w:top w:val="none" w:sz="0" w:space="0" w:color="auto"/>
        <w:left w:val="none" w:sz="0" w:space="0" w:color="auto"/>
        <w:bottom w:val="none" w:sz="0" w:space="0" w:color="auto"/>
        <w:right w:val="none" w:sz="0" w:space="0" w:color="auto"/>
      </w:divBdr>
    </w:div>
    <w:div w:id="1073510881">
      <w:bodyDiv w:val="1"/>
      <w:marLeft w:val="0"/>
      <w:marRight w:val="0"/>
      <w:marTop w:val="0"/>
      <w:marBottom w:val="0"/>
      <w:divBdr>
        <w:top w:val="none" w:sz="0" w:space="0" w:color="auto"/>
        <w:left w:val="none" w:sz="0" w:space="0" w:color="auto"/>
        <w:bottom w:val="none" w:sz="0" w:space="0" w:color="auto"/>
        <w:right w:val="none" w:sz="0" w:space="0" w:color="auto"/>
      </w:divBdr>
    </w:div>
    <w:div w:id="1074208882">
      <w:bodyDiv w:val="1"/>
      <w:marLeft w:val="0"/>
      <w:marRight w:val="0"/>
      <w:marTop w:val="0"/>
      <w:marBottom w:val="0"/>
      <w:divBdr>
        <w:top w:val="none" w:sz="0" w:space="0" w:color="auto"/>
        <w:left w:val="none" w:sz="0" w:space="0" w:color="auto"/>
        <w:bottom w:val="none" w:sz="0" w:space="0" w:color="auto"/>
        <w:right w:val="none" w:sz="0" w:space="0" w:color="auto"/>
      </w:divBdr>
    </w:div>
    <w:div w:id="1075054312">
      <w:bodyDiv w:val="1"/>
      <w:marLeft w:val="0"/>
      <w:marRight w:val="0"/>
      <w:marTop w:val="0"/>
      <w:marBottom w:val="0"/>
      <w:divBdr>
        <w:top w:val="none" w:sz="0" w:space="0" w:color="auto"/>
        <w:left w:val="none" w:sz="0" w:space="0" w:color="auto"/>
        <w:bottom w:val="none" w:sz="0" w:space="0" w:color="auto"/>
        <w:right w:val="none" w:sz="0" w:space="0" w:color="auto"/>
      </w:divBdr>
    </w:div>
    <w:div w:id="1079984874">
      <w:bodyDiv w:val="1"/>
      <w:marLeft w:val="0"/>
      <w:marRight w:val="0"/>
      <w:marTop w:val="0"/>
      <w:marBottom w:val="0"/>
      <w:divBdr>
        <w:top w:val="none" w:sz="0" w:space="0" w:color="auto"/>
        <w:left w:val="none" w:sz="0" w:space="0" w:color="auto"/>
        <w:bottom w:val="none" w:sz="0" w:space="0" w:color="auto"/>
        <w:right w:val="none" w:sz="0" w:space="0" w:color="auto"/>
      </w:divBdr>
    </w:div>
    <w:div w:id="1080910785">
      <w:bodyDiv w:val="1"/>
      <w:marLeft w:val="0"/>
      <w:marRight w:val="0"/>
      <w:marTop w:val="0"/>
      <w:marBottom w:val="0"/>
      <w:divBdr>
        <w:top w:val="none" w:sz="0" w:space="0" w:color="auto"/>
        <w:left w:val="none" w:sz="0" w:space="0" w:color="auto"/>
        <w:bottom w:val="none" w:sz="0" w:space="0" w:color="auto"/>
        <w:right w:val="none" w:sz="0" w:space="0" w:color="auto"/>
      </w:divBdr>
    </w:div>
    <w:div w:id="1081415603">
      <w:bodyDiv w:val="1"/>
      <w:marLeft w:val="0"/>
      <w:marRight w:val="0"/>
      <w:marTop w:val="0"/>
      <w:marBottom w:val="0"/>
      <w:divBdr>
        <w:top w:val="none" w:sz="0" w:space="0" w:color="auto"/>
        <w:left w:val="none" w:sz="0" w:space="0" w:color="auto"/>
        <w:bottom w:val="none" w:sz="0" w:space="0" w:color="auto"/>
        <w:right w:val="none" w:sz="0" w:space="0" w:color="auto"/>
      </w:divBdr>
    </w:div>
    <w:div w:id="1083993345">
      <w:bodyDiv w:val="1"/>
      <w:marLeft w:val="0"/>
      <w:marRight w:val="0"/>
      <w:marTop w:val="0"/>
      <w:marBottom w:val="0"/>
      <w:divBdr>
        <w:top w:val="none" w:sz="0" w:space="0" w:color="auto"/>
        <w:left w:val="none" w:sz="0" w:space="0" w:color="auto"/>
        <w:bottom w:val="none" w:sz="0" w:space="0" w:color="auto"/>
        <w:right w:val="none" w:sz="0" w:space="0" w:color="auto"/>
      </w:divBdr>
    </w:div>
    <w:div w:id="1088887970">
      <w:bodyDiv w:val="1"/>
      <w:marLeft w:val="0"/>
      <w:marRight w:val="0"/>
      <w:marTop w:val="0"/>
      <w:marBottom w:val="0"/>
      <w:divBdr>
        <w:top w:val="none" w:sz="0" w:space="0" w:color="auto"/>
        <w:left w:val="none" w:sz="0" w:space="0" w:color="auto"/>
        <w:bottom w:val="none" w:sz="0" w:space="0" w:color="auto"/>
        <w:right w:val="none" w:sz="0" w:space="0" w:color="auto"/>
      </w:divBdr>
    </w:div>
    <w:div w:id="1091319357">
      <w:bodyDiv w:val="1"/>
      <w:marLeft w:val="0"/>
      <w:marRight w:val="0"/>
      <w:marTop w:val="0"/>
      <w:marBottom w:val="0"/>
      <w:divBdr>
        <w:top w:val="none" w:sz="0" w:space="0" w:color="auto"/>
        <w:left w:val="none" w:sz="0" w:space="0" w:color="auto"/>
        <w:bottom w:val="none" w:sz="0" w:space="0" w:color="auto"/>
        <w:right w:val="none" w:sz="0" w:space="0" w:color="auto"/>
      </w:divBdr>
    </w:div>
    <w:div w:id="1091927948">
      <w:bodyDiv w:val="1"/>
      <w:marLeft w:val="0"/>
      <w:marRight w:val="0"/>
      <w:marTop w:val="0"/>
      <w:marBottom w:val="0"/>
      <w:divBdr>
        <w:top w:val="none" w:sz="0" w:space="0" w:color="auto"/>
        <w:left w:val="none" w:sz="0" w:space="0" w:color="auto"/>
        <w:bottom w:val="none" w:sz="0" w:space="0" w:color="auto"/>
        <w:right w:val="none" w:sz="0" w:space="0" w:color="auto"/>
      </w:divBdr>
    </w:div>
    <w:div w:id="1093209154">
      <w:bodyDiv w:val="1"/>
      <w:marLeft w:val="0"/>
      <w:marRight w:val="0"/>
      <w:marTop w:val="0"/>
      <w:marBottom w:val="0"/>
      <w:divBdr>
        <w:top w:val="none" w:sz="0" w:space="0" w:color="auto"/>
        <w:left w:val="none" w:sz="0" w:space="0" w:color="auto"/>
        <w:bottom w:val="none" w:sz="0" w:space="0" w:color="auto"/>
        <w:right w:val="none" w:sz="0" w:space="0" w:color="auto"/>
      </w:divBdr>
    </w:div>
    <w:div w:id="1097825139">
      <w:bodyDiv w:val="1"/>
      <w:marLeft w:val="0"/>
      <w:marRight w:val="0"/>
      <w:marTop w:val="0"/>
      <w:marBottom w:val="0"/>
      <w:divBdr>
        <w:top w:val="none" w:sz="0" w:space="0" w:color="auto"/>
        <w:left w:val="none" w:sz="0" w:space="0" w:color="auto"/>
        <w:bottom w:val="none" w:sz="0" w:space="0" w:color="auto"/>
        <w:right w:val="none" w:sz="0" w:space="0" w:color="auto"/>
      </w:divBdr>
    </w:div>
    <w:div w:id="1098990487">
      <w:bodyDiv w:val="1"/>
      <w:marLeft w:val="0"/>
      <w:marRight w:val="0"/>
      <w:marTop w:val="0"/>
      <w:marBottom w:val="0"/>
      <w:divBdr>
        <w:top w:val="none" w:sz="0" w:space="0" w:color="auto"/>
        <w:left w:val="none" w:sz="0" w:space="0" w:color="auto"/>
        <w:bottom w:val="none" w:sz="0" w:space="0" w:color="auto"/>
        <w:right w:val="none" w:sz="0" w:space="0" w:color="auto"/>
      </w:divBdr>
    </w:div>
    <w:div w:id="1099132454">
      <w:bodyDiv w:val="1"/>
      <w:marLeft w:val="0"/>
      <w:marRight w:val="0"/>
      <w:marTop w:val="0"/>
      <w:marBottom w:val="0"/>
      <w:divBdr>
        <w:top w:val="none" w:sz="0" w:space="0" w:color="auto"/>
        <w:left w:val="none" w:sz="0" w:space="0" w:color="auto"/>
        <w:bottom w:val="none" w:sz="0" w:space="0" w:color="auto"/>
        <w:right w:val="none" w:sz="0" w:space="0" w:color="auto"/>
      </w:divBdr>
    </w:div>
    <w:div w:id="1103452549">
      <w:bodyDiv w:val="1"/>
      <w:marLeft w:val="0"/>
      <w:marRight w:val="0"/>
      <w:marTop w:val="0"/>
      <w:marBottom w:val="0"/>
      <w:divBdr>
        <w:top w:val="none" w:sz="0" w:space="0" w:color="auto"/>
        <w:left w:val="none" w:sz="0" w:space="0" w:color="auto"/>
        <w:bottom w:val="none" w:sz="0" w:space="0" w:color="auto"/>
        <w:right w:val="none" w:sz="0" w:space="0" w:color="auto"/>
      </w:divBdr>
    </w:div>
    <w:div w:id="1106195916">
      <w:bodyDiv w:val="1"/>
      <w:marLeft w:val="0"/>
      <w:marRight w:val="0"/>
      <w:marTop w:val="0"/>
      <w:marBottom w:val="0"/>
      <w:divBdr>
        <w:top w:val="none" w:sz="0" w:space="0" w:color="auto"/>
        <w:left w:val="none" w:sz="0" w:space="0" w:color="auto"/>
        <w:bottom w:val="none" w:sz="0" w:space="0" w:color="auto"/>
        <w:right w:val="none" w:sz="0" w:space="0" w:color="auto"/>
      </w:divBdr>
    </w:div>
    <w:div w:id="1106386611">
      <w:bodyDiv w:val="1"/>
      <w:marLeft w:val="0"/>
      <w:marRight w:val="0"/>
      <w:marTop w:val="0"/>
      <w:marBottom w:val="0"/>
      <w:divBdr>
        <w:top w:val="none" w:sz="0" w:space="0" w:color="auto"/>
        <w:left w:val="none" w:sz="0" w:space="0" w:color="auto"/>
        <w:bottom w:val="none" w:sz="0" w:space="0" w:color="auto"/>
        <w:right w:val="none" w:sz="0" w:space="0" w:color="auto"/>
      </w:divBdr>
    </w:div>
    <w:div w:id="1108700853">
      <w:bodyDiv w:val="1"/>
      <w:marLeft w:val="0"/>
      <w:marRight w:val="0"/>
      <w:marTop w:val="0"/>
      <w:marBottom w:val="0"/>
      <w:divBdr>
        <w:top w:val="none" w:sz="0" w:space="0" w:color="auto"/>
        <w:left w:val="none" w:sz="0" w:space="0" w:color="auto"/>
        <w:bottom w:val="none" w:sz="0" w:space="0" w:color="auto"/>
        <w:right w:val="none" w:sz="0" w:space="0" w:color="auto"/>
      </w:divBdr>
    </w:div>
    <w:div w:id="1109741540">
      <w:bodyDiv w:val="1"/>
      <w:marLeft w:val="0"/>
      <w:marRight w:val="0"/>
      <w:marTop w:val="0"/>
      <w:marBottom w:val="0"/>
      <w:divBdr>
        <w:top w:val="none" w:sz="0" w:space="0" w:color="auto"/>
        <w:left w:val="none" w:sz="0" w:space="0" w:color="auto"/>
        <w:bottom w:val="none" w:sz="0" w:space="0" w:color="auto"/>
        <w:right w:val="none" w:sz="0" w:space="0" w:color="auto"/>
      </w:divBdr>
    </w:div>
    <w:div w:id="1114708167">
      <w:bodyDiv w:val="1"/>
      <w:marLeft w:val="0"/>
      <w:marRight w:val="0"/>
      <w:marTop w:val="0"/>
      <w:marBottom w:val="0"/>
      <w:divBdr>
        <w:top w:val="none" w:sz="0" w:space="0" w:color="auto"/>
        <w:left w:val="none" w:sz="0" w:space="0" w:color="auto"/>
        <w:bottom w:val="none" w:sz="0" w:space="0" w:color="auto"/>
        <w:right w:val="none" w:sz="0" w:space="0" w:color="auto"/>
      </w:divBdr>
    </w:div>
    <w:div w:id="1116947350">
      <w:bodyDiv w:val="1"/>
      <w:marLeft w:val="0"/>
      <w:marRight w:val="0"/>
      <w:marTop w:val="0"/>
      <w:marBottom w:val="0"/>
      <w:divBdr>
        <w:top w:val="none" w:sz="0" w:space="0" w:color="auto"/>
        <w:left w:val="none" w:sz="0" w:space="0" w:color="auto"/>
        <w:bottom w:val="none" w:sz="0" w:space="0" w:color="auto"/>
        <w:right w:val="none" w:sz="0" w:space="0" w:color="auto"/>
      </w:divBdr>
    </w:div>
    <w:div w:id="1118600412">
      <w:bodyDiv w:val="1"/>
      <w:marLeft w:val="0"/>
      <w:marRight w:val="0"/>
      <w:marTop w:val="0"/>
      <w:marBottom w:val="0"/>
      <w:divBdr>
        <w:top w:val="none" w:sz="0" w:space="0" w:color="auto"/>
        <w:left w:val="none" w:sz="0" w:space="0" w:color="auto"/>
        <w:bottom w:val="none" w:sz="0" w:space="0" w:color="auto"/>
        <w:right w:val="none" w:sz="0" w:space="0" w:color="auto"/>
      </w:divBdr>
    </w:div>
    <w:div w:id="1119566589">
      <w:bodyDiv w:val="1"/>
      <w:marLeft w:val="0"/>
      <w:marRight w:val="0"/>
      <w:marTop w:val="0"/>
      <w:marBottom w:val="0"/>
      <w:divBdr>
        <w:top w:val="none" w:sz="0" w:space="0" w:color="auto"/>
        <w:left w:val="none" w:sz="0" w:space="0" w:color="auto"/>
        <w:bottom w:val="none" w:sz="0" w:space="0" w:color="auto"/>
        <w:right w:val="none" w:sz="0" w:space="0" w:color="auto"/>
      </w:divBdr>
    </w:div>
    <w:div w:id="1119952512">
      <w:bodyDiv w:val="1"/>
      <w:marLeft w:val="0"/>
      <w:marRight w:val="0"/>
      <w:marTop w:val="0"/>
      <w:marBottom w:val="0"/>
      <w:divBdr>
        <w:top w:val="none" w:sz="0" w:space="0" w:color="auto"/>
        <w:left w:val="none" w:sz="0" w:space="0" w:color="auto"/>
        <w:bottom w:val="none" w:sz="0" w:space="0" w:color="auto"/>
        <w:right w:val="none" w:sz="0" w:space="0" w:color="auto"/>
      </w:divBdr>
    </w:div>
    <w:div w:id="1120608921">
      <w:bodyDiv w:val="1"/>
      <w:marLeft w:val="0"/>
      <w:marRight w:val="0"/>
      <w:marTop w:val="0"/>
      <w:marBottom w:val="0"/>
      <w:divBdr>
        <w:top w:val="none" w:sz="0" w:space="0" w:color="auto"/>
        <w:left w:val="none" w:sz="0" w:space="0" w:color="auto"/>
        <w:bottom w:val="none" w:sz="0" w:space="0" w:color="auto"/>
        <w:right w:val="none" w:sz="0" w:space="0" w:color="auto"/>
      </w:divBdr>
    </w:div>
    <w:div w:id="1130898050">
      <w:bodyDiv w:val="1"/>
      <w:marLeft w:val="0"/>
      <w:marRight w:val="0"/>
      <w:marTop w:val="0"/>
      <w:marBottom w:val="0"/>
      <w:divBdr>
        <w:top w:val="none" w:sz="0" w:space="0" w:color="auto"/>
        <w:left w:val="none" w:sz="0" w:space="0" w:color="auto"/>
        <w:bottom w:val="none" w:sz="0" w:space="0" w:color="auto"/>
        <w:right w:val="none" w:sz="0" w:space="0" w:color="auto"/>
      </w:divBdr>
    </w:div>
    <w:div w:id="1131752788">
      <w:bodyDiv w:val="1"/>
      <w:marLeft w:val="0"/>
      <w:marRight w:val="0"/>
      <w:marTop w:val="0"/>
      <w:marBottom w:val="0"/>
      <w:divBdr>
        <w:top w:val="none" w:sz="0" w:space="0" w:color="auto"/>
        <w:left w:val="none" w:sz="0" w:space="0" w:color="auto"/>
        <w:bottom w:val="none" w:sz="0" w:space="0" w:color="auto"/>
        <w:right w:val="none" w:sz="0" w:space="0" w:color="auto"/>
      </w:divBdr>
    </w:div>
    <w:div w:id="1132482254">
      <w:bodyDiv w:val="1"/>
      <w:marLeft w:val="0"/>
      <w:marRight w:val="0"/>
      <w:marTop w:val="0"/>
      <w:marBottom w:val="0"/>
      <w:divBdr>
        <w:top w:val="none" w:sz="0" w:space="0" w:color="auto"/>
        <w:left w:val="none" w:sz="0" w:space="0" w:color="auto"/>
        <w:bottom w:val="none" w:sz="0" w:space="0" w:color="auto"/>
        <w:right w:val="none" w:sz="0" w:space="0" w:color="auto"/>
      </w:divBdr>
    </w:div>
    <w:div w:id="1134907996">
      <w:bodyDiv w:val="1"/>
      <w:marLeft w:val="0"/>
      <w:marRight w:val="0"/>
      <w:marTop w:val="0"/>
      <w:marBottom w:val="0"/>
      <w:divBdr>
        <w:top w:val="none" w:sz="0" w:space="0" w:color="auto"/>
        <w:left w:val="none" w:sz="0" w:space="0" w:color="auto"/>
        <w:bottom w:val="none" w:sz="0" w:space="0" w:color="auto"/>
        <w:right w:val="none" w:sz="0" w:space="0" w:color="auto"/>
      </w:divBdr>
    </w:div>
    <w:div w:id="1137994971">
      <w:bodyDiv w:val="1"/>
      <w:marLeft w:val="0"/>
      <w:marRight w:val="0"/>
      <w:marTop w:val="0"/>
      <w:marBottom w:val="0"/>
      <w:divBdr>
        <w:top w:val="none" w:sz="0" w:space="0" w:color="auto"/>
        <w:left w:val="none" w:sz="0" w:space="0" w:color="auto"/>
        <w:bottom w:val="none" w:sz="0" w:space="0" w:color="auto"/>
        <w:right w:val="none" w:sz="0" w:space="0" w:color="auto"/>
      </w:divBdr>
    </w:div>
    <w:div w:id="1140804156">
      <w:bodyDiv w:val="1"/>
      <w:marLeft w:val="0"/>
      <w:marRight w:val="0"/>
      <w:marTop w:val="0"/>
      <w:marBottom w:val="0"/>
      <w:divBdr>
        <w:top w:val="none" w:sz="0" w:space="0" w:color="auto"/>
        <w:left w:val="none" w:sz="0" w:space="0" w:color="auto"/>
        <w:bottom w:val="none" w:sz="0" w:space="0" w:color="auto"/>
        <w:right w:val="none" w:sz="0" w:space="0" w:color="auto"/>
      </w:divBdr>
    </w:div>
    <w:div w:id="1142189664">
      <w:bodyDiv w:val="1"/>
      <w:marLeft w:val="0"/>
      <w:marRight w:val="0"/>
      <w:marTop w:val="0"/>
      <w:marBottom w:val="0"/>
      <w:divBdr>
        <w:top w:val="none" w:sz="0" w:space="0" w:color="auto"/>
        <w:left w:val="none" w:sz="0" w:space="0" w:color="auto"/>
        <w:bottom w:val="none" w:sz="0" w:space="0" w:color="auto"/>
        <w:right w:val="none" w:sz="0" w:space="0" w:color="auto"/>
      </w:divBdr>
    </w:div>
    <w:div w:id="1150824461">
      <w:bodyDiv w:val="1"/>
      <w:marLeft w:val="0"/>
      <w:marRight w:val="0"/>
      <w:marTop w:val="0"/>
      <w:marBottom w:val="0"/>
      <w:divBdr>
        <w:top w:val="none" w:sz="0" w:space="0" w:color="auto"/>
        <w:left w:val="none" w:sz="0" w:space="0" w:color="auto"/>
        <w:bottom w:val="none" w:sz="0" w:space="0" w:color="auto"/>
        <w:right w:val="none" w:sz="0" w:space="0" w:color="auto"/>
      </w:divBdr>
    </w:div>
    <w:div w:id="1151676000">
      <w:bodyDiv w:val="1"/>
      <w:marLeft w:val="0"/>
      <w:marRight w:val="0"/>
      <w:marTop w:val="0"/>
      <w:marBottom w:val="0"/>
      <w:divBdr>
        <w:top w:val="none" w:sz="0" w:space="0" w:color="auto"/>
        <w:left w:val="none" w:sz="0" w:space="0" w:color="auto"/>
        <w:bottom w:val="none" w:sz="0" w:space="0" w:color="auto"/>
        <w:right w:val="none" w:sz="0" w:space="0" w:color="auto"/>
      </w:divBdr>
    </w:div>
    <w:div w:id="1153908524">
      <w:bodyDiv w:val="1"/>
      <w:marLeft w:val="0"/>
      <w:marRight w:val="0"/>
      <w:marTop w:val="0"/>
      <w:marBottom w:val="0"/>
      <w:divBdr>
        <w:top w:val="none" w:sz="0" w:space="0" w:color="auto"/>
        <w:left w:val="none" w:sz="0" w:space="0" w:color="auto"/>
        <w:bottom w:val="none" w:sz="0" w:space="0" w:color="auto"/>
        <w:right w:val="none" w:sz="0" w:space="0" w:color="auto"/>
      </w:divBdr>
    </w:div>
    <w:div w:id="1154760456">
      <w:bodyDiv w:val="1"/>
      <w:marLeft w:val="0"/>
      <w:marRight w:val="0"/>
      <w:marTop w:val="0"/>
      <w:marBottom w:val="0"/>
      <w:divBdr>
        <w:top w:val="none" w:sz="0" w:space="0" w:color="auto"/>
        <w:left w:val="none" w:sz="0" w:space="0" w:color="auto"/>
        <w:bottom w:val="none" w:sz="0" w:space="0" w:color="auto"/>
        <w:right w:val="none" w:sz="0" w:space="0" w:color="auto"/>
      </w:divBdr>
    </w:div>
    <w:div w:id="1155296700">
      <w:bodyDiv w:val="1"/>
      <w:marLeft w:val="0"/>
      <w:marRight w:val="0"/>
      <w:marTop w:val="0"/>
      <w:marBottom w:val="0"/>
      <w:divBdr>
        <w:top w:val="none" w:sz="0" w:space="0" w:color="auto"/>
        <w:left w:val="none" w:sz="0" w:space="0" w:color="auto"/>
        <w:bottom w:val="none" w:sz="0" w:space="0" w:color="auto"/>
        <w:right w:val="none" w:sz="0" w:space="0" w:color="auto"/>
      </w:divBdr>
    </w:div>
    <w:div w:id="1161509179">
      <w:bodyDiv w:val="1"/>
      <w:marLeft w:val="0"/>
      <w:marRight w:val="0"/>
      <w:marTop w:val="0"/>
      <w:marBottom w:val="0"/>
      <w:divBdr>
        <w:top w:val="none" w:sz="0" w:space="0" w:color="auto"/>
        <w:left w:val="none" w:sz="0" w:space="0" w:color="auto"/>
        <w:bottom w:val="none" w:sz="0" w:space="0" w:color="auto"/>
        <w:right w:val="none" w:sz="0" w:space="0" w:color="auto"/>
      </w:divBdr>
    </w:div>
    <w:div w:id="1162818695">
      <w:bodyDiv w:val="1"/>
      <w:marLeft w:val="0"/>
      <w:marRight w:val="0"/>
      <w:marTop w:val="0"/>
      <w:marBottom w:val="0"/>
      <w:divBdr>
        <w:top w:val="none" w:sz="0" w:space="0" w:color="auto"/>
        <w:left w:val="none" w:sz="0" w:space="0" w:color="auto"/>
        <w:bottom w:val="none" w:sz="0" w:space="0" w:color="auto"/>
        <w:right w:val="none" w:sz="0" w:space="0" w:color="auto"/>
      </w:divBdr>
    </w:div>
    <w:div w:id="1165051268">
      <w:bodyDiv w:val="1"/>
      <w:marLeft w:val="0"/>
      <w:marRight w:val="0"/>
      <w:marTop w:val="0"/>
      <w:marBottom w:val="0"/>
      <w:divBdr>
        <w:top w:val="none" w:sz="0" w:space="0" w:color="auto"/>
        <w:left w:val="none" w:sz="0" w:space="0" w:color="auto"/>
        <w:bottom w:val="none" w:sz="0" w:space="0" w:color="auto"/>
        <w:right w:val="none" w:sz="0" w:space="0" w:color="auto"/>
      </w:divBdr>
    </w:div>
    <w:div w:id="1173835441">
      <w:bodyDiv w:val="1"/>
      <w:marLeft w:val="0"/>
      <w:marRight w:val="0"/>
      <w:marTop w:val="0"/>
      <w:marBottom w:val="0"/>
      <w:divBdr>
        <w:top w:val="none" w:sz="0" w:space="0" w:color="auto"/>
        <w:left w:val="none" w:sz="0" w:space="0" w:color="auto"/>
        <w:bottom w:val="none" w:sz="0" w:space="0" w:color="auto"/>
        <w:right w:val="none" w:sz="0" w:space="0" w:color="auto"/>
      </w:divBdr>
    </w:div>
    <w:div w:id="1178499118">
      <w:bodyDiv w:val="1"/>
      <w:marLeft w:val="0"/>
      <w:marRight w:val="0"/>
      <w:marTop w:val="0"/>
      <w:marBottom w:val="0"/>
      <w:divBdr>
        <w:top w:val="none" w:sz="0" w:space="0" w:color="auto"/>
        <w:left w:val="none" w:sz="0" w:space="0" w:color="auto"/>
        <w:bottom w:val="none" w:sz="0" w:space="0" w:color="auto"/>
        <w:right w:val="none" w:sz="0" w:space="0" w:color="auto"/>
      </w:divBdr>
    </w:div>
    <w:div w:id="1179003415">
      <w:bodyDiv w:val="1"/>
      <w:marLeft w:val="0"/>
      <w:marRight w:val="0"/>
      <w:marTop w:val="0"/>
      <w:marBottom w:val="0"/>
      <w:divBdr>
        <w:top w:val="none" w:sz="0" w:space="0" w:color="auto"/>
        <w:left w:val="none" w:sz="0" w:space="0" w:color="auto"/>
        <w:bottom w:val="none" w:sz="0" w:space="0" w:color="auto"/>
        <w:right w:val="none" w:sz="0" w:space="0" w:color="auto"/>
      </w:divBdr>
    </w:div>
    <w:div w:id="1179586607">
      <w:bodyDiv w:val="1"/>
      <w:marLeft w:val="0"/>
      <w:marRight w:val="0"/>
      <w:marTop w:val="0"/>
      <w:marBottom w:val="0"/>
      <w:divBdr>
        <w:top w:val="none" w:sz="0" w:space="0" w:color="auto"/>
        <w:left w:val="none" w:sz="0" w:space="0" w:color="auto"/>
        <w:bottom w:val="none" w:sz="0" w:space="0" w:color="auto"/>
        <w:right w:val="none" w:sz="0" w:space="0" w:color="auto"/>
      </w:divBdr>
    </w:div>
    <w:div w:id="1182622124">
      <w:bodyDiv w:val="1"/>
      <w:marLeft w:val="0"/>
      <w:marRight w:val="0"/>
      <w:marTop w:val="0"/>
      <w:marBottom w:val="0"/>
      <w:divBdr>
        <w:top w:val="none" w:sz="0" w:space="0" w:color="auto"/>
        <w:left w:val="none" w:sz="0" w:space="0" w:color="auto"/>
        <w:bottom w:val="none" w:sz="0" w:space="0" w:color="auto"/>
        <w:right w:val="none" w:sz="0" w:space="0" w:color="auto"/>
      </w:divBdr>
    </w:div>
    <w:div w:id="1193570449">
      <w:bodyDiv w:val="1"/>
      <w:marLeft w:val="0"/>
      <w:marRight w:val="0"/>
      <w:marTop w:val="0"/>
      <w:marBottom w:val="0"/>
      <w:divBdr>
        <w:top w:val="none" w:sz="0" w:space="0" w:color="auto"/>
        <w:left w:val="none" w:sz="0" w:space="0" w:color="auto"/>
        <w:bottom w:val="none" w:sz="0" w:space="0" w:color="auto"/>
        <w:right w:val="none" w:sz="0" w:space="0" w:color="auto"/>
      </w:divBdr>
    </w:div>
    <w:div w:id="1194884287">
      <w:bodyDiv w:val="1"/>
      <w:marLeft w:val="0"/>
      <w:marRight w:val="0"/>
      <w:marTop w:val="0"/>
      <w:marBottom w:val="0"/>
      <w:divBdr>
        <w:top w:val="none" w:sz="0" w:space="0" w:color="auto"/>
        <w:left w:val="none" w:sz="0" w:space="0" w:color="auto"/>
        <w:bottom w:val="none" w:sz="0" w:space="0" w:color="auto"/>
        <w:right w:val="none" w:sz="0" w:space="0" w:color="auto"/>
      </w:divBdr>
    </w:div>
    <w:div w:id="1196893411">
      <w:bodyDiv w:val="1"/>
      <w:marLeft w:val="0"/>
      <w:marRight w:val="0"/>
      <w:marTop w:val="0"/>
      <w:marBottom w:val="0"/>
      <w:divBdr>
        <w:top w:val="none" w:sz="0" w:space="0" w:color="auto"/>
        <w:left w:val="none" w:sz="0" w:space="0" w:color="auto"/>
        <w:bottom w:val="none" w:sz="0" w:space="0" w:color="auto"/>
        <w:right w:val="none" w:sz="0" w:space="0" w:color="auto"/>
      </w:divBdr>
    </w:div>
    <w:div w:id="1198619896">
      <w:bodyDiv w:val="1"/>
      <w:marLeft w:val="0"/>
      <w:marRight w:val="0"/>
      <w:marTop w:val="0"/>
      <w:marBottom w:val="0"/>
      <w:divBdr>
        <w:top w:val="none" w:sz="0" w:space="0" w:color="auto"/>
        <w:left w:val="none" w:sz="0" w:space="0" w:color="auto"/>
        <w:bottom w:val="none" w:sz="0" w:space="0" w:color="auto"/>
        <w:right w:val="none" w:sz="0" w:space="0" w:color="auto"/>
      </w:divBdr>
    </w:div>
    <w:div w:id="1198810549">
      <w:bodyDiv w:val="1"/>
      <w:marLeft w:val="0"/>
      <w:marRight w:val="0"/>
      <w:marTop w:val="0"/>
      <w:marBottom w:val="0"/>
      <w:divBdr>
        <w:top w:val="none" w:sz="0" w:space="0" w:color="auto"/>
        <w:left w:val="none" w:sz="0" w:space="0" w:color="auto"/>
        <w:bottom w:val="none" w:sz="0" w:space="0" w:color="auto"/>
        <w:right w:val="none" w:sz="0" w:space="0" w:color="auto"/>
      </w:divBdr>
    </w:div>
    <w:div w:id="1202594151">
      <w:bodyDiv w:val="1"/>
      <w:marLeft w:val="0"/>
      <w:marRight w:val="0"/>
      <w:marTop w:val="0"/>
      <w:marBottom w:val="0"/>
      <w:divBdr>
        <w:top w:val="none" w:sz="0" w:space="0" w:color="auto"/>
        <w:left w:val="none" w:sz="0" w:space="0" w:color="auto"/>
        <w:bottom w:val="none" w:sz="0" w:space="0" w:color="auto"/>
        <w:right w:val="none" w:sz="0" w:space="0" w:color="auto"/>
      </w:divBdr>
    </w:div>
    <w:div w:id="1203981841">
      <w:bodyDiv w:val="1"/>
      <w:marLeft w:val="0"/>
      <w:marRight w:val="0"/>
      <w:marTop w:val="0"/>
      <w:marBottom w:val="0"/>
      <w:divBdr>
        <w:top w:val="none" w:sz="0" w:space="0" w:color="auto"/>
        <w:left w:val="none" w:sz="0" w:space="0" w:color="auto"/>
        <w:bottom w:val="none" w:sz="0" w:space="0" w:color="auto"/>
        <w:right w:val="none" w:sz="0" w:space="0" w:color="auto"/>
      </w:divBdr>
    </w:div>
    <w:div w:id="1204363762">
      <w:bodyDiv w:val="1"/>
      <w:marLeft w:val="0"/>
      <w:marRight w:val="0"/>
      <w:marTop w:val="0"/>
      <w:marBottom w:val="0"/>
      <w:divBdr>
        <w:top w:val="none" w:sz="0" w:space="0" w:color="auto"/>
        <w:left w:val="none" w:sz="0" w:space="0" w:color="auto"/>
        <w:bottom w:val="none" w:sz="0" w:space="0" w:color="auto"/>
        <w:right w:val="none" w:sz="0" w:space="0" w:color="auto"/>
      </w:divBdr>
    </w:div>
    <w:div w:id="1207376325">
      <w:bodyDiv w:val="1"/>
      <w:marLeft w:val="0"/>
      <w:marRight w:val="0"/>
      <w:marTop w:val="0"/>
      <w:marBottom w:val="0"/>
      <w:divBdr>
        <w:top w:val="none" w:sz="0" w:space="0" w:color="auto"/>
        <w:left w:val="none" w:sz="0" w:space="0" w:color="auto"/>
        <w:bottom w:val="none" w:sz="0" w:space="0" w:color="auto"/>
        <w:right w:val="none" w:sz="0" w:space="0" w:color="auto"/>
      </w:divBdr>
    </w:div>
    <w:div w:id="1209805373">
      <w:bodyDiv w:val="1"/>
      <w:marLeft w:val="0"/>
      <w:marRight w:val="0"/>
      <w:marTop w:val="0"/>
      <w:marBottom w:val="0"/>
      <w:divBdr>
        <w:top w:val="none" w:sz="0" w:space="0" w:color="auto"/>
        <w:left w:val="none" w:sz="0" w:space="0" w:color="auto"/>
        <w:bottom w:val="none" w:sz="0" w:space="0" w:color="auto"/>
        <w:right w:val="none" w:sz="0" w:space="0" w:color="auto"/>
      </w:divBdr>
    </w:div>
    <w:div w:id="1211305566">
      <w:bodyDiv w:val="1"/>
      <w:marLeft w:val="0"/>
      <w:marRight w:val="0"/>
      <w:marTop w:val="0"/>
      <w:marBottom w:val="0"/>
      <w:divBdr>
        <w:top w:val="none" w:sz="0" w:space="0" w:color="auto"/>
        <w:left w:val="none" w:sz="0" w:space="0" w:color="auto"/>
        <w:bottom w:val="none" w:sz="0" w:space="0" w:color="auto"/>
        <w:right w:val="none" w:sz="0" w:space="0" w:color="auto"/>
      </w:divBdr>
    </w:div>
    <w:div w:id="1211917071">
      <w:bodyDiv w:val="1"/>
      <w:marLeft w:val="0"/>
      <w:marRight w:val="0"/>
      <w:marTop w:val="0"/>
      <w:marBottom w:val="0"/>
      <w:divBdr>
        <w:top w:val="none" w:sz="0" w:space="0" w:color="auto"/>
        <w:left w:val="none" w:sz="0" w:space="0" w:color="auto"/>
        <w:bottom w:val="none" w:sz="0" w:space="0" w:color="auto"/>
        <w:right w:val="none" w:sz="0" w:space="0" w:color="auto"/>
      </w:divBdr>
    </w:div>
    <w:div w:id="1213806236">
      <w:bodyDiv w:val="1"/>
      <w:marLeft w:val="0"/>
      <w:marRight w:val="0"/>
      <w:marTop w:val="0"/>
      <w:marBottom w:val="0"/>
      <w:divBdr>
        <w:top w:val="none" w:sz="0" w:space="0" w:color="auto"/>
        <w:left w:val="none" w:sz="0" w:space="0" w:color="auto"/>
        <w:bottom w:val="none" w:sz="0" w:space="0" w:color="auto"/>
        <w:right w:val="none" w:sz="0" w:space="0" w:color="auto"/>
      </w:divBdr>
    </w:div>
    <w:div w:id="1215237037">
      <w:bodyDiv w:val="1"/>
      <w:marLeft w:val="0"/>
      <w:marRight w:val="0"/>
      <w:marTop w:val="0"/>
      <w:marBottom w:val="0"/>
      <w:divBdr>
        <w:top w:val="none" w:sz="0" w:space="0" w:color="auto"/>
        <w:left w:val="none" w:sz="0" w:space="0" w:color="auto"/>
        <w:bottom w:val="none" w:sz="0" w:space="0" w:color="auto"/>
        <w:right w:val="none" w:sz="0" w:space="0" w:color="auto"/>
      </w:divBdr>
    </w:div>
    <w:div w:id="1215313009">
      <w:bodyDiv w:val="1"/>
      <w:marLeft w:val="0"/>
      <w:marRight w:val="0"/>
      <w:marTop w:val="0"/>
      <w:marBottom w:val="0"/>
      <w:divBdr>
        <w:top w:val="none" w:sz="0" w:space="0" w:color="auto"/>
        <w:left w:val="none" w:sz="0" w:space="0" w:color="auto"/>
        <w:bottom w:val="none" w:sz="0" w:space="0" w:color="auto"/>
        <w:right w:val="none" w:sz="0" w:space="0" w:color="auto"/>
      </w:divBdr>
    </w:div>
    <w:div w:id="1215431961">
      <w:bodyDiv w:val="1"/>
      <w:marLeft w:val="0"/>
      <w:marRight w:val="0"/>
      <w:marTop w:val="0"/>
      <w:marBottom w:val="0"/>
      <w:divBdr>
        <w:top w:val="none" w:sz="0" w:space="0" w:color="auto"/>
        <w:left w:val="none" w:sz="0" w:space="0" w:color="auto"/>
        <w:bottom w:val="none" w:sz="0" w:space="0" w:color="auto"/>
        <w:right w:val="none" w:sz="0" w:space="0" w:color="auto"/>
      </w:divBdr>
    </w:div>
    <w:div w:id="1216771650">
      <w:bodyDiv w:val="1"/>
      <w:marLeft w:val="0"/>
      <w:marRight w:val="0"/>
      <w:marTop w:val="0"/>
      <w:marBottom w:val="0"/>
      <w:divBdr>
        <w:top w:val="none" w:sz="0" w:space="0" w:color="auto"/>
        <w:left w:val="none" w:sz="0" w:space="0" w:color="auto"/>
        <w:bottom w:val="none" w:sz="0" w:space="0" w:color="auto"/>
        <w:right w:val="none" w:sz="0" w:space="0" w:color="auto"/>
      </w:divBdr>
    </w:div>
    <w:div w:id="1221677339">
      <w:bodyDiv w:val="1"/>
      <w:marLeft w:val="0"/>
      <w:marRight w:val="0"/>
      <w:marTop w:val="0"/>
      <w:marBottom w:val="0"/>
      <w:divBdr>
        <w:top w:val="none" w:sz="0" w:space="0" w:color="auto"/>
        <w:left w:val="none" w:sz="0" w:space="0" w:color="auto"/>
        <w:bottom w:val="none" w:sz="0" w:space="0" w:color="auto"/>
        <w:right w:val="none" w:sz="0" w:space="0" w:color="auto"/>
      </w:divBdr>
    </w:div>
    <w:div w:id="1222016080">
      <w:bodyDiv w:val="1"/>
      <w:marLeft w:val="0"/>
      <w:marRight w:val="0"/>
      <w:marTop w:val="0"/>
      <w:marBottom w:val="0"/>
      <w:divBdr>
        <w:top w:val="none" w:sz="0" w:space="0" w:color="auto"/>
        <w:left w:val="none" w:sz="0" w:space="0" w:color="auto"/>
        <w:bottom w:val="none" w:sz="0" w:space="0" w:color="auto"/>
        <w:right w:val="none" w:sz="0" w:space="0" w:color="auto"/>
      </w:divBdr>
    </w:div>
    <w:div w:id="1222785311">
      <w:bodyDiv w:val="1"/>
      <w:marLeft w:val="0"/>
      <w:marRight w:val="0"/>
      <w:marTop w:val="0"/>
      <w:marBottom w:val="0"/>
      <w:divBdr>
        <w:top w:val="none" w:sz="0" w:space="0" w:color="auto"/>
        <w:left w:val="none" w:sz="0" w:space="0" w:color="auto"/>
        <w:bottom w:val="none" w:sz="0" w:space="0" w:color="auto"/>
        <w:right w:val="none" w:sz="0" w:space="0" w:color="auto"/>
      </w:divBdr>
    </w:div>
    <w:div w:id="1225026916">
      <w:bodyDiv w:val="1"/>
      <w:marLeft w:val="0"/>
      <w:marRight w:val="0"/>
      <w:marTop w:val="0"/>
      <w:marBottom w:val="0"/>
      <w:divBdr>
        <w:top w:val="none" w:sz="0" w:space="0" w:color="auto"/>
        <w:left w:val="none" w:sz="0" w:space="0" w:color="auto"/>
        <w:bottom w:val="none" w:sz="0" w:space="0" w:color="auto"/>
        <w:right w:val="none" w:sz="0" w:space="0" w:color="auto"/>
      </w:divBdr>
    </w:div>
    <w:div w:id="1227374369">
      <w:bodyDiv w:val="1"/>
      <w:marLeft w:val="0"/>
      <w:marRight w:val="0"/>
      <w:marTop w:val="0"/>
      <w:marBottom w:val="0"/>
      <w:divBdr>
        <w:top w:val="none" w:sz="0" w:space="0" w:color="auto"/>
        <w:left w:val="none" w:sz="0" w:space="0" w:color="auto"/>
        <w:bottom w:val="none" w:sz="0" w:space="0" w:color="auto"/>
        <w:right w:val="none" w:sz="0" w:space="0" w:color="auto"/>
      </w:divBdr>
    </w:div>
    <w:div w:id="1232306163">
      <w:bodyDiv w:val="1"/>
      <w:marLeft w:val="0"/>
      <w:marRight w:val="0"/>
      <w:marTop w:val="0"/>
      <w:marBottom w:val="0"/>
      <w:divBdr>
        <w:top w:val="none" w:sz="0" w:space="0" w:color="auto"/>
        <w:left w:val="none" w:sz="0" w:space="0" w:color="auto"/>
        <w:bottom w:val="none" w:sz="0" w:space="0" w:color="auto"/>
        <w:right w:val="none" w:sz="0" w:space="0" w:color="auto"/>
      </w:divBdr>
    </w:div>
    <w:div w:id="1234852905">
      <w:bodyDiv w:val="1"/>
      <w:marLeft w:val="0"/>
      <w:marRight w:val="0"/>
      <w:marTop w:val="0"/>
      <w:marBottom w:val="0"/>
      <w:divBdr>
        <w:top w:val="none" w:sz="0" w:space="0" w:color="auto"/>
        <w:left w:val="none" w:sz="0" w:space="0" w:color="auto"/>
        <w:bottom w:val="none" w:sz="0" w:space="0" w:color="auto"/>
        <w:right w:val="none" w:sz="0" w:space="0" w:color="auto"/>
      </w:divBdr>
    </w:div>
    <w:div w:id="1235160500">
      <w:bodyDiv w:val="1"/>
      <w:marLeft w:val="0"/>
      <w:marRight w:val="0"/>
      <w:marTop w:val="0"/>
      <w:marBottom w:val="0"/>
      <w:divBdr>
        <w:top w:val="none" w:sz="0" w:space="0" w:color="auto"/>
        <w:left w:val="none" w:sz="0" w:space="0" w:color="auto"/>
        <w:bottom w:val="none" w:sz="0" w:space="0" w:color="auto"/>
        <w:right w:val="none" w:sz="0" w:space="0" w:color="auto"/>
      </w:divBdr>
    </w:div>
    <w:div w:id="1239635339">
      <w:bodyDiv w:val="1"/>
      <w:marLeft w:val="0"/>
      <w:marRight w:val="0"/>
      <w:marTop w:val="0"/>
      <w:marBottom w:val="0"/>
      <w:divBdr>
        <w:top w:val="none" w:sz="0" w:space="0" w:color="auto"/>
        <w:left w:val="none" w:sz="0" w:space="0" w:color="auto"/>
        <w:bottom w:val="none" w:sz="0" w:space="0" w:color="auto"/>
        <w:right w:val="none" w:sz="0" w:space="0" w:color="auto"/>
      </w:divBdr>
    </w:div>
    <w:div w:id="1240944560">
      <w:bodyDiv w:val="1"/>
      <w:marLeft w:val="0"/>
      <w:marRight w:val="0"/>
      <w:marTop w:val="0"/>
      <w:marBottom w:val="0"/>
      <w:divBdr>
        <w:top w:val="none" w:sz="0" w:space="0" w:color="auto"/>
        <w:left w:val="none" w:sz="0" w:space="0" w:color="auto"/>
        <w:bottom w:val="none" w:sz="0" w:space="0" w:color="auto"/>
        <w:right w:val="none" w:sz="0" w:space="0" w:color="auto"/>
      </w:divBdr>
    </w:div>
    <w:div w:id="1251355374">
      <w:bodyDiv w:val="1"/>
      <w:marLeft w:val="0"/>
      <w:marRight w:val="0"/>
      <w:marTop w:val="0"/>
      <w:marBottom w:val="0"/>
      <w:divBdr>
        <w:top w:val="none" w:sz="0" w:space="0" w:color="auto"/>
        <w:left w:val="none" w:sz="0" w:space="0" w:color="auto"/>
        <w:bottom w:val="none" w:sz="0" w:space="0" w:color="auto"/>
        <w:right w:val="none" w:sz="0" w:space="0" w:color="auto"/>
      </w:divBdr>
    </w:div>
    <w:div w:id="1253003347">
      <w:bodyDiv w:val="1"/>
      <w:marLeft w:val="0"/>
      <w:marRight w:val="0"/>
      <w:marTop w:val="0"/>
      <w:marBottom w:val="0"/>
      <w:divBdr>
        <w:top w:val="none" w:sz="0" w:space="0" w:color="auto"/>
        <w:left w:val="none" w:sz="0" w:space="0" w:color="auto"/>
        <w:bottom w:val="none" w:sz="0" w:space="0" w:color="auto"/>
        <w:right w:val="none" w:sz="0" w:space="0" w:color="auto"/>
      </w:divBdr>
    </w:div>
    <w:div w:id="1253466223">
      <w:bodyDiv w:val="1"/>
      <w:marLeft w:val="0"/>
      <w:marRight w:val="0"/>
      <w:marTop w:val="0"/>
      <w:marBottom w:val="0"/>
      <w:divBdr>
        <w:top w:val="none" w:sz="0" w:space="0" w:color="auto"/>
        <w:left w:val="none" w:sz="0" w:space="0" w:color="auto"/>
        <w:bottom w:val="none" w:sz="0" w:space="0" w:color="auto"/>
        <w:right w:val="none" w:sz="0" w:space="0" w:color="auto"/>
      </w:divBdr>
    </w:div>
    <w:div w:id="1254129275">
      <w:bodyDiv w:val="1"/>
      <w:marLeft w:val="0"/>
      <w:marRight w:val="0"/>
      <w:marTop w:val="0"/>
      <w:marBottom w:val="0"/>
      <w:divBdr>
        <w:top w:val="none" w:sz="0" w:space="0" w:color="auto"/>
        <w:left w:val="none" w:sz="0" w:space="0" w:color="auto"/>
        <w:bottom w:val="none" w:sz="0" w:space="0" w:color="auto"/>
        <w:right w:val="none" w:sz="0" w:space="0" w:color="auto"/>
      </w:divBdr>
    </w:div>
    <w:div w:id="1257248416">
      <w:bodyDiv w:val="1"/>
      <w:marLeft w:val="0"/>
      <w:marRight w:val="0"/>
      <w:marTop w:val="0"/>
      <w:marBottom w:val="0"/>
      <w:divBdr>
        <w:top w:val="none" w:sz="0" w:space="0" w:color="auto"/>
        <w:left w:val="none" w:sz="0" w:space="0" w:color="auto"/>
        <w:bottom w:val="none" w:sz="0" w:space="0" w:color="auto"/>
        <w:right w:val="none" w:sz="0" w:space="0" w:color="auto"/>
      </w:divBdr>
    </w:div>
    <w:div w:id="1259944122">
      <w:bodyDiv w:val="1"/>
      <w:marLeft w:val="0"/>
      <w:marRight w:val="0"/>
      <w:marTop w:val="0"/>
      <w:marBottom w:val="0"/>
      <w:divBdr>
        <w:top w:val="none" w:sz="0" w:space="0" w:color="auto"/>
        <w:left w:val="none" w:sz="0" w:space="0" w:color="auto"/>
        <w:bottom w:val="none" w:sz="0" w:space="0" w:color="auto"/>
        <w:right w:val="none" w:sz="0" w:space="0" w:color="auto"/>
      </w:divBdr>
    </w:div>
    <w:div w:id="1263101610">
      <w:bodyDiv w:val="1"/>
      <w:marLeft w:val="0"/>
      <w:marRight w:val="0"/>
      <w:marTop w:val="0"/>
      <w:marBottom w:val="0"/>
      <w:divBdr>
        <w:top w:val="none" w:sz="0" w:space="0" w:color="auto"/>
        <w:left w:val="none" w:sz="0" w:space="0" w:color="auto"/>
        <w:bottom w:val="none" w:sz="0" w:space="0" w:color="auto"/>
        <w:right w:val="none" w:sz="0" w:space="0" w:color="auto"/>
      </w:divBdr>
    </w:div>
    <w:div w:id="1265386737">
      <w:bodyDiv w:val="1"/>
      <w:marLeft w:val="0"/>
      <w:marRight w:val="0"/>
      <w:marTop w:val="0"/>
      <w:marBottom w:val="0"/>
      <w:divBdr>
        <w:top w:val="none" w:sz="0" w:space="0" w:color="auto"/>
        <w:left w:val="none" w:sz="0" w:space="0" w:color="auto"/>
        <w:bottom w:val="none" w:sz="0" w:space="0" w:color="auto"/>
        <w:right w:val="none" w:sz="0" w:space="0" w:color="auto"/>
      </w:divBdr>
    </w:div>
    <w:div w:id="1267419760">
      <w:bodyDiv w:val="1"/>
      <w:marLeft w:val="0"/>
      <w:marRight w:val="0"/>
      <w:marTop w:val="0"/>
      <w:marBottom w:val="0"/>
      <w:divBdr>
        <w:top w:val="none" w:sz="0" w:space="0" w:color="auto"/>
        <w:left w:val="none" w:sz="0" w:space="0" w:color="auto"/>
        <w:bottom w:val="none" w:sz="0" w:space="0" w:color="auto"/>
        <w:right w:val="none" w:sz="0" w:space="0" w:color="auto"/>
      </w:divBdr>
    </w:div>
    <w:div w:id="1268856702">
      <w:bodyDiv w:val="1"/>
      <w:marLeft w:val="0"/>
      <w:marRight w:val="0"/>
      <w:marTop w:val="0"/>
      <w:marBottom w:val="0"/>
      <w:divBdr>
        <w:top w:val="none" w:sz="0" w:space="0" w:color="auto"/>
        <w:left w:val="none" w:sz="0" w:space="0" w:color="auto"/>
        <w:bottom w:val="none" w:sz="0" w:space="0" w:color="auto"/>
        <w:right w:val="none" w:sz="0" w:space="0" w:color="auto"/>
      </w:divBdr>
    </w:div>
    <w:div w:id="1269700683">
      <w:bodyDiv w:val="1"/>
      <w:marLeft w:val="0"/>
      <w:marRight w:val="0"/>
      <w:marTop w:val="0"/>
      <w:marBottom w:val="0"/>
      <w:divBdr>
        <w:top w:val="none" w:sz="0" w:space="0" w:color="auto"/>
        <w:left w:val="none" w:sz="0" w:space="0" w:color="auto"/>
        <w:bottom w:val="none" w:sz="0" w:space="0" w:color="auto"/>
        <w:right w:val="none" w:sz="0" w:space="0" w:color="auto"/>
      </w:divBdr>
    </w:div>
    <w:div w:id="1270041916">
      <w:bodyDiv w:val="1"/>
      <w:marLeft w:val="0"/>
      <w:marRight w:val="0"/>
      <w:marTop w:val="0"/>
      <w:marBottom w:val="0"/>
      <w:divBdr>
        <w:top w:val="none" w:sz="0" w:space="0" w:color="auto"/>
        <w:left w:val="none" w:sz="0" w:space="0" w:color="auto"/>
        <w:bottom w:val="none" w:sz="0" w:space="0" w:color="auto"/>
        <w:right w:val="none" w:sz="0" w:space="0" w:color="auto"/>
      </w:divBdr>
    </w:div>
    <w:div w:id="1272132837">
      <w:bodyDiv w:val="1"/>
      <w:marLeft w:val="0"/>
      <w:marRight w:val="0"/>
      <w:marTop w:val="0"/>
      <w:marBottom w:val="0"/>
      <w:divBdr>
        <w:top w:val="none" w:sz="0" w:space="0" w:color="auto"/>
        <w:left w:val="none" w:sz="0" w:space="0" w:color="auto"/>
        <w:bottom w:val="none" w:sz="0" w:space="0" w:color="auto"/>
        <w:right w:val="none" w:sz="0" w:space="0" w:color="auto"/>
      </w:divBdr>
    </w:div>
    <w:div w:id="1272668928">
      <w:bodyDiv w:val="1"/>
      <w:marLeft w:val="0"/>
      <w:marRight w:val="0"/>
      <w:marTop w:val="0"/>
      <w:marBottom w:val="0"/>
      <w:divBdr>
        <w:top w:val="none" w:sz="0" w:space="0" w:color="auto"/>
        <w:left w:val="none" w:sz="0" w:space="0" w:color="auto"/>
        <w:bottom w:val="none" w:sz="0" w:space="0" w:color="auto"/>
        <w:right w:val="none" w:sz="0" w:space="0" w:color="auto"/>
      </w:divBdr>
    </w:div>
    <w:div w:id="1275593701">
      <w:bodyDiv w:val="1"/>
      <w:marLeft w:val="0"/>
      <w:marRight w:val="0"/>
      <w:marTop w:val="0"/>
      <w:marBottom w:val="0"/>
      <w:divBdr>
        <w:top w:val="none" w:sz="0" w:space="0" w:color="auto"/>
        <w:left w:val="none" w:sz="0" w:space="0" w:color="auto"/>
        <w:bottom w:val="none" w:sz="0" w:space="0" w:color="auto"/>
        <w:right w:val="none" w:sz="0" w:space="0" w:color="auto"/>
      </w:divBdr>
    </w:div>
    <w:div w:id="1275939594">
      <w:bodyDiv w:val="1"/>
      <w:marLeft w:val="0"/>
      <w:marRight w:val="0"/>
      <w:marTop w:val="0"/>
      <w:marBottom w:val="0"/>
      <w:divBdr>
        <w:top w:val="none" w:sz="0" w:space="0" w:color="auto"/>
        <w:left w:val="none" w:sz="0" w:space="0" w:color="auto"/>
        <w:bottom w:val="none" w:sz="0" w:space="0" w:color="auto"/>
        <w:right w:val="none" w:sz="0" w:space="0" w:color="auto"/>
      </w:divBdr>
    </w:div>
    <w:div w:id="1278490984">
      <w:bodyDiv w:val="1"/>
      <w:marLeft w:val="0"/>
      <w:marRight w:val="0"/>
      <w:marTop w:val="0"/>
      <w:marBottom w:val="0"/>
      <w:divBdr>
        <w:top w:val="none" w:sz="0" w:space="0" w:color="auto"/>
        <w:left w:val="none" w:sz="0" w:space="0" w:color="auto"/>
        <w:bottom w:val="none" w:sz="0" w:space="0" w:color="auto"/>
        <w:right w:val="none" w:sz="0" w:space="0" w:color="auto"/>
      </w:divBdr>
    </w:div>
    <w:div w:id="1278607382">
      <w:bodyDiv w:val="1"/>
      <w:marLeft w:val="0"/>
      <w:marRight w:val="0"/>
      <w:marTop w:val="0"/>
      <w:marBottom w:val="0"/>
      <w:divBdr>
        <w:top w:val="none" w:sz="0" w:space="0" w:color="auto"/>
        <w:left w:val="none" w:sz="0" w:space="0" w:color="auto"/>
        <w:bottom w:val="none" w:sz="0" w:space="0" w:color="auto"/>
        <w:right w:val="none" w:sz="0" w:space="0" w:color="auto"/>
      </w:divBdr>
    </w:div>
    <w:div w:id="1282224501">
      <w:bodyDiv w:val="1"/>
      <w:marLeft w:val="0"/>
      <w:marRight w:val="0"/>
      <w:marTop w:val="0"/>
      <w:marBottom w:val="0"/>
      <w:divBdr>
        <w:top w:val="none" w:sz="0" w:space="0" w:color="auto"/>
        <w:left w:val="none" w:sz="0" w:space="0" w:color="auto"/>
        <w:bottom w:val="none" w:sz="0" w:space="0" w:color="auto"/>
        <w:right w:val="none" w:sz="0" w:space="0" w:color="auto"/>
      </w:divBdr>
    </w:div>
    <w:div w:id="1291394877">
      <w:bodyDiv w:val="1"/>
      <w:marLeft w:val="0"/>
      <w:marRight w:val="0"/>
      <w:marTop w:val="0"/>
      <w:marBottom w:val="0"/>
      <w:divBdr>
        <w:top w:val="none" w:sz="0" w:space="0" w:color="auto"/>
        <w:left w:val="none" w:sz="0" w:space="0" w:color="auto"/>
        <w:bottom w:val="none" w:sz="0" w:space="0" w:color="auto"/>
        <w:right w:val="none" w:sz="0" w:space="0" w:color="auto"/>
      </w:divBdr>
    </w:div>
    <w:div w:id="1293749693">
      <w:bodyDiv w:val="1"/>
      <w:marLeft w:val="0"/>
      <w:marRight w:val="0"/>
      <w:marTop w:val="0"/>
      <w:marBottom w:val="0"/>
      <w:divBdr>
        <w:top w:val="none" w:sz="0" w:space="0" w:color="auto"/>
        <w:left w:val="none" w:sz="0" w:space="0" w:color="auto"/>
        <w:bottom w:val="none" w:sz="0" w:space="0" w:color="auto"/>
        <w:right w:val="none" w:sz="0" w:space="0" w:color="auto"/>
      </w:divBdr>
    </w:div>
    <w:div w:id="1294823901">
      <w:bodyDiv w:val="1"/>
      <w:marLeft w:val="0"/>
      <w:marRight w:val="0"/>
      <w:marTop w:val="0"/>
      <w:marBottom w:val="0"/>
      <w:divBdr>
        <w:top w:val="none" w:sz="0" w:space="0" w:color="auto"/>
        <w:left w:val="none" w:sz="0" w:space="0" w:color="auto"/>
        <w:bottom w:val="none" w:sz="0" w:space="0" w:color="auto"/>
        <w:right w:val="none" w:sz="0" w:space="0" w:color="auto"/>
      </w:divBdr>
    </w:div>
    <w:div w:id="1295018282">
      <w:bodyDiv w:val="1"/>
      <w:marLeft w:val="0"/>
      <w:marRight w:val="0"/>
      <w:marTop w:val="0"/>
      <w:marBottom w:val="0"/>
      <w:divBdr>
        <w:top w:val="none" w:sz="0" w:space="0" w:color="auto"/>
        <w:left w:val="none" w:sz="0" w:space="0" w:color="auto"/>
        <w:bottom w:val="none" w:sz="0" w:space="0" w:color="auto"/>
        <w:right w:val="none" w:sz="0" w:space="0" w:color="auto"/>
      </w:divBdr>
    </w:div>
    <w:div w:id="1299146789">
      <w:bodyDiv w:val="1"/>
      <w:marLeft w:val="0"/>
      <w:marRight w:val="0"/>
      <w:marTop w:val="0"/>
      <w:marBottom w:val="0"/>
      <w:divBdr>
        <w:top w:val="none" w:sz="0" w:space="0" w:color="auto"/>
        <w:left w:val="none" w:sz="0" w:space="0" w:color="auto"/>
        <w:bottom w:val="none" w:sz="0" w:space="0" w:color="auto"/>
        <w:right w:val="none" w:sz="0" w:space="0" w:color="auto"/>
      </w:divBdr>
    </w:div>
    <w:div w:id="1300453789">
      <w:bodyDiv w:val="1"/>
      <w:marLeft w:val="0"/>
      <w:marRight w:val="0"/>
      <w:marTop w:val="0"/>
      <w:marBottom w:val="0"/>
      <w:divBdr>
        <w:top w:val="none" w:sz="0" w:space="0" w:color="auto"/>
        <w:left w:val="none" w:sz="0" w:space="0" w:color="auto"/>
        <w:bottom w:val="none" w:sz="0" w:space="0" w:color="auto"/>
        <w:right w:val="none" w:sz="0" w:space="0" w:color="auto"/>
      </w:divBdr>
    </w:div>
    <w:div w:id="1301501347">
      <w:bodyDiv w:val="1"/>
      <w:marLeft w:val="0"/>
      <w:marRight w:val="0"/>
      <w:marTop w:val="0"/>
      <w:marBottom w:val="0"/>
      <w:divBdr>
        <w:top w:val="none" w:sz="0" w:space="0" w:color="auto"/>
        <w:left w:val="none" w:sz="0" w:space="0" w:color="auto"/>
        <w:bottom w:val="none" w:sz="0" w:space="0" w:color="auto"/>
        <w:right w:val="none" w:sz="0" w:space="0" w:color="auto"/>
      </w:divBdr>
    </w:div>
    <w:div w:id="1302615388">
      <w:bodyDiv w:val="1"/>
      <w:marLeft w:val="0"/>
      <w:marRight w:val="0"/>
      <w:marTop w:val="0"/>
      <w:marBottom w:val="0"/>
      <w:divBdr>
        <w:top w:val="none" w:sz="0" w:space="0" w:color="auto"/>
        <w:left w:val="none" w:sz="0" w:space="0" w:color="auto"/>
        <w:bottom w:val="none" w:sz="0" w:space="0" w:color="auto"/>
        <w:right w:val="none" w:sz="0" w:space="0" w:color="auto"/>
      </w:divBdr>
    </w:div>
    <w:div w:id="1304237939">
      <w:bodyDiv w:val="1"/>
      <w:marLeft w:val="0"/>
      <w:marRight w:val="0"/>
      <w:marTop w:val="0"/>
      <w:marBottom w:val="0"/>
      <w:divBdr>
        <w:top w:val="none" w:sz="0" w:space="0" w:color="auto"/>
        <w:left w:val="none" w:sz="0" w:space="0" w:color="auto"/>
        <w:bottom w:val="none" w:sz="0" w:space="0" w:color="auto"/>
        <w:right w:val="none" w:sz="0" w:space="0" w:color="auto"/>
      </w:divBdr>
    </w:div>
    <w:div w:id="1304853626">
      <w:bodyDiv w:val="1"/>
      <w:marLeft w:val="0"/>
      <w:marRight w:val="0"/>
      <w:marTop w:val="0"/>
      <w:marBottom w:val="0"/>
      <w:divBdr>
        <w:top w:val="none" w:sz="0" w:space="0" w:color="auto"/>
        <w:left w:val="none" w:sz="0" w:space="0" w:color="auto"/>
        <w:bottom w:val="none" w:sz="0" w:space="0" w:color="auto"/>
        <w:right w:val="none" w:sz="0" w:space="0" w:color="auto"/>
      </w:divBdr>
    </w:div>
    <w:div w:id="1305698892">
      <w:bodyDiv w:val="1"/>
      <w:marLeft w:val="0"/>
      <w:marRight w:val="0"/>
      <w:marTop w:val="0"/>
      <w:marBottom w:val="0"/>
      <w:divBdr>
        <w:top w:val="none" w:sz="0" w:space="0" w:color="auto"/>
        <w:left w:val="none" w:sz="0" w:space="0" w:color="auto"/>
        <w:bottom w:val="none" w:sz="0" w:space="0" w:color="auto"/>
        <w:right w:val="none" w:sz="0" w:space="0" w:color="auto"/>
      </w:divBdr>
    </w:div>
    <w:div w:id="1319963186">
      <w:bodyDiv w:val="1"/>
      <w:marLeft w:val="0"/>
      <w:marRight w:val="0"/>
      <w:marTop w:val="0"/>
      <w:marBottom w:val="0"/>
      <w:divBdr>
        <w:top w:val="none" w:sz="0" w:space="0" w:color="auto"/>
        <w:left w:val="none" w:sz="0" w:space="0" w:color="auto"/>
        <w:bottom w:val="none" w:sz="0" w:space="0" w:color="auto"/>
        <w:right w:val="none" w:sz="0" w:space="0" w:color="auto"/>
      </w:divBdr>
    </w:div>
    <w:div w:id="1320309962">
      <w:bodyDiv w:val="1"/>
      <w:marLeft w:val="0"/>
      <w:marRight w:val="0"/>
      <w:marTop w:val="0"/>
      <w:marBottom w:val="0"/>
      <w:divBdr>
        <w:top w:val="none" w:sz="0" w:space="0" w:color="auto"/>
        <w:left w:val="none" w:sz="0" w:space="0" w:color="auto"/>
        <w:bottom w:val="none" w:sz="0" w:space="0" w:color="auto"/>
        <w:right w:val="none" w:sz="0" w:space="0" w:color="auto"/>
      </w:divBdr>
    </w:div>
    <w:div w:id="1326977841">
      <w:bodyDiv w:val="1"/>
      <w:marLeft w:val="0"/>
      <w:marRight w:val="0"/>
      <w:marTop w:val="0"/>
      <w:marBottom w:val="0"/>
      <w:divBdr>
        <w:top w:val="none" w:sz="0" w:space="0" w:color="auto"/>
        <w:left w:val="none" w:sz="0" w:space="0" w:color="auto"/>
        <w:bottom w:val="none" w:sz="0" w:space="0" w:color="auto"/>
        <w:right w:val="none" w:sz="0" w:space="0" w:color="auto"/>
      </w:divBdr>
    </w:div>
    <w:div w:id="1330404947">
      <w:bodyDiv w:val="1"/>
      <w:marLeft w:val="0"/>
      <w:marRight w:val="0"/>
      <w:marTop w:val="0"/>
      <w:marBottom w:val="0"/>
      <w:divBdr>
        <w:top w:val="none" w:sz="0" w:space="0" w:color="auto"/>
        <w:left w:val="none" w:sz="0" w:space="0" w:color="auto"/>
        <w:bottom w:val="none" w:sz="0" w:space="0" w:color="auto"/>
        <w:right w:val="none" w:sz="0" w:space="0" w:color="auto"/>
      </w:divBdr>
    </w:div>
    <w:div w:id="1331981133">
      <w:bodyDiv w:val="1"/>
      <w:marLeft w:val="0"/>
      <w:marRight w:val="0"/>
      <w:marTop w:val="0"/>
      <w:marBottom w:val="0"/>
      <w:divBdr>
        <w:top w:val="none" w:sz="0" w:space="0" w:color="auto"/>
        <w:left w:val="none" w:sz="0" w:space="0" w:color="auto"/>
        <w:bottom w:val="none" w:sz="0" w:space="0" w:color="auto"/>
        <w:right w:val="none" w:sz="0" w:space="0" w:color="auto"/>
      </w:divBdr>
    </w:div>
    <w:div w:id="1332903403">
      <w:bodyDiv w:val="1"/>
      <w:marLeft w:val="0"/>
      <w:marRight w:val="0"/>
      <w:marTop w:val="0"/>
      <w:marBottom w:val="0"/>
      <w:divBdr>
        <w:top w:val="none" w:sz="0" w:space="0" w:color="auto"/>
        <w:left w:val="none" w:sz="0" w:space="0" w:color="auto"/>
        <w:bottom w:val="none" w:sz="0" w:space="0" w:color="auto"/>
        <w:right w:val="none" w:sz="0" w:space="0" w:color="auto"/>
      </w:divBdr>
    </w:div>
    <w:div w:id="1338193658">
      <w:bodyDiv w:val="1"/>
      <w:marLeft w:val="0"/>
      <w:marRight w:val="0"/>
      <w:marTop w:val="0"/>
      <w:marBottom w:val="0"/>
      <w:divBdr>
        <w:top w:val="none" w:sz="0" w:space="0" w:color="auto"/>
        <w:left w:val="none" w:sz="0" w:space="0" w:color="auto"/>
        <w:bottom w:val="none" w:sz="0" w:space="0" w:color="auto"/>
        <w:right w:val="none" w:sz="0" w:space="0" w:color="auto"/>
      </w:divBdr>
    </w:div>
    <w:div w:id="1340808827">
      <w:bodyDiv w:val="1"/>
      <w:marLeft w:val="0"/>
      <w:marRight w:val="0"/>
      <w:marTop w:val="0"/>
      <w:marBottom w:val="0"/>
      <w:divBdr>
        <w:top w:val="none" w:sz="0" w:space="0" w:color="auto"/>
        <w:left w:val="none" w:sz="0" w:space="0" w:color="auto"/>
        <w:bottom w:val="none" w:sz="0" w:space="0" w:color="auto"/>
        <w:right w:val="none" w:sz="0" w:space="0" w:color="auto"/>
      </w:divBdr>
    </w:div>
    <w:div w:id="1341542943">
      <w:bodyDiv w:val="1"/>
      <w:marLeft w:val="0"/>
      <w:marRight w:val="0"/>
      <w:marTop w:val="0"/>
      <w:marBottom w:val="0"/>
      <w:divBdr>
        <w:top w:val="none" w:sz="0" w:space="0" w:color="auto"/>
        <w:left w:val="none" w:sz="0" w:space="0" w:color="auto"/>
        <w:bottom w:val="none" w:sz="0" w:space="0" w:color="auto"/>
        <w:right w:val="none" w:sz="0" w:space="0" w:color="auto"/>
      </w:divBdr>
    </w:div>
    <w:div w:id="1341855310">
      <w:bodyDiv w:val="1"/>
      <w:marLeft w:val="0"/>
      <w:marRight w:val="0"/>
      <w:marTop w:val="0"/>
      <w:marBottom w:val="0"/>
      <w:divBdr>
        <w:top w:val="none" w:sz="0" w:space="0" w:color="auto"/>
        <w:left w:val="none" w:sz="0" w:space="0" w:color="auto"/>
        <w:bottom w:val="none" w:sz="0" w:space="0" w:color="auto"/>
        <w:right w:val="none" w:sz="0" w:space="0" w:color="auto"/>
      </w:divBdr>
    </w:div>
    <w:div w:id="1346201895">
      <w:bodyDiv w:val="1"/>
      <w:marLeft w:val="0"/>
      <w:marRight w:val="0"/>
      <w:marTop w:val="0"/>
      <w:marBottom w:val="0"/>
      <w:divBdr>
        <w:top w:val="none" w:sz="0" w:space="0" w:color="auto"/>
        <w:left w:val="none" w:sz="0" w:space="0" w:color="auto"/>
        <w:bottom w:val="none" w:sz="0" w:space="0" w:color="auto"/>
        <w:right w:val="none" w:sz="0" w:space="0" w:color="auto"/>
      </w:divBdr>
    </w:div>
    <w:div w:id="1347830676">
      <w:bodyDiv w:val="1"/>
      <w:marLeft w:val="0"/>
      <w:marRight w:val="0"/>
      <w:marTop w:val="0"/>
      <w:marBottom w:val="0"/>
      <w:divBdr>
        <w:top w:val="none" w:sz="0" w:space="0" w:color="auto"/>
        <w:left w:val="none" w:sz="0" w:space="0" w:color="auto"/>
        <w:bottom w:val="none" w:sz="0" w:space="0" w:color="auto"/>
        <w:right w:val="none" w:sz="0" w:space="0" w:color="auto"/>
      </w:divBdr>
    </w:div>
    <w:div w:id="1349216343">
      <w:bodyDiv w:val="1"/>
      <w:marLeft w:val="0"/>
      <w:marRight w:val="0"/>
      <w:marTop w:val="0"/>
      <w:marBottom w:val="0"/>
      <w:divBdr>
        <w:top w:val="none" w:sz="0" w:space="0" w:color="auto"/>
        <w:left w:val="none" w:sz="0" w:space="0" w:color="auto"/>
        <w:bottom w:val="none" w:sz="0" w:space="0" w:color="auto"/>
        <w:right w:val="none" w:sz="0" w:space="0" w:color="auto"/>
      </w:divBdr>
    </w:div>
    <w:div w:id="1350519779">
      <w:bodyDiv w:val="1"/>
      <w:marLeft w:val="0"/>
      <w:marRight w:val="0"/>
      <w:marTop w:val="0"/>
      <w:marBottom w:val="0"/>
      <w:divBdr>
        <w:top w:val="none" w:sz="0" w:space="0" w:color="auto"/>
        <w:left w:val="none" w:sz="0" w:space="0" w:color="auto"/>
        <w:bottom w:val="none" w:sz="0" w:space="0" w:color="auto"/>
        <w:right w:val="none" w:sz="0" w:space="0" w:color="auto"/>
      </w:divBdr>
    </w:div>
    <w:div w:id="1353647299">
      <w:bodyDiv w:val="1"/>
      <w:marLeft w:val="0"/>
      <w:marRight w:val="0"/>
      <w:marTop w:val="0"/>
      <w:marBottom w:val="0"/>
      <w:divBdr>
        <w:top w:val="none" w:sz="0" w:space="0" w:color="auto"/>
        <w:left w:val="none" w:sz="0" w:space="0" w:color="auto"/>
        <w:bottom w:val="none" w:sz="0" w:space="0" w:color="auto"/>
        <w:right w:val="none" w:sz="0" w:space="0" w:color="auto"/>
      </w:divBdr>
    </w:div>
    <w:div w:id="1354963709">
      <w:bodyDiv w:val="1"/>
      <w:marLeft w:val="0"/>
      <w:marRight w:val="0"/>
      <w:marTop w:val="0"/>
      <w:marBottom w:val="0"/>
      <w:divBdr>
        <w:top w:val="none" w:sz="0" w:space="0" w:color="auto"/>
        <w:left w:val="none" w:sz="0" w:space="0" w:color="auto"/>
        <w:bottom w:val="none" w:sz="0" w:space="0" w:color="auto"/>
        <w:right w:val="none" w:sz="0" w:space="0" w:color="auto"/>
      </w:divBdr>
    </w:div>
    <w:div w:id="1356269108">
      <w:bodyDiv w:val="1"/>
      <w:marLeft w:val="0"/>
      <w:marRight w:val="0"/>
      <w:marTop w:val="0"/>
      <w:marBottom w:val="0"/>
      <w:divBdr>
        <w:top w:val="none" w:sz="0" w:space="0" w:color="auto"/>
        <w:left w:val="none" w:sz="0" w:space="0" w:color="auto"/>
        <w:bottom w:val="none" w:sz="0" w:space="0" w:color="auto"/>
        <w:right w:val="none" w:sz="0" w:space="0" w:color="auto"/>
      </w:divBdr>
    </w:div>
    <w:div w:id="1361777180">
      <w:bodyDiv w:val="1"/>
      <w:marLeft w:val="0"/>
      <w:marRight w:val="0"/>
      <w:marTop w:val="0"/>
      <w:marBottom w:val="0"/>
      <w:divBdr>
        <w:top w:val="none" w:sz="0" w:space="0" w:color="auto"/>
        <w:left w:val="none" w:sz="0" w:space="0" w:color="auto"/>
        <w:bottom w:val="none" w:sz="0" w:space="0" w:color="auto"/>
        <w:right w:val="none" w:sz="0" w:space="0" w:color="auto"/>
      </w:divBdr>
    </w:div>
    <w:div w:id="1363555617">
      <w:bodyDiv w:val="1"/>
      <w:marLeft w:val="0"/>
      <w:marRight w:val="0"/>
      <w:marTop w:val="0"/>
      <w:marBottom w:val="0"/>
      <w:divBdr>
        <w:top w:val="none" w:sz="0" w:space="0" w:color="auto"/>
        <w:left w:val="none" w:sz="0" w:space="0" w:color="auto"/>
        <w:bottom w:val="none" w:sz="0" w:space="0" w:color="auto"/>
        <w:right w:val="none" w:sz="0" w:space="0" w:color="auto"/>
      </w:divBdr>
    </w:div>
    <w:div w:id="1363825386">
      <w:bodyDiv w:val="1"/>
      <w:marLeft w:val="0"/>
      <w:marRight w:val="0"/>
      <w:marTop w:val="0"/>
      <w:marBottom w:val="0"/>
      <w:divBdr>
        <w:top w:val="none" w:sz="0" w:space="0" w:color="auto"/>
        <w:left w:val="none" w:sz="0" w:space="0" w:color="auto"/>
        <w:bottom w:val="none" w:sz="0" w:space="0" w:color="auto"/>
        <w:right w:val="none" w:sz="0" w:space="0" w:color="auto"/>
      </w:divBdr>
    </w:div>
    <w:div w:id="1365591284">
      <w:bodyDiv w:val="1"/>
      <w:marLeft w:val="0"/>
      <w:marRight w:val="0"/>
      <w:marTop w:val="0"/>
      <w:marBottom w:val="0"/>
      <w:divBdr>
        <w:top w:val="none" w:sz="0" w:space="0" w:color="auto"/>
        <w:left w:val="none" w:sz="0" w:space="0" w:color="auto"/>
        <w:bottom w:val="none" w:sz="0" w:space="0" w:color="auto"/>
        <w:right w:val="none" w:sz="0" w:space="0" w:color="auto"/>
      </w:divBdr>
    </w:div>
    <w:div w:id="1369722447">
      <w:bodyDiv w:val="1"/>
      <w:marLeft w:val="0"/>
      <w:marRight w:val="0"/>
      <w:marTop w:val="0"/>
      <w:marBottom w:val="0"/>
      <w:divBdr>
        <w:top w:val="none" w:sz="0" w:space="0" w:color="auto"/>
        <w:left w:val="none" w:sz="0" w:space="0" w:color="auto"/>
        <w:bottom w:val="none" w:sz="0" w:space="0" w:color="auto"/>
        <w:right w:val="none" w:sz="0" w:space="0" w:color="auto"/>
      </w:divBdr>
    </w:div>
    <w:div w:id="1370716478">
      <w:bodyDiv w:val="1"/>
      <w:marLeft w:val="0"/>
      <w:marRight w:val="0"/>
      <w:marTop w:val="0"/>
      <w:marBottom w:val="0"/>
      <w:divBdr>
        <w:top w:val="none" w:sz="0" w:space="0" w:color="auto"/>
        <w:left w:val="none" w:sz="0" w:space="0" w:color="auto"/>
        <w:bottom w:val="none" w:sz="0" w:space="0" w:color="auto"/>
        <w:right w:val="none" w:sz="0" w:space="0" w:color="auto"/>
      </w:divBdr>
    </w:div>
    <w:div w:id="1373310635">
      <w:bodyDiv w:val="1"/>
      <w:marLeft w:val="0"/>
      <w:marRight w:val="0"/>
      <w:marTop w:val="0"/>
      <w:marBottom w:val="0"/>
      <w:divBdr>
        <w:top w:val="none" w:sz="0" w:space="0" w:color="auto"/>
        <w:left w:val="none" w:sz="0" w:space="0" w:color="auto"/>
        <w:bottom w:val="none" w:sz="0" w:space="0" w:color="auto"/>
        <w:right w:val="none" w:sz="0" w:space="0" w:color="auto"/>
      </w:divBdr>
    </w:div>
    <w:div w:id="1374229649">
      <w:bodyDiv w:val="1"/>
      <w:marLeft w:val="0"/>
      <w:marRight w:val="0"/>
      <w:marTop w:val="0"/>
      <w:marBottom w:val="0"/>
      <w:divBdr>
        <w:top w:val="none" w:sz="0" w:space="0" w:color="auto"/>
        <w:left w:val="none" w:sz="0" w:space="0" w:color="auto"/>
        <w:bottom w:val="none" w:sz="0" w:space="0" w:color="auto"/>
        <w:right w:val="none" w:sz="0" w:space="0" w:color="auto"/>
      </w:divBdr>
    </w:div>
    <w:div w:id="1374815016">
      <w:bodyDiv w:val="1"/>
      <w:marLeft w:val="0"/>
      <w:marRight w:val="0"/>
      <w:marTop w:val="0"/>
      <w:marBottom w:val="0"/>
      <w:divBdr>
        <w:top w:val="none" w:sz="0" w:space="0" w:color="auto"/>
        <w:left w:val="none" w:sz="0" w:space="0" w:color="auto"/>
        <w:bottom w:val="none" w:sz="0" w:space="0" w:color="auto"/>
        <w:right w:val="none" w:sz="0" w:space="0" w:color="auto"/>
      </w:divBdr>
    </w:div>
    <w:div w:id="1376195205">
      <w:bodyDiv w:val="1"/>
      <w:marLeft w:val="0"/>
      <w:marRight w:val="0"/>
      <w:marTop w:val="0"/>
      <w:marBottom w:val="0"/>
      <w:divBdr>
        <w:top w:val="none" w:sz="0" w:space="0" w:color="auto"/>
        <w:left w:val="none" w:sz="0" w:space="0" w:color="auto"/>
        <w:bottom w:val="none" w:sz="0" w:space="0" w:color="auto"/>
        <w:right w:val="none" w:sz="0" w:space="0" w:color="auto"/>
      </w:divBdr>
    </w:div>
    <w:div w:id="1380937839">
      <w:bodyDiv w:val="1"/>
      <w:marLeft w:val="0"/>
      <w:marRight w:val="0"/>
      <w:marTop w:val="0"/>
      <w:marBottom w:val="0"/>
      <w:divBdr>
        <w:top w:val="none" w:sz="0" w:space="0" w:color="auto"/>
        <w:left w:val="none" w:sz="0" w:space="0" w:color="auto"/>
        <w:bottom w:val="none" w:sz="0" w:space="0" w:color="auto"/>
        <w:right w:val="none" w:sz="0" w:space="0" w:color="auto"/>
      </w:divBdr>
    </w:div>
    <w:div w:id="1383211156">
      <w:bodyDiv w:val="1"/>
      <w:marLeft w:val="0"/>
      <w:marRight w:val="0"/>
      <w:marTop w:val="0"/>
      <w:marBottom w:val="0"/>
      <w:divBdr>
        <w:top w:val="none" w:sz="0" w:space="0" w:color="auto"/>
        <w:left w:val="none" w:sz="0" w:space="0" w:color="auto"/>
        <w:bottom w:val="none" w:sz="0" w:space="0" w:color="auto"/>
        <w:right w:val="none" w:sz="0" w:space="0" w:color="auto"/>
      </w:divBdr>
    </w:div>
    <w:div w:id="1386023691">
      <w:bodyDiv w:val="1"/>
      <w:marLeft w:val="0"/>
      <w:marRight w:val="0"/>
      <w:marTop w:val="0"/>
      <w:marBottom w:val="0"/>
      <w:divBdr>
        <w:top w:val="none" w:sz="0" w:space="0" w:color="auto"/>
        <w:left w:val="none" w:sz="0" w:space="0" w:color="auto"/>
        <w:bottom w:val="none" w:sz="0" w:space="0" w:color="auto"/>
        <w:right w:val="none" w:sz="0" w:space="0" w:color="auto"/>
      </w:divBdr>
    </w:div>
    <w:div w:id="1388915660">
      <w:bodyDiv w:val="1"/>
      <w:marLeft w:val="0"/>
      <w:marRight w:val="0"/>
      <w:marTop w:val="0"/>
      <w:marBottom w:val="0"/>
      <w:divBdr>
        <w:top w:val="none" w:sz="0" w:space="0" w:color="auto"/>
        <w:left w:val="none" w:sz="0" w:space="0" w:color="auto"/>
        <w:bottom w:val="none" w:sz="0" w:space="0" w:color="auto"/>
        <w:right w:val="none" w:sz="0" w:space="0" w:color="auto"/>
      </w:divBdr>
    </w:div>
    <w:div w:id="1390574446">
      <w:bodyDiv w:val="1"/>
      <w:marLeft w:val="0"/>
      <w:marRight w:val="0"/>
      <w:marTop w:val="0"/>
      <w:marBottom w:val="0"/>
      <w:divBdr>
        <w:top w:val="none" w:sz="0" w:space="0" w:color="auto"/>
        <w:left w:val="none" w:sz="0" w:space="0" w:color="auto"/>
        <w:bottom w:val="none" w:sz="0" w:space="0" w:color="auto"/>
        <w:right w:val="none" w:sz="0" w:space="0" w:color="auto"/>
      </w:divBdr>
    </w:div>
    <w:div w:id="1390805221">
      <w:bodyDiv w:val="1"/>
      <w:marLeft w:val="0"/>
      <w:marRight w:val="0"/>
      <w:marTop w:val="0"/>
      <w:marBottom w:val="0"/>
      <w:divBdr>
        <w:top w:val="none" w:sz="0" w:space="0" w:color="auto"/>
        <w:left w:val="none" w:sz="0" w:space="0" w:color="auto"/>
        <w:bottom w:val="none" w:sz="0" w:space="0" w:color="auto"/>
        <w:right w:val="none" w:sz="0" w:space="0" w:color="auto"/>
      </w:divBdr>
    </w:div>
    <w:div w:id="1392772226">
      <w:bodyDiv w:val="1"/>
      <w:marLeft w:val="0"/>
      <w:marRight w:val="0"/>
      <w:marTop w:val="0"/>
      <w:marBottom w:val="0"/>
      <w:divBdr>
        <w:top w:val="none" w:sz="0" w:space="0" w:color="auto"/>
        <w:left w:val="none" w:sz="0" w:space="0" w:color="auto"/>
        <w:bottom w:val="none" w:sz="0" w:space="0" w:color="auto"/>
        <w:right w:val="none" w:sz="0" w:space="0" w:color="auto"/>
      </w:divBdr>
    </w:div>
    <w:div w:id="1395737412">
      <w:bodyDiv w:val="1"/>
      <w:marLeft w:val="0"/>
      <w:marRight w:val="0"/>
      <w:marTop w:val="0"/>
      <w:marBottom w:val="0"/>
      <w:divBdr>
        <w:top w:val="none" w:sz="0" w:space="0" w:color="auto"/>
        <w:left w:val="none" w:sz="0" w:space="0" w:color="auto"/>
        <w:bottom w:val="none" w:sz="0" w:space="0" w:color="auto"/>
        <w:right w:val="none" w:sz="0" w:space="0" w:color="auto"/>
      </w:divBdr>
    </w:div>
    <w:div w:id="1401558208">
      <w:bodyDiv w:val="1"/>
      <w:marLeft w:val="0"/>
      <w:marRight w:val="0"/>
      <w:marTop w:val="0"/>
      <w:marBottom w:val="0"/>
      <w:divBdr>
        <w:top w:val="none" w:sz="0" w:space="0" w:color="auto"/>
        <w:left w:val="none" w:sz="0" w:space="0" w:color="auto"/>
        <w:bottom w:val="none" w:sz="0" w:space="0" w:color="auto"/>
        <w:right w:val="none" w:sz="0" w:space="0" w:color="auto"/>
      </w:divBdr>
    </w:div>
    <w:div w:id="1411927602">
      <w:bodyDiv w:val="1"/>
      <w:marLeft w:val="0"/>
      <w:marRight w:val="0"/>
      <w:marTop w:val="0"/>
      <w:marBottom w:val="0"/>
      <w:divBdr>
        <w:top w:val="none" w:sz="0" w:space="0" w:color="auto"/>
        <w:left w:val="none" w:sz="0" w:space="0" w:color="auto"/>
        <w:bottom w:val="none" w:sz="0" w:space="0" w:color="auto"/>
        <w:right w:val="none" w:sz="0" w:space="0" w:color="auto"/>
      </w:divBdr>
    </w:div>
    <w:div w:id="1415933879">
      <w:bodyDiv w:val="1"/>
      <w:marLeft w:val="0"/>
      <w:marRight w:val="0"/>
      <w:marTop w:val="0"/>
      <w:marBottom w:val="0"/>
      <w:divBdr>
        <w:top w:val="none" w:sz="0" w:space="0" w:color="auto"/>
        <w:left w:val="none" w:sz="0" w:space="0" w:color="auto"/>
        <w:bottom w:val="none" w:sz="0" w:space="0" w:color="auto"/>
        <w:right w:val="none" w:sz="0" w:space="0" w:color="auto"/>
      </w:divBdr>
    </w:div>
    <w:div w:id="1417171819">
      <w:bodyDiv w:val="1"/>
      <w:marLeft w:val="0"/>
      <w:marRight w:val="0"/>
      <w:marTop w:val="0"/>
      <w:marBottom w:val="0"/>
      <w:divBdr>
        <w:top w:val="none" w:sz="0" w:space="0" w:color="auto"/>
        <w:left w:val="none" w:sz="0" w:space="0" w:color="auto"/>
        <w:bottom w:val="none" w:sz="0" w:space="0" w:color="auto"/>
        <w:right w:val="none" w:sz="0" w:space="0" w:color="auto"/>
      </w:divBdr>
    </w:div>
    <w:div w:id="1417904123">
      <w:bodyDiv w:val="1"/>
      <w:marLeft w:val="0"/>
      <w:marRight w:val="0"/>
      <w:marTop w:val="0"/>
      <w:marBottom w:val="0"/>
      <w:divBdr>
        <w:top w:val="none" w:sz="0" w:space="0" w:color="auto"/>
        <w:left w:val="none" w:sz="0" w:space="0" w:color="auto"/>
        <w:bottom w:val="none" w:sz="0" w:space="0" w:color="auto"/>
        <w:right w:val="none" w:sz="0" w:space="0" w:color="auto"/>
      </w:divBdr>
    </w:div>
    <w:div w:id="1429692193">
      <w:bodyDiv w:val="1"/>
      <w:marLeft w:val="0"/>
      <w:marRight w:val="0"/>
      <w:marTop w:val="0"/>
      <w:marBottom w:val="0"/>
      <w:divBdr>
        <w:top w:val="none" w:sz="0" w:space="0" w:color="auto"/>
        <w:left w:val="none" w:sz="0" w:space="0" w:color="auto"/>
        <w:bottom w:val="none" w:sz="0" w:space="0" w:color="auto"/>
        <w:right w:val="none" w:sz="0" w:space="0" w:color="auto"/>
      </w:divBdr>
    </w:div>
    <w:div w:id="1433470548">
      <w:bodyDiv w:val="1"/>
      <w:marLeft w:val="0"/>
      <w:marRight w:val="0"/>
      <w:marTop w:val="0"/>
      <w:marBottom w:val="0"/>
      <w:divBdr>
        <w:top w:val="none" w:sz="0" w:space="0" w:color="auto"/>
        <w:left w:val="none" w:sz="0" w:space="0" w:color="auto"/>
        <w:bottom w:val="none" w:sz="0" w:space="0" w:color="auto"/>
        <w:right w:val="none" w:sz="0" w:space="0" w:color="auto"/>
      </w:divBdr>
    </w:div>
    <w:div w:id="1434475106">
      <w:bodyDiv w:val="1"/>
      <w:marLeft w:val="0"/>
      <w:marRight w:val="0"/>
      <w:marTop w:val="0"/>
      <w:marBottom w:val="0"/>
      <w:divBdr>
        <w:top w:val="none" w:sz="0" w:space="0" w:color="auto"/>
        <w:left w:val="none" w:sz="0" w:space="0" w:color="auto"/>
        <w:bottom w:val="none" w:sz="0" w:space="0" w:color="auto"/>
        <w:right w:val="none" w:sz="0" w:space="0" w:color="auto"/>
      </w:divBdr>
    </w:div>
    <w:div w:id="1434520568">
      <w:bodyDiv w:val="1"/>
      <w:marLeft w:val="0"/>
      <w:marRight w:val="0"/>
      <w:marTop w:val="0"/>
      <w:marBottom w:val="0"/>
      <w:divBdr>
        <w:top w:val="none" w:sz="0" w:space="0" w:color="auto"/>
        <w:left w:val="none" w:sz="0" w:space="0" w:color="auto"/>
        <w:bottom w:val="none" w:sz="0" w:space="0" w:color="auto"/>
        <w:right w:val="none" w:sz="0" w:space="0" w:color="auto"/>
      </w:divBdr>
    </w:div>
    <w:div w:id="1435977107">
      <w:bodyDiv w:val="1"/>
      <w:marLeft w:val="0"/>
      <w:marRight w:val="0"/>
      <w:marTop w:val="0"/>
      <w:marBottom w:val="0"/>
      <w:divBdr>
        <w:top w:val="none" w:sz="0" w:space="0" w:color="auto"/>
        <w:left w:val="none" w:sz="0" w:space="0" w:color="auto"/>
        <w:bottom w:val="none" w:sz="0" w:space="0" w:color="auto"/>
        <w:right w:val="none" w:sz="0" w:space="0" w:color="auto"/>
      </w:divBdr>
    </w:div>
    <w:div w:id="1438135359">
      <w:bodyDiv w:val="1"/>
      <w:marLeft w:val="0"/>
      <w:marRight w:val="0"/>
      <w:marTop w:val="0"/>
      <w:marBottom w:val="0"/>
      <w:divBdr>
        <w:top w:val="none" w:sz="0" w:space="0" w:color="auto"/>
        <w:left w:val="none" w:sz="0" w:space="0" w:color="auto"/>
        <w:bottom w:val="none" w:sz="0" w:space="0" w:color="auto"/>
        <w:right w:val="none" w:sz="0" w:space="0" w:color="auto"/>
      </w:divBdr>
    </w:div>
    <w:div w:id="1438986299">
      <w:bodyDiv w:val="1"/>
      <w:marLeft w:val="0"/>
      <w:marRight w:val="0"/>
      <w:marTop w:val="0"/>
      <w:marBottom w:val="0"/>
      <w:divBdr>
        <w:top w:val="none" w:sz="0" w:space="0" w:color="auto"/>
        <w:left w:val="none" w:sz="0" w:space="0" w:color="auto"/>
        <w:bottom w:val="none" w:sz="0" w:space="0" w:color="auto"/>
        <w:right w:val="none" w:sz="0" w:space="0" w:color="auto"/>
      </w:divBdr>
    </w:div>
    <w:div w:id="1441946769">
      <w:bodyDiv w:val="1"/>
      <w:marLeft w:val="0"/>
      <w:marRight w:val="0"/>
      <w:marTop w:val="0"/>
      <w:marBottom w:val="0"/>
      <w:divBdr>
        <w:top w:val="none" w:sz="0" w:space="0" w:color="auto"/>
        <w:left w:val="none" w:sz="0" w:space="0" w:color="auto"/>
        <w:bottom w:val="none" w:sz="0" w:space="0" w:color="auto"/>
        <w:right w:val="none" w:sz="0" w:space="0" w:color="auto"/>
      </w:divBdr>
    </w:div>
    <w:div w:id="1443037663">
      <w:bodyDiv w:val="1"/>
      <w:marLeft w:val="0"/>
      <w:marRight w:val="0"/>
      <w:marTop w:val="0"/>
      <w:marBottom w:val="0"/>
      <w:divBdr>
        <w:top w:val="none" w:sz="0" w:space="0" w:color="auto"/>
        <w:left w:val="none" w:sz="0" w:space="0" w:color="auto"/>
        <w:bottom w:val="none" w:sz="0" w:space="0" w:color="auto"/>
        <w:right w:val="none" w:sz="0" w:space="0" w:color="auto"/>
      </w:divBdr>
    </w:div>
    <w:div w:id="1444691701">
      <w:bodyDiv w:val="1"/>
      <w:marLeft w:val="0"/>
      <w:marRight w:val="0"/>
      <w:marTop w:val="0"/>
      <w:marBottom w:val="0"/>
      <w:divBdr>
        <w:top w:val="none" w:sz="0" w:space="0" w:color="auto"/>
        <w:left w:val="none" w:sz="0" w:space="0" w:color="auto"/>
        <w:bottom w:val="none" w:sz="0" w:space="0" w:color="auto"/>
        <w:right w:val="none" w:sz="0" w:space="0" w:color="auto"/>
      </w:divBdr>
    </w:div>
    <w:div w:id="1446851122">
      <w:bodyDiv w:val="1"/>
      <w:marLeft w:val="0"/>
      <w:marRight w:val="0"/>
      <w:marTop w:val="0"/>
      <w:marBottom w:val="0"/>
      <w:divBdr>
        <w:top w:val="none" w:sz="0" w:space="0" w:color="auto"/>
        <w:left w:val="none" w:sz="0" w:space="0" w:color="auto"/>
        <w:bottom w:val="none" w:sz="0" w:space="0" w:color="auto"/>
        <w:right w:val="none" w:sz="0" w:space="0" w:color="auto"/>
      </w:divBdr>
    </w:div>
    <w:div w:id="1447771104">
      <w:bodyDiv w:val="1"/>
      <w:marLeft w:val="0"/>
      <w:marRight w:val="0"/>
      <w:marTop w:val="0"/>
      <w:marBottom w:val="0"/>
      <w:divBdr>
        <w:top w:val="none" w:sz="0" w:space="0" w:color="auto"/>
        <w:left w:val="none" w:sz="0" w:space="0" w:color="auto"/>
        <w:bottom w:val="none" w:sz="0" w:space="0" w:color="auto"/>
        <w:right w:val="none" w:sz="0" w:space="0" w:color="auto"/>
      </w:divBdr>
    </w:div>
    <w:div w:id="1449004758">
      <w:bodyDiv w:val="1"/>
      <w:marLeft w:val="0"/>
      <w:marRight w:val="0"/>
      <w:marTop w:val="0"/>
      <w:marBottom w:val="0"/>
      <w:divBdr>
        <w:top w:val="none" w:sz="0" w:space="0" w:color="auto"/>
        <w:left w:val="none" w:sz="0" w:space="0" w:color="auto"/>
        <w:bottom w:val="none" w:sz="0" w:space="0" w:color="auto"/>
        <w:right w:val="none" w:sz="0" w:space="0" w:color="auto"/>
      </w:divBdr>
    </w:div>
    <w:div w:id="1455632661">
      <w:bodyDiv w:val="1"/>
      <w:marLeft w:val="0"/>
      <w:marRight w:val="0"/>
      <w:marTop w:val="0"/>
      <w:marBottom w:val="0"/>
      <w:divBdr>
        <w:top w:val="none" w:sz="0" w:space="0" w:color="auto"/>
        <w:left w:val="none" w:sz="0" w:space="0" w:color="auto"/>
        <w:bottom w:val="none" w:sz="0" w:space="0" w:color="auto"/>
        <w:right w:val="none" w:sz="0" w:space="0" w:color="auto"/>
      </w:divBdr>
    </w:div>
    <w:div w:id="1458259014">
      <w:bodyDiv w:val="1"/>
      <w:marLeft w:val="0"/>
      <w:marRight w:val="0"/>
      <w:marTop w:val="0"/>
      <w:marBottom w:val="0"/>
      <w:divBdr>
        <w:top w:val="none" w:sz="0" w:space="0" w:color="auto"/>
        <w:left w:val="none" w:sz="0" w:space="0" w:color="auto"/>
        <w:bottom w:val="none" w:sz="0" w:space="0" w:color="auto"/>
        <w:right w:val="none" w:sz="0" w:space="0" w:color="auto"/>
      </w:divBdr>
    </w:div>
    <w:div w:id="1458448787">
      <w:bodyDiv w:val="1"/>
      <w:marLeft w:val="0"/>
      <w:marRight w:val="0"/>
      <w:marTop w:val="0"/>
      <w:marBottom w:val="0"/>
      <w:divBdr>
        <w:top w:val="none" w:sz="0" w:space="0" w:color="auto"/>
        <w:left w:val="none" w:sz="0" w:space="0" w:color="auto"/>
        <w:bottom w:val="none" w:sz="0" w:space="0" w:color="auto"/>
        <w:right w:val="none" w:sz="0" w:space="0" w:color="auto"/>
      </w:divBdr>
    </w:div>
    <w:div w:id="1465074949">
      <w:bodyDiv w:val="1"/>
      <w:marLeft w:val="0"/>
      <w:marRight w:val="0"/>
      <w:marTop w:val="0"/>
      <w:marBottom w:val="0"/>
      <w:divBdr>
        <w:top w:val="none" w:sz="0" w:space="0" w:color="auto"/>
        <w:left w:val="none" w:sz="0" w:space="0" w:color="auto"/>
        <w:bottom w:val="none" w:sz="0" w:space="0" w:color="auto"/>
        <w:right w:val="none" w:sz="0" w:space="0" w:color="auto"/>
      </w:divBdr>
    </w:div>
    <w:div w:id="1469278463">
      <w:bodyDiv w:val="1"/>
      <w:marLeft w:val="0"/>
      <w:marRight w:val="0"/>
      <w:marTop w:val="0"/>
      <w:marBottom w:val="0"/>
      <w:divBdr>
        <w:top w:val="none" w:sz="0" w:space="0" w:color="auto"/>
        <w:left w:val="none" w:sz="0" w:space="0" w:color="auto"/>
        <w:bottom w:val="none" w:sz="0" w:space="0" w:color="auto"/>
        <w:right w:val="none" w:sz="0" w:space="0" w:color="auto"/>
      </w:divBdr>
    </w:div>
    <w:div w:id="1470124290">
      <w:bodyDiv w:val="1"/>
      <w:marLeft w:val="0"/>
      <w:marRight w:val="0"/>
      <w:marTop w:val="0"/>
      <w:marBottom w:val="0"/>
      <w:divBdr>
        <w:top w:val="none" w:sz="0" w:space="0" w:color="auto"/>
        <w:left w:val="none" w:sz="0" w:space="0" w:color="auto"/>
        <w:bottom w:val="none" w:sz="0" w:space="0" w:color="auto"/>
        <w:right w:val="none" w:sz="0" w:space="0" w:color="auto"/>
      </w:divBdr>
    </w:div>
    <w:div w:id="1473139052">
      <w:bodyDiv w:val="1"/>
      <w:marLeft w:val="0"/>
      <w:marRight w:val="0"/>
      <w:marTop w:val="0"/>
      <w:marBottom w:val="0"/>
      <w:divBdr>
        <w:top w:val="none" w:sz="0" w:space="0" w:color="auto"/>
        <w:left w:val="none" w:sz="0" w:space="0" w:color="auto"/>
        <w:bottom w:val="none" w:sz="0" w:space="0" w:color="auto"/>
        <w:right w:val="none" w:sz="0" w:space="0" w:color="auto"/>
      </w:divBdr>
    </w:div>
    <w:div w:id="1474323423">
      <w:bodyDiv w:val="1"/>
      <w:marLeft w:val="0"/>
      <w:marRight w:val="0"/>
      <w:marTop w:val="0"/>
      <w:marBottom w:val="0"/>
      <w:divBdr>
        <w:top w:val="none" w:sz="0" w:space="0" w:color="auto"/>
        <w:left w:val="none" w:sz="0" w:space="0" w:color="auto"/>
        <w:bottom w:val="none" w:sz="0" w:space="0" w:color="auto"/>
        <w:right w:val="none" w:sz="0" w:space="0" w:color="auto"/>
      </w:divBdr>
    </w:div>
    <w:div w:id="1476215799">
      <w:bodyDiv w:val="1"/>
      <w:marLeft w:val="0"/>
      <w:marRight w:val="0"/>
      <w:marTop w:val="0"/>
      <w:marBottom w:val="0"/>
      <w:divBdr>
        <w:top w:val="none" w:sz="0" w:space="0" w:color="auto"/>
        <w:left w:val="none" w:sz="0" w:space="0" w:color="auto"/>
        <w:bottom w:val="none" w:sz="0" w:space="0" w:color="auto"/>
        <w:right w:val="none" w:sz="0" w:space="0" w:color="auto"/>
      </w:divBdr>
    </w:div>
    <w:div w:id="1476793729">
      <w:bodyDiv w:val="1"/>
      <w:marLeft w:val="0"/>
      <w:marRight w:val="0"/>
      <w:marTop w:val="0"/>
      <w:marBottom w:val="0"/>
      <w:divBdr>
        <w:top w:val="none" w:sz="0" w:space="0" w:color="auto"/>
        <w:left w:val="none" w:sz="0" w:space="0" w:color="auto"/>
        <w:bottom w:val="none" w:sz="0" w:space="0" w:color="auto"/>
        <w:right w:val="none" w:sz="0" w:space="0" w:color="auto"/>
      </w:divBdr>
    </w:div>
    <w:div w:id="1478105929">
      <w:bodyDiv w:val="1"/>
      <w:marLeft w:val="0"/>
      <w:marRight w:val="0"/>
      <w:marTop w:val="0"/>
      <w:marBottom w:val="0"/>
      <w:divBdr>
        <w:top w:val="none" w:sz="0" w:space="0" w:color="auto"/>
        <w:left w:val="none" w:sz="0" w:space="0" w:color="auto"/>
        <w:bottom w:val="none" w:sz="0" w:space="0" w:color="auto"/>
        <w:right w:val="none" w:sz="0" w:space="0" w:color="auto"/>
      </w:divBdr>
    </w:div>
    <w:div w:id="1482194716">
      <w:bodyDiv w:val="1"/>
      <w:marLeft w:val="0"/>
      <w:marRight w:val="0"/>
      <w:marTop w:val="0"/>
      <w:marBottom w:val="0"/>
      <w:divBdr>
        <w:top w:val="none" w:sz="0" w:space="0" w:color="auto"/>
        <w:left w:val="none" w:sz="0" w:space="0" w:color="auto"/>
        <w:bottom w:val="none" w:sz="0" w:space="0" w:color="auto"/>
        <w:right w:val="none" w:sz="0" w:space="0" w:color="auto"/>
      </w:divBdr>
    </w:div>
    <w:div w:id="1482582090">
      <w:bodyDiv w:val="1"/>
      <w:marLeft w:val="0"/>
      <w:marRight w:val="0"/>
      <w:marTop w:val="0"/>
      <w:marBottom w:val="0"/>
      <w:divBdr>
        <w:top w:val="none" w:sz="0" w:space="0" w:color="auto"/>
        <w:left w:val="none" w:sz="0" w:space="0" w:color="auto"/>
        <w:bottom w:val="none" w:sz="0" w:space="0" w:color="auto"/>
        <w:right w:val="none" w:sz="0" w:space="0" w:color="auto"/>
      </w:divBdr>
    </w:div>
    <w:div w:id="1484354629">
      <w:bodyDiv w:val="1"/>
      <w:marLeft w:val="0"/>
      <w:marRight w:val="0"/>
      <w:marTop w:val="0"/>
      <w:marBottom w:val="0"/>
      <w:divBdr>
        <w:top w:val="none" w:sz="0" w:space="0" w:color="auto"/>
        <w:left w:val="none" w:sz="0" w:space="0" w:color="auto"/>
        <w:bottom w:val="none" w:sz="0" w:space="0" w:color="auto"/>
        <w:right w:val="none" w:sz="0" w:space="0" w:color="auto"/>
      </w:divBdr>
    </w:div>
    <w:div w:id="1493638794">
      <w:bodyDiv w:val="1"/>
      <w:marLeft w:val="0"/>
      <w:marRight w:val="0"/>
      <w:marTop w:val="0"/>
      <w:marBottom w:val="0"/>
      <w:divBdr>
        <w:top w:val="none" w:sz="0" w:space="0" w:color="auto"/>
        <w:left w:val="none" w:sz="0" w:space="0" w:color="auto"/>
        <w:bottom w:val="none" w:sz="0" w:space="0" w:color="auto"/>
        <w:right w:val="none" w:sz="0" w:space="0" w:color="auto"/>
      </w:divBdr>
    </w:div>
    <w:div w:id="1493788295">
      <w:bodyDiv w:val="1"/>
      <w:marLeft w:val="0"/>
      <w:marRight w:val="0"/>
      <w:marTop w:val="0"/>
      <w:marBottom w:val="0"/>
      <w:divBdr>
        <w:top w:val="none" w:sz="0" w:space="0" w:color="auto"/>
        <w:left w:val="none" w:sz="0" w:space="0" w:color="auto"/>
        <w:bottom w:val="none" w:sz="0" w:space="0" w:color="auto"/>
        <w:right w:val="none" w:sz="0" w:space="0" w:color="auto"/>
      </w:divBdr>
    </w:div>
    <w:div w:id="1494566814">
      <w:bodyDiv w:val="1"/>
      <w:marLeft w:val="0"/>
      <w:marRight w:val="0"/>
      <w:marTop w:val="0"/>
      <w:marBottom w:val="0"/>
      <w:divBdr>
        <w:top w:val="none" w:sz="0" w:space="0" w:color="auto"/>
        <w:left w:val="none" w:sz="0" w:space="0" w:color="auto"/>
        <w:bottom w:val="none" w:sz="0" w:space="0" w:color="auto"/>
        <w:right w:val="none" w:sz="0" w:space="0" w:color="auto"/>
      </w:divBdr>
    </w:div>
    <w:div w:id="1496528251">
      <w:bodyDiv w:val="1"/>
      <w:marLeft w:val="0"/>
      <w:marRight w:val="0"/>
      <w:marTop w:val="0"/>
      <w:marBottom w:val="0"/>
      <w:divBdr>
        <w:top w:val="none" w:sz="0" w:space="0" w:color="auto"/>
        <w:left w:val="none" w:sz="0" w:space="0" w:color="auto"/>
        <w:bottom w:val="none" w:sz="0" w:space="0" w:color="auto"/>
        <w:right w:val="none" w:sz="0" w:space="0" w:color="auto"/>
      </w:divBdr>
    </w:div>
    <w:div w:id="1499691789">
      <w:bodyDiv w:val="1"/>
      <w:marLeft w:val="0"/>
      <w:marRight w:val="0"/>
      <w:marTop w:val="0"/>
      <w:marBottom w:val="0"/>
      <w:divBdr>
        <w:top w:val="none" w:sz="0" w:space="0" w:color="auto"/>
        <w:left w:val="none" w:sz="0" w:space="0" w:color="auto"/>
        <w:bottom w:val="none" w:sz="0" w:space="0" w:color="auto"/>
        <w:right w:val="none" w:sz="0" w:space="0" w:color="auto"/>
      </w:divBdr>
    </w:div>
    <w:div w:id="1502617844">
      <w:bodyDiv w:val="1"/>
      <w:marLeft w:val="0"/>
      <w:marRight w:val="0"/>
      <w:marTop w:val="0"/>
      <w:marBottom w:val="0"/>
      <w:divBdr>
        <w:top w:val="none" w:sz="0" w:space="0" w:color="auto"/>
        <w:left w:val="none" w:sz="0" w:space="0" w:color="auto"/>
        <w:bottom w:val="none" w:sz="0" w:space="0" w:color="auto"/>
        <w:right w:val="none" w:sz="0" w:space="0" w:color="auto"/>
      </w:divBdr>
    </w:div>
    <w:div w:id="1506482332">
      <w:bodyDiv w:val="1"/>
      <w:marLeft w:val="0"/>
      <w:marRight w:val="0"/>
      <w:marTop w:val="0"/>
      <w:marBottom w:val="0"/>
      <w:divBdr>
        <w:top w:val="none" w:sz="0" w:space="0" w:color="auto"/>
        <w:left w:val="none" w:sz="0" w:space="0" w:color="auto"/>
        <w:bottom w:val="none" w:sz="0" w:space="0" w:color="auto"/>
        <w:right w:val="none" w:sz="0" w:space="0" w:color="auto"/>
      </w:divBdr>
    </w:div>
    <w:div w:id="1507090791">
      <w:bodyDiv w:val="1"/>
      <w:marLeft w:val="0"/>
      <w:marRight w:val="0"/>
      <w:marTop w:val="0"/>
      <w:marBottom w:val="0"/>
      <w:divBdr>
        <w:top w:val="none" w:sz="0" w:space="0" w:color="auto"/>
        <w:left w:val="none" w:sz="0" w:space="0" w:color="auto"/>
        <w:bottom w:val="none" w:sz="0" w:space="0" w:color="auto"/>
        <w:right w:val="none" w:sz="0" w:space="0" w:color="auto"/>
      </w:divBdr>
    </w:div>
    <w:div w:id="1515609476">
      <w:bodyDiv w:val="1"/>
      <w:marLeft w:val="0"/>
      <w:marRight w:val="0"/>
      <w:marTop w:val="0"/>
      <w:marBottom w:val="0"/>
      <w:divBdr>
        <w:top w:val="none" w:sz="0" w:space="0" w:color="auto"/>
        <w:left w:val="none" w:sz="0" w:space="0" w:color="auto"/>
        <w:bottom w:val="none" w:sz="0" w:space="0" w:color="auto"/>
        <w:right w:val="none" w:sz="0" w:space="0" w:color="auto"/>
      </w:divBdr>
    </w:div>
    <w:div w:id="1517815920">
      <w:bodyDiv w:val="1"/>
      <w:marLeft w:val="0"/>
      <w:marRight w:val="0"/>
      <w:marTop w:val="0"/>
      <w:marBottom w:val="0"/>
      <w:divBdr>
        <w:top w:val="none" w:sz="0" w:space="0" w:color="auto"/>
        <w:left w:val="none" w:sz="0" w:space="0" w:color="auto"/>
        <w:bottom w:val="none" w:sz="0" w:space="0" w:color="auto"/>
        <w:right w:val="none" w:sz="0" w:space="0" w:color="auto"/>
      </w:divBdr>
    </w:div>
    <w:div w:id="1519126485">
      <w:bodyDiv w:val="1"/>
      <w:marLeft w:val="0"/>
      <w:marRight w:val="0"/>
      <w:marTop w:val="0"/>
      <w:marBottom w:val="0"/>
      <w:divBdr>
        <w:top w:val="none" w:sz="0" w:space="0" w:color="auto"/>
        <w:left w:val="none" w:sz="0" w:space="0" w:color="auto"/>
        <w:bottom w:val="none" w:sz="0" w:space="0" w:color="auto"/>
        <w:right w:val="none" w:sz="0" w:space="0" w:color="auto"/>
      </w:divBdr>
    </w:div>
    <w:div w:id="1525090875">
      <w:bodyDiv w:val="1"/>
      <w:marLeft w:val="0"/>
      <w:marRight w:val="0"/>
      <w:marTop w:val="0"/>
      <w:marBottom w:val="0"/>
      <w:divBdr>
        <w:top w:val="none" w:sz="0" w:space="0" w:color="auto"/>
        <w:left w:val="none" w:sz="0" w:space="0" w:color="auto"/>
        <w:bottom w:val="none" w:sz="0" w:space="0" w:color="auto"/>
        <w:right w:val="none" w:sz="0" w:space="0" w:color="auto"/>
      </w:divBdr>
    </w:div>
    <w:div w:id="1527252138">
      <w:bodyDiv w:val="1"/>
      <w:marLeft w:val="0"/>
      <w:marRight w:val="0"/>
      <w:marTop w:val="0"/>
      <w:marBottom w:val="0"/>
      <w:divBdr>
        <w:top w:val="none" w:sz="0" w:space="0" w:color="auto"/>
        <w:left w:val="none" w:sz="0" w:space="0" w:color="auto"/>
        <w:bottom w:val="none" w:sz="0" w:space="0" w:color="auto"/>
        <w:right w:val="none" w:sz="0" w:space="0" w:color="auto"/>
      </w:divBdr>
    </w:div>
    <w:div w:id="1528447295">
      <w:bodyDiv w:val="1"/>
      <w:marLeft w:val="0"/>
      <w:marRight w:val="0"/>
      <w:marTop w:val="0"/>
      <w:marBottom w:val="0"/>
      <w:divBdr>
        <w:top w:val="none" w:sz="0" w:space="0" w:color="auto"/>
        <w:left w:val="none" w:sz="0" w:space="0" w:color="auto"/>
        <w:bottom w:val="none" w:sz="0" w:space="0" w:color="auto"/>
        <w:right w:val="none" w:sz="0" w:space="0" w:color="auto"/>
      </w:divBdr>
    </w:div>
    <w:div w:id="1529177141">
      <w:bodyDiv w:val="1"/>
      <w:marLeft w:val="0"/>
      <w:marRight w:val="0"/>
      <w:marTop w:val="0"/>
      <w:marBottom w:val="0"/>
      <w:divBdr>
        <w:top w:val="none" w:sz="0" w:space="0" w:color="auto"/>
        <w:left w:val="none" w:sz="0" w:space="0" w:color="auto"/>
        <w:bottom w:val="none" w:sz="0" w:space="0" w:color="auto"/>
        <w:right w:val="none" w:sz="0" w:space="0" w:color="auto"/>
      </w:divBdr>
    </w:div>
    <w:div w:id="1529641775">
      <w:bodyDiv w:val="1"/>
      <w:marLeft w:val="0"/>
      <w:marRight w:val="0"/>
      <w:marTop w:val="0"/>
      <w:marBottom w:val="0"/>
      <w:divBdr>
        <w:top w:val="none" w:sz="0" w:space="0" w:color="auto"/>
        <w:left w:val="none" w:sz="0" w:space="0" w:color="auto"/>
        <w:bottom w:val="none" w:sz="0" w:space="0" w:color="auto"/>
        <w:right w:val="none" w:sz="0" w:space="0" w:color="auto"/>
      </w:divBdr>
    </w:div>
    <w:div w:id="1530142763">
      <w:bodyDiv w:val="1"/>
      <w:marLeft w:val="0"/>
      <w:marRight w:val="0"/>
      <w:marTop w:val="0"/>
      <w:marBottom w:val="0"/>
      <w:divBdr>
        <w:top w:val="none" w:sz="0" w:space="0" w:color="auto"/>
        <w:left w:val="none" w:sz="0" w:space="0" w:color="auto"/>
        <w:bottom w:val="none" w:sz="0" w:space="0" w:color="auto"/>
        <w:right w:val="none" w:sz="0" w:space="0" w:color="auto"/>
      </w:divBdr>
    </w:div>
    <w:div w:id="1531147442">
      <w:bodyDiv w:val="1"/>
      <w:marLeft w:val="0"/>
      <w:marRight w:val="0"/>
      <w:marTop w:val="0"/>
      <w:marBottom w:val="0"/>
      <w:divBdr>
        <w:top w:val="none" w:sz="0" w:space="0" w:color="auto"/>
        <w:left w:val="none" w:sz="0" w:space="0" w:color="auto"/>
        <w:bottom w:val="none" w:sz="0" w:space="0" w:color="auto"/>
        <w:right w:val="none" w:sz="0" w:space="0" w:color="auto"/>
      </w:divBdr>
    </w:div>
    <w:div w:id="1531601807">
      <w:bodyDiv w:val="1"/>
      <w:marLeft w:val="0"/>
      <w:marRight w:val="0"/>
      <w:marTop w:val="0"/>
      <w:marBottom w:val="0"/>
      <w:divBdr>
        <w:top w:val="none" w:sz="0" w:space="0" w:color="auto"/>
        <w:left w:val="none" w:sz="0" w:space="0" w:color="auto"/>
        <w:bottom w:val="none" w:sz="0" w:space="0" w:color="auto"/>
        <w:right w:val="none" w:sz="0" w:space="0" w:color="auto"/>
      </w:divBdr>
    </w:div>
    <w:div w:id="1533299287">
      <w:bodyDiv w:val="1"/>
      <w:marLeft w:val="0"/>
      <w:marRight w:val="0"/>
      <w:marTop w:val="0"/>
      <w:marBottom w:val="0"/>
      <w:divBdr>
        <w:top w:val="none" w:sz="0" w:space="0" w:color="auto"/>
        <w:left w:val="none" w:sz="0" w:space="0" w:color="auto"/>
        <w:bottom w:val="none" w:sz="0" w:space="0" w:color="auto"/>
        <w:right w:val="none" w:sz="0" w:space="0" w:color="auto"/>
      </w:divBdr>
    </w:div>
    <w:div w:id="1533952458">
      <w:bodyDiv w:val="1"/>
      <w:marLeft w:val="0"/>
      <w:marRight w:val="0"/>
      <w:marTop w:val="0"/>
      <w:marBottom w:val="0"/>
      <w:divBdr>
        <w:top w:val="none" w:sz="0" w:space="0" w:color="auto"/>
        <w:left w:val="none" w:sz="0" w:space="0" w:color="auto"/>
        <w:bottom w:val="none" w:sz="0" w:space="0" w:color="auto"/>
        <w:right w:val="none" w:sz="0" w:space="0" w:color="auto"/>
      </w:divBdr>
    </w:div>
    <w:div w:id="1534540572">
      <w:bodyDiv w:val="1"/>
      <w:marLeft w:val="0"/>
      <w:marRight w:val="0"/>
      <w:marTop w:val="0"/>
      <w:marBottom w:val="0"/>
      <w:divBdr>
        <w:top w:val="none" w:sz="0" w:space="0" w:color="auto"/>
        <w:left w:val="none" w:sz="0" w:space="0" w:color="auto"/>
        <w:bottom w:val="none" w:sz="0" w:space="0" w:color="auto"/>
        <w:right w:val="none" w:sz="0" w:space="0" w:color="auto"/>
      </w:divBdr>
    </w:div>
    <w:div w:id="1535144968">
      <w:bodyDiv w:val="1"/>
      <w:marLeft w:val="0"/>
      <w:marRight w:val="0"/>
      <w:marTop w:val="0"/>
      <w:marBottom w:val="0"/>
      <w:divBdr>
        <w:top w:val="none" w:sz="0" w:space="0" w:color="auto"/>
        <w:left w:val="none" w:sz="0" w:space="0" w:color="auto"/>
        <w:bottom w:val="none" w:sz="0" w:space="0" w:color="auto"/>
        <w:right w:val="none" w:sz="0" w:space="0" w:color="auto"/>
      </w:divBdr>
    </w:div>
    <w:div w:id="1537082190">
      <w:bodyDiv w:val="1"/>
      <w:marLeft w:val="0"/>
      <w:marRight w:val="0"/>
      <w:marTop w:val="0"/>
      <w:marBottom w:val="0"/>
      <w:divBdr>
        <w:top w:val="none" w:sz="0" w:space="0" w:color="auto"/>
        <w:left w:val="none" w:sz="0" w:space="0" w:color="auto"/>
        <w:bottom w:val="none" w:sz="0" w:space="0" w:color="auto"/>
        <w:right w:val="none" w:sz="0" w:space="0" w:color="auto"/>
      </w:divBdr>
    </w:div>
    <w:div w:id="1539002267">
      <w:bodyDiv w:val="1"/>
      <w:marLeft w:val="0"/>
      <w:marRight w:val="0"/>
      <w:marTop w:val="0"/>
      <w:marBottom w:val="0"/>
      <w:divBdr>
        <w:top w:val="none" w:sz="0" w:space="0" w:color="auto"/>
        <w:left w:val="none" w:sz="0" w:space="0" w:color="auto"/>
        <w:bottom w:val="none" w:sz="0" w:space="0" w:color="auto"/>
        <w:right w:val="none" w:sz="0" w:space="0" w:color="auto"/>
      </w:divBdr>
    </w:div>
    <w:div w:id="1540706944">
      <w:bodyDiv w:val="1"/>
      <w:marLeft w:val="0"/>
      <w:marRight w:val="0"/>
      <w:marTop w:val="0"/>
      <w:marBottom w:val="0"/>
      <w:divBdr>
        <w:top w:val="none" w:sz="0" w:space="0" w:color="auto"/>
        <w:left w:val="none" w:sz="0" w:space="0" w:color="auto"/>
        <w:bottom w:val="none" w:sz="0" w:space="0" w:color="auto"/>
        <w:right w:val="none" w:sz="0" w:space="0" w:color="auto"/>
      </w:divBdr>
    </w:div>
    <w:div w:id="1541627456">
      <w:bodyDiv w:val="1"/>
      <w:marLeft w:val="0"/>
      <w:marRight w:val="0"/>
      <w:marTop w:val="0"/>
      <w:marBottom w:val="0"/>
      <w:divBdr>
        <w:top w:val="none" w:sz="0" w:space="0" w:color="auto"/>
        <w:left w:val="none" w:sz="0" w:space="0" w:color="auto"/>
        <w:bottom w:val="none" w:sz="0" w:space="0" w:color="auto"/>
        <w:right w:val="none" w:sz="0" w:space="0" w:color="auto"/>
      </w:divBdr>
    </w:div>
    <w:div w:id="1543438506">
      <w:bodyDiv w:val="1"/>
      <w:marLeft w:val="0"/>
      <w:marRight w:val="0"/>
      <w:marTop w:val="0"/>
      <w:marBottom w:val="0"/>
      <w:divBdr>
        <w:top w:val="none" w:sz="0" w:space="0" w:color="auto"/>
        <w:left w:val="none" w:sz="0" w:space="0" w:color="auto"/>
        <w:bottom w:val="none" w:sz="0" w:space="0" w:color="auto"/>
        <w:right w:val="none" w:sz="0" w:space="0" w:color="auto"/>
      </w:divBdr>
    </w:div>
    <w:div w:id="1548880056">
      <w:bodyDiv w:val="1"/>
      <w:marLeft w:val="0"/>
      <w:marRight w:val="0"/>
      <w:marTop w:val="0"/>
      <w:marBottom w:val="0"/>
      <w:divBdr>
        <w:top w:val="none" w:sz="0" w:space="0" w:color="auto"/>
        <w:left w:val="none" w:sz="0" w:space="0" w:color="auto"/>
        <w:bottom w:val="none" w:sz="0" w:space="0" w:color="auto"/>
        <w:right w:val="none" w:sz="0" w:space="0" w:color="auto"/>
      </w:divBdr>
    </w:div>
    <w:div w:id="1548957459">
      <w:bodyDiv w:val="1"/>
      <w:marLeft w:val="0"/>
      <w:marRight w:val="0"/>
      <w:marTop w:val="0"/>
      <w:marBottom w:val="0"/>
      <w:divBdr>
        <w:top w:val="none" w:sz="0" w:space="0" w:color="auto"/>
        <w:left w:val="none" w:sz="0" w:space="0" w:color="auto"/>
        <w:bottom w:val="none" w:sz="0" w:space="0" w:color="auto"/>
        <w:right w:val="none" w:sz="0" w:space="0" w:color="auto"/>
      </w:divBdr>
    </w:div>
    <w:div w:id="1549413473">
      <w:bodyDiv w:val="1"/>
      <w:marLeft w:val="0"/>
      <w:marRight w:val="0"/>
      <w:marTop w:val="0"/>
      <w:marBottom w:val="0"/>
      <w:divBdr>
        <w:top w:val="none" w:sz="0" w:space="0" w:color="auto"/>
        <w:left w:val="none" w:sz="0" w:space="0" w:color="auto"/>
        <w:bottom w:val="none" w:sz="0" w:space="0" w:color="auto"/>
        <w:right w:val="none" w:sz="0" w:space="0" w:color="auto"/>
      </w:divBdr>
    </w:div>
    <w:div w:id="1550803586">
      <w:bodyDiv w:val="1"/>
      <w:marLeft w:val="0"/>
      <w:marRight w:val="0"/>
      <w:marTop w:val="0"/>
      <w:marBottom w:val="0"/>
      <w:divBdr>
        <w:top w:val="none" w:sz="0" w:space="0" w:color="auto"/>
        <w:left w:val="none" w:sz="0" w:space="0" w:color="auto"/>
        <w:bottom w:val="none" w:sz="0" w:space="0" w:color="auto"/>
        <w:right w:val="none" w:sz="0" w:space="0" w:color="auto"/>
      </w:divBdr>
    </w:div>
    <w:div w:id="1559780475">
      <w:bodyDiv w:val="1"/>
      <w:marLeft w:val="0"/>
      <w:marRight w:val="0"/>
      <w:marTop w:val="0"/>
      <w:marBottom w:val="0"/>
      <w:divBdr>
        <w:top w:val="none" w:sz="0" w:space="0" w:color="auto"/>
        <w:left w:val="none" w:sz="0" w:space="0" w:color="auto"/>
        <w:bottom w:val="none" w:sz="0" w:space="0" w:color="auto"/>
        <w:right w:val="none" w:sz="0" w:space="0" w:color="auto"/>
      </w:divBdr>
    </w:div>
    <w:div w:id="1561096449">
      <w:bodyDiv w:val="1"/>
      <w:marLeft w:val="0"/>
      <w:marRight w:val="0"/>
      <w:marTop w:val="0"/>
      <w:marBottom w:val="0"/>
      <w:divBdr>
        <w:top w:val="none" w:sz="0" w:space="0" w:color="auto"/>
        <w:left w:val="none" w:sz="0" w:space="0" w:color="auto"/>
        <w:bottom w:val="none" w:sz="0" w:space="0" w:color="auto"/>
        <w:right w:val="none" w:sz="0" w:space="0" w:color="auto"/>
      </w:divBdr>
    </w:div>
    <w:div w:id="1561134636">
      <w:bodyDiv w:val="1"/>
      <w:marLeft w:val="0"/>
      <w:marRight w:val="0"/>
      <w:marTop w:val="0"/>
      <w:marBottom w:val="0"/>
      <w:divBdr>
        <w:top w:val="none" w:sz="0" w:space="0" w:color="auto"/>
        <w:left w:val="none" w:sz="0" w:space="0" w:color="auto"/>
        <w:bottom w:val="none" w:sz="0" w:space="0" w:color="auto"/>
        <w:right w:val="none" w:sz="0" w:space="0" w:color="auto"/>
      </w:divBdr>
    </w:div>
    <w:div w:id="1562672176">
      <w:bodyDiv w:val="1"/>
      <w:marLeft w:val="0"/>
      <w:marRight w:val="0"/>
      <w:marTop w:val="0"/>
      <w:marBottom w:val="0"/>
      <w:divBdr>
        <w:top w:val="none" w:sz="0" w:space="0" w:color="auto"/>
        <w:left w:val="none" w:sz="0" w:space="0" w:color="auto"/>
        <w:bottom w:val="none" w:sz="0" w:space="0" w:color="auto"/>
        <w:right w:val="none" w:sz="0" w:space="0" w:color="auto"/>
      </w:divBdr>
    </w:div>
    <w:div w:id="1563982751">
      <w:bodyDiv w:val="1"/>
      <w:marLeft w:val="0"/>
      <w:marRight w:val="0"/>
      <w:marTop w:val="0"/>
      <w:marBottom w:val="0"/>
      <w:divBdr>
        <w:top w:val="none" w:sz="0" w:space="0" w:color="auto"/>
        <w:left w:val="none" w:sz="0" w:space="0" w:color="auto"/>
        <w:bottom w:val="none" w:sz="0" w:space="0" w:color="auto"/>
        <w:right w:val="none" w:sz="0" w:space="0" w:color="auto"/>
      </w:divBdr>
    </w:div>
    <w:div w:id="1564294119">
      <w:bodyDiv w:val="1"/>
      <w:marLeft w:val="0"/>
      <w:marRight w:val="0"/>
      <w:marTop w:val="0"/>
      <w:marBottom w:val="0"/>
      <w:divBdr>
        <w:top w:val="none" w:sz="0" w:space="0" w:color="auto"/>
        <w:left w:val="none" w:sz="0" w:space="0" w:color="auto"/>
        <w:bottom w:val="none" w:sz="0" w:space="0" w:color="auto"/>
        <w:right w:val="none" w:sz="0" w:space="0" w:color="auto"/>
      </w:divBdr>
    </w:div>
    <w:div w:id="1569685062">
      <w:bodyDiv w:val="1"/>
      <w:marLeft w:val="0"/>
      <w:marRight w:val="0"/>
      <w:marTop w:val="0"/>
      <w:marBottom w:val="0"/>
      <w:divBdr>
        <w:top w:val="none" w:sz="0" w:space="0" w:color="auto"/>
        <w:left w:val="none" w:sz="0" w:space="0" w:color="auto"/>
        <w:bottom w:val="none" w:sz="0" w:space="0" w:color="auto"/>
        <w:right w:val="none" w:sz="0" w:space="0" w:color="auto"/>
      </w:divBdr>
    </w:div>
    <w:div w:id="1570798588">
      <w:bodyDiv w:val="1"/>
      <w:marLeft w:val="0"/>
      <w:marRight w:val="0"/>
      <w:marTop w:val="0"/>
      <w:marBottom w:val="0"/>
      <w:divBdr>
        <w:top w:val="none" w:sz="0" w:space="0" w:color="auto"/>
        <w:left w:val="none" w:sz="0" w:space="0" w:color="auto"/>
        <w:bottom w:val="none" w:sz="0" w:space="0" w:color="auto"/>
        <w:right w:val="none" w:sz="0" w:space="0" w:color="auto"/>
      </w:divBdr>
    </w:div>
    <w:div w:id="1573269275">
      <w:bodyDiv w:val="1"/>
      <w:marLeft w:val="0"/>
      <w:marRight w:val="0"/>
      <w:marTop w:val="0"/>
      <w:marBottom w:val="0"/>
      <w:divBdr>
        <w:top w:val="none" w:sz="0" w:space="0" w:color="auto"/>
        <w:left w:val="none" w:sz="0" w:space="0" w:color="auto"/>
        <w:bottom w:val="none" w:sz="0" w:space="0" w:color="auto"/>
        <w:right w:val="none" w:sz="0" w:space="0" w:color="auto"/>
      </w:divBdr>
    </w:div>
    <w:div w:id="1574394047">
      <w:bodyDiv w:val="1"/>
      <w:marLeft w:val="0"/>
      <w:marRight w:val="0"/>
      <w:marTop w:val="0"/>
      <w:marBottom w:val="0"/>
      <w:divBdr>
        <w:top w:val="none" w:sz="0" w:space="0" w:color="auto"/>
        <w:left w:val="none" w:sz="0" w:space="0" w:color="auto"/>
        <w:bottom w:val="none" w:sz="0" w:space="0" w:color="auto"/>
        <w:right w:val="none" w:sz="0" w:space="0" w:color="auto"/>
      </w:divBdr>
    </w:div>
    <w:div w:id="1575159625">
      <w:bodyDiv w:val="1"/>
      <w:marLeft w:val="0"/>
      <w:marRight w:val="0"/>
      <w:marTop w:val="0"/>
      <w:marBottom w:val="0"/>
      <w:divBdr>
        <w:top w:val="none" w:sz="0" w:space="0" w:color="auto"/>
        <w:left w:val="none" w:sz="0" w:space="0" w:color="auto"/>
        <w:bottom w:val="none" w:sz="0" w:space="0" w:color="auto"/>
        <w:right w:val="none" w:sz="0" w:space="0" w:color="auto"/>
      </w:divBdr>
    </w:div>
    <w:div w:id="1579553905">
      <w:bodyDiv w:val="1"/>
      <w:marLeft w:val="0"/>
      <w:marRight w:val="0"/>
      <w:marTop w:val="0"/>
      <w:marBottom w:val="0"/>
      <w:divBdr>
        <w:top w:val="none" w:sz="0" w:space="0" w:color="auto"/>
        <w:left w:val="none" w:sz="0" w:space="0" w:color="auto"/>
        <w:bottom w:val="none" w:sz="0" w:space="0" w:color="auto"/>
        <w:right w:val="none" w:sz="0" w:space="0" w:color="auto"/>
      </w:divBdr>
    </w:div>
    <w:div w:id="1583836314">
      <w:bodyDiv w:val="1"/>
      <w:marLeft w:val="0"/>
      <w:marRight w:val="0"/>
      <w:marTop w:val="0"/>
      <w:marBottom w:val="0"/>
      <w:divBdr>
        <w:top w:val="none" w:sz="0" w:space="0" w:color="auto"/>
        <w:left w:val="none" w:sz="0" w:space="0" w:color="auto"/>
        <w:bottom w:val="none" w:sz="0" w:space="0" w:color="auto"/>
        <w:right w:val="none" w:sz="0" w:space="0" w:color="auto"/>
      </w:divBdr>
    </w:div>
    <w:div w:id="1585186526">
      <w:bodyDiv w:val="1"/>
      <w:marLeft w:val="0"/>
      <w:marRight w:val="0"/>
      <w:marTop w:val="0"/>
      <w:marBottom w:val="0"/>
      <w:divBdr>
        <w:top w:val="none" w:sz="0" w:space="0" w:color="auto"/>
        <w:left w:val="none" w:sz="0" w:space="0" w:color="auto"/>
        <w:bottom w:val="none" w:sz="0" w:space="0" w:color="auto"/>
        <w:right w:val="none" w:sz="0" w:space="0" w:color="auto"/>
      </w:divBdr>
    </w:div>
    <w:div w:id="1586184203">
      <w:bodyDiv w:val="1"/>
      <w:marLeft w:val="0"/>
      <w:marRight w:val="0"/>
      <w:marTop w:val="0"/>
      <w:marBottom w:val="0"/>
      <w:divBdr>
        <w:top w:val="none" w:sz="0" w:space="0" w:color="auto"/>
        <w:left w:val="none" w:sz="0" w:space="0" w:color="auto"/>
        <w:bottom w:val="none" w:sz="0" w:space="0" w:color="auto"/>
        <w:right w:val="none" w:sz="0" w:space="0" w:color="auto"/>
      </w:divBdr>
    </w:div>
    <w:div w:id="1587306019">
      <w:bodyDiv w:val="1"/>
      <w:marLeft w:val="0"/>
      <w:marRight w:val="0"/>
      <w:marTop w:val="0"/>
      <w:marBottom w:val="0"/>
      <w:divBdr>
        <w:top w:val="none" w:sz="0" w:space="0" w:color="auto"/>
        <w:left w:val="none" w:sz="0" w:space="0" w:color="auto"/>
        <w:bottom w:val="none" w:sz="0" w:space="0" w:color="auto"/>
        <w:right w:val="none" w:sz="0" w:space="0" w:color="auto"/>
      </w:divBdr>
    </w:div>
    <w:div w:id="1589388573">
      <w:bodyDiv w:val="1"/>
      <w:marLeft w:val="0"/>
      <w:marRight w:val="0"/>
      <w:marTop w:val="0"/>
      <w:marBottom w:val="0"/>
      <w:divBdr>
        <w:top w:val="none" w:sz="0" w:space="0" w:color="auto"/>
        <w:left w:val="none" w:sz="0" w:space="0" w:color="auto"/>
        <w:bottom w:val="none" w:sz="0" w:space="0" w:color="auto"/>
        <w:right w:val="none" w:sz="0" w:space="0" w:color="auto"/>
      </w:divBdr>
    </w:div>
    <w:div w:id="1594777205">
      <w:bodyDiv w:val="1"/>
      <w:marLeft w:val="0"/>
      <w:marRight w:val="0"/>
      <w:marTop w:val="0"/>
      <w:marBottom w:val="0"/>
      <w:divBdr>
        <w:top w:val="none" w:sz="0" w:space="0" w:color="auto"/>
        <w:left w:val="none" w:sz="0" w:space="0" w:color="auto"/>
        <w:bottom w:val="none" w:sz="0" w:space="0" w:color="auto"/>
        <w:right w:val="none" w:sz="0" w:space="0" w:color="auto"/>
      </w:divBdr>
    </w:div>
    <w:div w:id="1595088598">
      <w:bodyDiv w:val="1"/>
      <w:marLeft w:val="0"/>
      <w:marRight w:val="0"/>
      <w:marTop w:val="0"/>
      <w:marBottom w:val="0"/>
      <w:divBdr>
        <w:top w:val="none" w:sz="0" w:space="0" w:color="auto"/>
        <w:left w:val="none" w:sz="0" w:space="0" w:color="auto"/>
        <w:bottom w:val="none" w:sz="0" w:space="0" w:color="auto"/>
        <w:right w:val="none" w:sz="0" w:space="0" w:color="auto"/>
      </w:divBdr>
    </w:div>
    <w:div w:id="1598977006">
      <w:bodyDiv w:val="1"/>
      <w:marLeft w:val="0"/>
      <w:marRight w:val="0"/>
      <w:marTop w:val="0"/>
      <w:marBottom w:val="0"/>
      <w:divBdr>
        <w:top w:val="none" w:sz="0" w:space="0" w:color="auto"/>
        <w:left w:val="none" w:sz="0" w:space="0" w:color="auto"/>
        <w:bottom w:val="none" w:sz="0" w:space="0" w:color="auto"/>
        <w:right w:val="none" w:sz="0" w:space="0" w:color="auto"/>
      </w:divBdr>
    </w:div>
    <w:div w:id="1599635346">
      <w:bodyDiv w:val="1"/>
      <w:marLeft w:val="0"/>
      <w:marRight w:val="0"/>
      <w:marTop w:val="0"/>
      <w:marBottom w:val="0"/>
      <w:divBdr>
        <w:top w:val="none" w:sz="0" w:space="0" w:color="auto"/>
        <w:left w:val="none" w:sz="0" w:space="0" w:color="auto"/>
        <w:bottom w:val="none" w:sz="0" w:space="0" w:color="auto"/>
        <w:right w:val="none" w:sz="0" w:space="0" w:color="auto"/>
      </w:divBdr>
    </w:div>
    <w:div w:id="1610430557">
      <w:bodyDiv w:val="1"/>
      <w:marLeft w:val="0"/>
      <w:marRight w:val="0"/>
      <w:marTop w:val="0"/>
      <w:marBottom w:val="0"/>
      <w:divBdr>
        <w:top w:val="none" w:sz="0" w:space="0" w:color="auto"/>
        <w:left w:val="none" w:sz="0" w:space="0" w:color="auto"/>
        <w:bottom w:val="none" w:sz="0" w:space="0" w:color="auto"/>
        <w:right w:val="none" w:sz="0" w:space="0" w:color="auto"/>
      </w:divBdr>
    </w:div>
    <w:div w:id="1611205221">
      <w:bodyDiv w:val="1"/>
      <w:marLeft w:val="0"/>
      <w:marRight w:val="0"/>
      <w:marTop w:val="0"/>
      <w:marBottom w:val="0"/>
      <w:divBdr>
        <w:top w:val="none" w:sz="0" w:space="0" w:color="auto"/>
        <w:left w:val="none" w:sz="0" w:space="0" w:color="auto"/>
        <w:bottom w:val="none" w:sz="0" w:space="0" w:color="auto"/>
        <w:right w:val="none" w:sz="0" w:space="0" w:color="auto"/>
      </w:divBdr>
    </w:div>
    <w:div w:id="1613324791">
      <w:bodyDiv w:val="1"/>
      <w:marLeft w:val="0"/>
      <w:marRight w:val="0"/>
      <w:marTop w:val="0"/>
      <w:marBottom w:val="0"/>
      <w:divBdr>
        <w:top w:val="none" w:sz="0" w:space="0" w:color="auto"/>
        <w:left w:val="none" w:sz="0" w:space="0" w:color="auto"/>
        <w:bottom w:val="none" w:sz="0" w:space="0" w:color="auto"/>
        <w:right w:val="none" w:sz="0" w:space="0" w:color="auto"/>
      </w:divBdr>
    </w:div>
    <w:div w:id="1616399761">
      <w:bodyDiv w:val="1"/>
      <w:marLeft w:val="0"/>
      <w:marRight w:val="0"/>
      <w:marTop w:val="0"/>
      <w:marBottom w:val="0"/>
      <w:divBdr>
        <w:top w:val="none" w:sz="0" w:space="0" w:color="auto"/>
        <w:left w:val="none" w:sz="0" w:space="0" w:color="auto"/>
        <w:bottom w:val="none" w:sz="0" w:space="0" w:color="auto"/>
        <w:right w:val="none" w:sz="0" w:space="0" w:color="auto"/>
      </w:divBdr>
    </w:div>
    <w:div w:id="1616597795">
      <w:bodyDiv w:val="1"/>
      <w:marLeft w:val="0"/>
      <w:marRight w:val="0"/>
      <w:marTop w:val="0"/>
      <w:marBottom w:val="0"/>
      <w:divBdr>
        <w:top w:val="none" w:sz="0" w:space="0" w:color="auto"/>
        <w:left w:val="none" w:sz="0" w:space="0" w:color="auto"/>
        <w:bottom w:val="none" w:sz="0" w:space="0" w:color="auto"/>
        <w:right w:val="none" w:sz="0" w:space="0" w:color="auto"/>
      </w:divBdr>
    </w:div>
    <w:div w:id="1620525354">
      <w:bodyDiv w:val="1"/>
      <w:marLeft w:val="0"/>
      <w:marRight w:val="0"/>
      <w:marTop w:val="0"/>
      <w:marBottom w:val="0"/>
      <w:divBdr>
        <w:top w:val="none" w:sz="0" w:space="0" w:color="auto"/>
        <w:left w:val="none" w:sz="0" w:space="0" w:color="auto"/>
        <w:bottom w:val="none" w:sz="0" w:space="0" w:color="auto"/>
        <w:right w:val="none" w:sz="0" w:space="0" w:color="auto"/>
      </w:divBdr>
    </w:div>
    <w:div w:id="1625454199">
      <w:bodyDiv w:val="1"/>
      <w:marLeft w:val="0"/>
      <w:marRight w:val="0"/>
      <w:marTop w:val="0"/>
      <w:marBottom w:val="0"/>
      <w:divBdr>
        <w:top w:val="none" w:sz="0" w:space="0" w:color="auto"/>
        <w:left w:val="none" w:sz="0" w:space="0" w:color="auto"/>
        <w:bottom w:val="none" w:sz="0" w:space="0" w:color="auto"/>
        <w:right w:val="none" w:sz="0" w:space="0" w:color="auto"/>
      </w:divBdr>
    </w:div>
    <w:div w:id="1626737320">
      <w:bodyDiv w:val="1"/>
      <w:marLeft w:val="0"/>
      <w:marRight w:val="0"/>
      <w:marTop w:val="0"/>
      <w:marBottom w:val="0"/>
      <w:divBdr>
        <w:top w:val="none" w:sz="0" w:space="0" w:color="auto"/>
        <w:left w:val="none" w:sz="0" w:space="0" w:color="auto"/>
        <w:bottom w:val="none" w:sz="0" w:space="0" w:color="auto"/>
        <w:right w:val="none" w:sz="0" w:space="0" w:color="auto"/>
      </w:divBdr>
    </w:div>
    <w:div w:id="1626961395">
      <w:bodyDiv w:val="1"/>
      <w:marLeft w:val="0"/>
      <w:marRight w:val="0"/>
      <w:marTop w:val="0"/>
      <w:marBottom w:val="0"/>
      <w:divBdr>
        <w:top w:val="none" w:sz="0" w:space="0" w:color="auto"/>
        <w:left w:val="none" w:sz="0" w:space="0" w:color="auto"/>
        <w:bottom w:val="none" w:sz="0" w:space="0" w:color="auto"/>
        <w:right w:val="none" w:sz="0" w:space="0" w:color="auto"/>
      </w:divBdr>
    </w:div>
    <w:div w:id="1627128042">
      <w:bodyDiv w:val="1"/>
      <w:marLeft w:val="0"/>
      <w:marRight w:val="0"/>
      <w:marTop w:val="0"/>
      <w:marBottom w:val="0"/>
      <w:divBdr>
        <w:top w:val="none" w:sz="0" w:space="0" w:color="auto"/>
        <w:left w:val="none" w:sz="0" w:space="0" w:color="auto"/>
        <w:bottom w:val="none" w:sz="0" w:space="0" w:color="auto"/>
        <w:right w:val="none" w:sz="0" w:space="0" w:color="auto"/>
      </w:divBdr>
    </w:div>
    <w:div w:id="1627160239">
      <w:bodyDiv w:val="1"/>
      <w:marLeft w:val="0"/>
      <w:marRight w:val="0"/>
      <w:marTop w:val="0"/>
      <w:marBottom w:val="0"/>
      <w:divBdr>
        <w:top w:val="none" w:sz="0" w:space="0" w:color="auto"/>
        <w:left w:val="none" w:sz="0" w:space="0" w:color="auto"/>
        <w:bottom w:val="none" w:sz="0" w:space="0" w:color="auto"/>
        <w:right w:val="none" w:sz="0" w:space="0" w:color="auto"/>
      </w:divBdr>
    </w:div>
    <w:div w:id="1629435509">
      <w:bodyDiv w:val="1"/>
      <w:marLeft w:val="0"/>
      <w:marRight w:val="0"/>
      <w:marTop w:val="0"/>
      <w:marBottom w:val="0"/>
      <w:divBdr>
        <w:top w:val="none" w:sz="0" w:space="0" w:color="auto"/>
        <w:left w:val="none" w:sz="0" w:space="0" w:color="auto"/>
        <w:bottom w:val="none" w:sz="0" w:space="0" w:color="auto"/>
        <w:right w:val="none" w:sz="0" w:space="0" w:color="auto"/>
      </w:divBdr>
    </w:div>
    <w:div w:id="1630013981">
      <w:bodyDiv w:val="1"/>
      <w:marLeft w:val="0"/>
      <w:marRight w:val="0"/>
      <w:marTop w:val="0"/>
      <w:marBottom w:val="0"/>
      <w:divBdr>
        <w:top w:val="none" w:sz="0" w:space="0" w:color="auto"/>
        <w:left w:val="none" w:sz="0" w:space="0" w:color="auto"/>
        <w:bottom w:val="none" w:sz="0" w:space="0" w:color="auto"/>
        <w:right w:val="none" w:sz="0" w:space="0" w:color="auto"/>
      </w:divBdr>
    </w:div>
    <w:div w:id="1631863312">
      <w:bodyDiv w:val="1"/>
      <w:marLeft w:val="0"/>
      <w:marRight w:val="0"/>
      <w:marTop w:val="0"/>
      <w:marBottom w:val="0"/>
      <w:divBdr>
        <w:top w:val="none" w:sz="0" w:space="0" w:color="auto"/>
        <w:left w:val="none" w:sz="0" w:space="0" w:color="auto"/>
        <w:bottom w:val="none" w:sz="0" w:space="0" w:color="auto"/>
        <w:right w:val="none" w:sz="0" w:space="0" w:color="auto"/>
      </w:divBdr>
    </w:div>
    <w:div w:id="1635257711">
      <w:bodyDiv w:val="1"/>
      <w:marLeft w:val="0"/>
      <w:marRight w:val="0"/>
      <w:marTop w:val="0"/>
      <w:marBottom w:val="0"/>
      <w:divBdr>
        <w:top w:val="none" w:sz="0" w:space="0" w:color="auto"/>
        <w:left w:val="none" w:sz="0" w:space="0" w:color="auto"/>
        <w:bottom w:val="none" w:sz="0" w:space="0" w:color="auto"/>
        <w:right w:val="none" w:sz="0" w:space="0" w:color="auto"/>
      </w:divBdr>
    </w:div>
    <w:div w:id="1639526791">
      <w:bodyDiv w:val="1"/>
      <w:marLeft w:val="0"/>
      <w:marRight w:val="0"/>
      <w:marTop w:val="0"/>
      <w:marBottom w:val="0"/>
      <w:divBdr>
        <w:top w:val="none" w:sz="0" w:space="0" w:color="auto"/>
        <w:left w:val="none" w:sz="0" w:space="0" w:color="auto"/>
        <w:bottom w:val="none" w:sz="0" w:space="0" w:color="auto"/>
        <w:right w:val="none" w:sz="0" w:space="0" w:color="auto"/>
      </w:divBdr>
    </w:div>
    <w:div w:id="1645887846">
      <w:bodyDiv w:val="1"/>
      <w:marLeft w:val="0"/>
      <w:marRight w:val="0"/>
      <w:marTop w:val="0"/>
      <w:marBottom w:val="0"/>
      <w:divBdr>
        <w:top w:val="none" w:sz="0" w:space="0" w:color="auto"/>
        <w:left w:val="none" w:sz="0" w:space="0" w:color="auto"/>
        <w:bottom w:val="none" w:sz="0" w:space="0" w:color="auto"/>
        <w:right w:val="none" w:sz="0" w:space="0" w:color="auto"/>
      </w:divBdr>
    </w:div>
    <w:div w:id="1647587738">
      <w:bodyDiv w:val="1"/>
      <w:marLeft w:val="0"/>
      <w:marRight w:val="0"/>
      <w:marTop w:val="0"/>
      <w:marBottom w:val="0"/>
      <w:divBdr>
        <w:top w:val="none" w:sz="0" w:space="0" w:color="auto"/>
        <w:left w:val="none" w:sz="0" w:space="0" w:color="auto"/>
        <w:bottom w:val="none" w:sz="0" w:space="0" w:color="auto"/>
        <w:right w:val="none" w:sz="0" w:space="0" w:color="auto"/>
      </w:divBdr>
    </w:div>
    <w:div w:id="1648241187">
      <w:bodyDiv w:val="1"/>
      <w:marLeft w:val="0"/>
      <w:marRight w:val="0"/>
      <w:marTop w:val="0"/>
      <w:marBottom w:val="0"/>
      <w:divBdr>
        <w:top w:val="none" w:sz="0" w:space="0" w:color="auto"/>
        <w:left w:val="none" w:sz="0" w:space="0" w:color="auto"/>
        <w:bottom w:val="none" w:sz="0" w:space="0" w:color="auto"/>
        <w:right w:val="none" w:sz="0" w:space="0" w:color="auto"/>
      </w:divBdr>
    </w:div>
    <w:div w:id="1648391043">
      <w:bodyDiv w:val="1"/>
      <w:marLeft w:val="0"/>
      <w:marRight w:val="0"/>
      <w:marTop w:val="0"/>
      <w:marBottom w:val="0"/>
      <w:divBdr>
        <w:top w:val="none" w:sz="0" w:space="0" w:color="auto"/>
        <w:left w:val="none" w:sz="0" w:space="0" w:color="auto"/>
        <w:bottom w:val="none" w:sz="0" w:space="0" w:color="auto"/>
        <w:right w:val="none" w:sz="0" w:space="0" w:color="auto"/>
      </w:divBdr>
    </w:div>
    <w:div w:id="1648821491">
      <w:bodyDiv w:val="1"/>
      <w:marLeft w:val="0"/>
      <w:marRight w:val="0"/>
      <w:marTop w:val="0"/>
      <w:marBottom w:val="0"/>
      <w:divBdr>
        <w:top w:val="none" w:sz="0" w:space="0" w:color="auto"/>
        <w:left w:val="none" w:sz="0" w:space="0" w:color="auto"/>
        <w:bottom w:val="none" w:sz="0" w:space="0" w:color="auto"/>
        <w:right w:val="none" w:sz="0" w:space="0" w:color="auto"/>
      </w:divBdr>
    </w:div>
    <w:div w:id="1652514504">
      <w:bodyDiv w:val="1"/>
      <w:marLeft w:val="0"/>
      <w:marRight w:val="0"/>
      <w:marTop w:val="0"/>
      <w:marBottom w:val="0"/>
      <w:divBdr>
        <w:top w:val="none" w:sz="0" w:space="0" w:color="auto"/>
        <w:left w:val="none" w:sz="0" w:space="0" w:color="auto"/>
        <w:bottom w:val="none" w:sz="0" w:space="0" w:color="auto"/>
        <w:right w:val="none" w:sz="0" w:space="0" w:color="auto"/>
      </w:divBdr>
    </w:div>
    <w:div w:id="1653212977">
      <w:bodyDiv w:val="1"/>
      <w:marLeft w:val="0"/>
      <w:marRight w:val="0"/>
      <w:marTop w:val="0"/>
      <w:marBottom w:val="0"/>
      <w:divBdr>
        <w:top w:val="none" w:sz="0" w:space="0" w:color="auto"/>
        <w:left w:val="none" w:sz="0" w:space="0" w:color="auto"/>
        <w:bottom w:val="none" w:sz="0" w:space="0" w:color="auto"/>
        <w:right w:val="none" w:sz="0" w:space="0" w:color="auto"/>
      </w:divBdr>
    </w:div>
    <w:div w:id="1667006049">
      <w:bodyDiv w:val="1"/>
      <w:marLeft w:val="0"/>
      <w:marRight w:val="0"/>
      <w:marTop w:val="0"/>
      <w:marBottom w:val="0"/>
      <w:divBdr>
        <w:top w:val="none" w:sz="0" w:space="0" w:color="auto"/>
        <w:left w:val="none" w:sz="0" w:space="0" w:color="auto"/>
        <w:bottom w:val="none" w:sz="0" w:space="0" w:color="auto"/>
        <w:right w:val="none" w:sz="0" w:space="0" w:color="auto"/>
      </w:divBdr>
    </w:div>
    <w:div w:id="1668901741">
      <w:bodyDiv w:val="1"/>
      <w:marLeft w:val="0"/>
      <w:marRight w:val="0"/>
      <w:marTop w:val="0"/>
      <w:marBottom w:val="0"/>
      <w:divBdr>
        <w:top w:val="none" w:sz="0" w:space="0" w:color="auto"/>
        <w:left w:val="none" w:sz="0" w:space="0" w:color="auto"/>
        <w:bottom w:val="none" w:sz="0" w:space="0" w:color="auto"/>
        <w:right w:val="none" w:sz="0" w:space="0" w:color="auto"/>
      </w:divBdr>
    </w:div>
    <w:div w:id="1670520334">
      <w:bodyDiv w:val="1"/>
      <w:marLeft w:val="0"/>
      <w:marRight w:val="0"/>
      <w:marTop w:val="0"/>
      <w:marBottom w:val="0"/>
      <w:divBdr>
        <w:top w:val="none" w:sz="0" w:space="0" w:color="auto"/>
        <w:left w:val="none" w:sz="0" w:space="0" w:color="auto"/>
        <w:bottom w:val="none" w:sz="0" w:space="0" w:color="auto"/>
        <w:right w:val="none" w:sz="0" w:space="0" w:color="auto"/>
      </w:divBdr>
    </w:div>
    <w:div w:id="1679503856">
      <w:bodyDiv w:val="1"/>
      <w:marLeft w:val="0"/>
      <w:marRight w:val="0"/>
      <w:marTop w:val="0"/>
      <w:marBottom w:val="0"/>
      <w:divBdr>
        <w:top w:val="none" w:sz="0" w:space="0" w:color="auto"/>
        <w:left w:val="none" w:sz="0" w:space="0" w:color="auto"/>
        <w:bottom w:val="none" w:sz="0" w:space="0" w:color="auto"/>
        <w:right w:val="none" w:sz="0" w:space="0" w:color="auto"/>
      </w:divBdr>
    </w:div>
    <w:div w:id="1681740375">
      <w:bodyDiv w:val="1"/>
      <w:marLeft w:val="0"/>
      <w:marRight w:val="0"/>
      <w:marTop w:val="0"/>
      <w:marBottom w:val="0"/>
      <w:divBdr>
        <w:top w:val="none" w:sz="0" w:space="0" w:color="auto"/>
        <w:left w:val="none" w:sz="0" w:space="0" w:color="auto"/>
        <w:bottom w:val="none" w:sz="0" w:space="0" w:color="auto"/>
        <w:right w:val="none" w:sz="0" w:space="0" w:color="auto"/>
      </w:divBdr>
    </w:div>
    <w:div w:id="1682049070">
      <w:bodyDiv w:val="1"/>
      <w:marLeft w:val="0"/>
      <w:marRight w:val="0"/>
      <w:marTop w:val="0"/>
      <w:marBottom w:val="0"/>
      <w:divBdr>
        <w:top w:val="none" w:sz="0" w:space="0" w:color="auto"/>
        <w:left w:val="none" w:sz="0" w:space="0" w:color="auto"/>
        <w:bottom w:val="none" w:sz="0" w:space="0" w:color="auto"/>
        <w:right w:val="none" w:sz="0" w:space="0" w:color="auto"/>
      </w:divBdr>
    </w:div>
    <w:div w:id="1685089374">
      <w:bodyDiv w:val="1"/>
      <w:marLeft w:val="0"/>
      <w:marRight w:val="0"/>
      <w:marTop w:val="0"/>
      <w:marBottom w:val="0"/>
      <w:divBdr>
        <w:top w:val="none" w:sz="0" w:space="0" w:color="auto"/>
        <w:left w:val="none" w:sz="0" w:space="0" w:color="auto"/>
        <w:bottom w:val="none" w:sz="0" w:space="0" w:color="auto"/>
        <w:right w:val="none" w:sz="0" w:space="0" w:color="auto"/>
      </w:divBdr>
    </w:div>
    <w:div w:id="1685742823">
      <w:bodyDiv w:val="1"/>
      <w:marLeft w:val="0"/>
      <w:marRight w:val="0"/>
      <w:marTop w:val="0"/>
      <w:marBottom w:val="0"/>
      <w:divBdr>
        <w:top w:val="none" w:sz="0" w:space="0" w:color="auto"/>
        <w:left w:val="none" w:sz="0" w:space="0" w:color="auto"/>
        <w:bottom w:val="none" w:sz="0" w:space="0" w:color="auto"/>
        <w:right w:val="none" w:sz="0" w:space="0" w:color="auto"/>
      </w:divBdr>
    </w:div>
    <w:div w:id="1686010084">
      <w:bodyDiv w:val="1"/>
      <w:marLeft w:val="0"/>
      <w:marRight w:val="0"/>
      <w:marTop w:val="0"/>
      <w:marBottom w:val="0"/>
      <w:divBdr>
        <w:top w:val="none" w:sz="0" w:space="0" w:color="auto"/>
        <w:left w:val="none" w:sz="0" w:space="0" w:color="auto"/>
        <w:bottom w:val="none" w:sz="0" w:space="0" w:color="auto"/>
        <w:right w:val="none" w:sz="0" w:space="0" w:color="auto"/>
      </w:divBdr>
    </w:div>
    <w:div w:id="1690832870">
      <w:bodyDiv w:val="1"/>
      <w:marLeft w:val="0"/>
      <w:marRight w:val="0"/>
      <w:marTop w:val="0"/>
      <w:marBottom w:val="0"/>
      <w:divBdr>
        <w:top w:val="none" w:sz="0" w:space="0" w:color="auto"/>
        <w:left w:val="none" w:sz="0" w:space="0" w:color="auto"/>
        <w:bottom w:val="none" w:sz="0" w:space="0" w:color="auto"/>
        <w:right w:val="none" w:sz="0" w:space="0" w:color="auto"/>
      </w:divBdr>
    </w:div>
    <w:div w:id="1697195060">
      <w:bodyDiv w:val="1"/>
      <w:marLeft w:val="0"/>
      <w:marRight w:val="0"/>
      <w:marTop w:val="0"/>
      <w:marBottom w:val="0"/>
      <w:divBdr>
        <w:top w:val="none" w:sz="0" w:space="0" w:color="auto"/>
        <w:left w:val="none" w:sz="0" w:space="0" w:color="auto"/>
        <w:bottom w:val="none" w:sz="0" w:space="0" w:color="auto"/>
        <w:right w:val="none" w:sz="0" w:space="0" w:color="auto"/>
      </w:divBdr>
    </w:div>
    <w:div w:id="1704475134">
      <w:bodyDiv w:val="1"/>
      <w:marLeft w:val="0"/>
      <w:marRight w:val="0"/>
      <w:marTop w:val="0"/>
      <w:marBottom w:val="0"/>
      <w:divBdr>
        <w:top w:val="none" w:sz="0" w:space="0" w:color="auto"/>
        <w:left w:val="none" w:sz="0" w:space="0" w:color="auto"/>
        <w:bottom w:val="none" w:sz="0" w:space="0" w:color="auto"/>
        <w:right w:val="none" w:sz="0" w:space="0" w:color="auto"/>
      </w:divBdr>
    </w:div>
    <w:div w:id="1705061166">
      <w:bodyDiv w:val="1"/>
      <w:marLeft w:val="0"/>
      <w:marRight w:val="0"/>
      <w:marTop w:val="0"/>
      <w:marBottom w:val="0"/>
      <w:divBdr>
        <w:top w:val="none" w:sz="0" w:space="0" w:color="auto"/>
        <w:left w:val="none" w:sz="0" w:space="0" w:color="auto"/>
        <w:bottom w:val="none" w:sz="0" w:space="0" w:color="auto"/>
        <w:right w:val="none" w:sz="0" w:space="0" w:color="auto"/>
      </w:divBdr>
    </w:div>
    <w:div w:id="1711493735">
      <w:bodyDiv w:val="1"/>
      <w:marLeft w:val="0"/>
      <w:marRight w:val="0"/>
      <w:marTop w:val="0"/>
      <w:marBottom w:val="0"/>
      <w:divBdr>
        <w:top w:val="none" w:sz="0" w:space="0" w:color="auto"/>
        <w:left w:val="none" w:sz="0" w:space="0" w:color="auto"/>
        <w:bottom w:val="none" w:sz="0" w:space="0" w:color="auto"/>
        <w:right w:val="none" w:sz="0" w:space="0" w:color="auto"/>
      </w:divBdr>
    </w:div>
    <w:div w:id="1712225225">
      <w:bodyDiv w:val="1"/>
      <w:marLeft w:val="0"/>
      <w:marRight w:val="0"/>
      <w:marTop w:val="0"/>
      <w:marBottom w:val="0"/>
      <w:divBdr>
        <w:top w:val="none" w:sz="0" w:space="0" w:color="auto"/>
        <w:left w:val="none" w:sz="0" w:space="0" w:color="auto"/>
        <w:bottom w:val="none" w:sz="0" w:space="0" w:color="auto"/>
        <w:right w:val="none" w:sz="0" w:space="0" w:color="auto"/>
      </w:divBdr>
    </w:div>
    <w:div w:id="1713924387">
      <w:bodyDiv w:val="1"/>
      <w:marLeft w:val="0"/>
      <w:marRight w:val="0"/>
      <w:marTop w:val="0"/>
      <w:marBottom w:val="0"/>
      <w:divBdr>
        <w:top w:val="none" w:sz="0" w:space="0" w:color="auto"/>
        <w:left w:val="none" w:sz="0" w:space="0" w:color="auto"/>
        <w:bottom w:val="none" w:sz="0" w:space="0" w:color="auto"/>
        <w:right w:val="none" w:sz="0" w:space="0" w:color="auto"/>
      </w:divBdr>
    </w:div>
    <w:div w:id="1716003062">
      <w:bodyDiv w:val="1"/>
      <w:marLeft w:val="0"/>
      <w:marRight w:val="0"/>
      <w:marTop w:val="0"/>
      <w:marBottom w:val="0"/>
      <w:divBdr>
        <w:top w:val="none" w:sz="0" w:space="0" w:color="auto"/>
        <w:left w:val="none" w:sz="0" w:space="0" w:color="auto"/>
        <w:bottom w:val="none" w:sz="0" w:space="0" w:color="auto"/>
        <w:right w:val="none" w:sz="0" w:space="0" w:color="auto"/>
      </w:divBdr>
    </w:div>
    <w:div w:id="1717971778">
      <w:bodyDiv w:val="1"/>
      <w:marLeft w:val="0"/>
      <w:marRight w:val="0"/>
      <w:marTop w:val="0"/>
      <w:marBottom w:val="0"/>
      <w:divBdr>
        <w:top w:val="none" w:sz="0" w:space="0" w:color="auto"/>
        <w:left w:val="none" w:sz="0" w:space="0" w:color="auto"/>
        <w:bottom w:val="none" w:sz="0" w:space="0" w:color="auto"/>
        <w:right w:val="none" w:sz="0" w:space="0" w:color="auto"/>
      </w:divBdr>
    </w:div>
    <w:div w:id="1723484776">
      <w:bodyDiv w:val="1"/>
      <w:marLeft w:val="0"/>
      <w:marRight w:val="0"/>
      <w:marTop w:val="0"/>
      <w:marBottom w:val="0"/>
      <w:divBdr>
        <w:top w:val="none" w:sz="0" w:space="0" w:color="auto"/>
        <w:left w:val="none" w:sz="0" w:space="0" w:color="auto"/>
        <w:bottom w:val="none" w:sz="0" w:space="0" w:color="auto"/>
        <w:right w:val="none" w:sz="0" w:space="0" w:color="auto"/>
      </w:divBdr>
    </w:div>
    <w:div w:id="1725374359">
      <w:bodyDiv w:val="1"/>
      <w:marLeft w:val="0"/>
      <w:marRight w:val="0"/>
      <w:marTop w:val="0"/>
      <w:marBottom w:val="0"/>
      <w:divBdr>
        <w:top w:val="none" w:sz="0" w:space="0" w:color="auto"/>
        <w:left w:val="none" w:sz="0" w:space="0" w:color="auto"/>
        <w:bottom w:val="none" w:sz="0" w:space="0" w:color="auto"/>
        <w:right w:val="none" w:sz="0" w:space="0" w:color="auto"/>
      </w:divBdr>
    </w:div>
    <w:div w:id="1731532858">
      <w:bodyDiv w:val="1"/>
      <w:marLeft w:val="0"/>
      <w:marRight w:val="0"/>
      <w:marTop w:val="0"/>
      <w:marBottom w:val="0"/>
      <w:divBdr>
        <w:top w:val="none" w:sz="0" w:space="0" w:color="auto"/>
        <w:left w:val="none" w:sz="0" w:space="0" w:color="auto"/>
        <w:bottom w:val="none" w:sz="0" w:space="0" w:color="auto"/>
        <w:right w:val="none" w:sz="0" w:space="0" w:color="auto"/>
      </w:divBdr>
    </w:div>
    <w:div w:id="1731729840">
      <w:bodyDiv w:val="1"/>
      <w:marLeft w:val="0"/>
      <w:marRight w:val="0"/>
      <w:marTop w:val="0"/>
      <w:marBottom w:val="0"/>
      <w:divBdr>
        <w:top w:val="none" w:sz="0" w:space="0" w:color="auto"/>
        <w:left w:val="none" w:sz="0" w:space="0" w:color="auto"/>
        <w:bottom w:val="none" w:sz="0" w:space="0" w:color="auto"/>
        <w:right w:val="none" w:sz="0" w:space="0" w:color="auto"/>
      </w:divBdr>
    </w:div>
    <w:div w:id="1731876867">
      <w:bodyDiv w:val="1"/>
      <w:marLeft w:val="0"/>
      <w:marRight w:val="0"/>
      <w:marTop w:val="0"/>
      <w:marBottom w:val="0"/>
      <w:divBdr>
        <w:top w:val="none" w:sz="0" w:space="0" w:color="auto"/>
        <w:left w:val="none" w:sz="0" w:space="0" w:color="auto"/>
        <w:bottom w:val="none" w:sz="0" w:space="0" w:color="auto"/>
        <w:right w:val="none" w:sz="0" w:space="0" w:color="auto"/>
      </w:divBdr>
    </w:div>
    <w:div w:id="1736128508">
      <w:bodyDiv w:val="1"/>
      <w:marLeft w:val="0"/>
      <w:marRight w:val="0"/>
      <w:marTop w:val="0"/>
      <w:marBottom w:val="0"/>
      <w:divBdr>
        <w:top w:val="none" w:sz="0" w:space="0" w:color="auto"/>
        <w:left w:val="none" w:sz="0" w:space="0" w:color="auto"/>
        <w:bottom w:val="none" w:sz="0" w:space="0" w:color="auto"/>
        <w:right w:val="none" w:sz="0" w:space="0" w:color="auto"/>
      </w:divBdr>
    </w:div>
    <w:div w:id="1737624986">
      <w:bodyDiv w:val="1"/>
      <w:marLeft w:val="0"/>
      <w:marRight w:val="0"/>
      <w:marTop w:val="0"/>
      <w:marBottom w:val="0"/>
      <w:divBdr>
        <w:top w:val="none" w:sz="0" w:space="0" w:color="auto"/>
        <w:left w:val="none" w:sz="0" w:space="0" w:color="auto"/>
        <w:bottom w:val="none" w:sz="0" w:space="0" w:color="auto"/>
        <w:right w:val="none" w:sz="0" w:space="0" w:color="auto"/>
      </w:divBdr>
    </w:div>
    <w:div w:id="1741052436">
      <w:bodyDiv w:val="1"/>
      <w:marLeft w:val="0"/>
      <w:marRight w:val="0"/>
      <w:marTop w:val="0"/>
      <w:marBottom w:val="0"/>
      <w:divBdr>
        <w:top w:val="none" w:sz="0" w:space="0" w:color="auto"/>
        <w:left w:val="none" w:sz="0" w:space="0" w:color="auto"/>
        <w:bottom w:val="none" w:sz="0" w:space="0" w:color="auto"/>
        <w:right w:val="none" w:sz="0" w:space="0" w:color="auto"/>
      </w:divBdr>
    </w:div>
    <w:div w:id="1741175625">
      <w:bodyDiv w:val="1"/>
      <w:marLeft w:val="0"/>
      <w:marRight w:val="0"/>
      <w:marTop w:val="0"/>
      <w:marBottom w:val="0"/>
      <w:divBdr>
        <w:top w:val="none" w:sz="0" w:space="0" w:color="auto"/>
        <w:left w:val="none" w:sz="0" w:space="0" w:color="auto"/>
        <w:bottom w:val="none" w:sz="0" w:space="0" w:color="auto"/>
        <w:right w:val="none" w:sz="0" w:space="0" w:color="auto"/>
      </w:divBdr>
    </w:div>
    <w:div w:id="1744832806">
      <w:bodyDiv w:val="1"/>
      <w:marLeft w:val="0"/>
      <w:marRight w:val="0"/>
      <w:marTop w:val="0"/>
      <w:marBottom w:val="0"/>
      <w:divBdr>
        <w:top w:val="none" w:sz="0" w:space="0" w:color="auto"/>
        <w:left w:val="none" w:sz="0" w:space="0" w:color="auto"/>
        <w:bottom w:val="none" w:sz="0" w:space="0" w:color="auto"/>
        <w:right w:val="none" w:sz="0" w:space="0" w:color="auto"/>
      </w:divBdr>
    </w:div>
    <w:div w:id="1746301366">
      <w:bodyDiv w:val="1"/>
      <w:marLeft w:val="0"/>
      <w:marRight w:val="0"/>
      <w:marTop w:val="0"/>
      <w:marBottom w:val="0"/>
      <w:divBdr>
        <w:top w:val="none" w:sz="0" w:space="0" w:color="auto"/>
        <w:left w:val="none" w:sz="0" w:space="0" w:color="auto"/>
        <w:bottom w:val="none" w:sz="0" w:space="0" w:color="auto"/>
        <w:right w:val="none" w:sz="0" w:space="0" w:color="auto"/>
      </w:divBdr>
    </w:div>
    <w:div w:id="1747654549">
      <w:bodyDiv w:val="1"/>
      <w:marLeft w:val="0"/>
      <w:marRight w:val="0"/>
      <w:marTop w:val="0"/>
      <w:marBottom w:val="0"/>
      <w:divBdr>
        <w:top w:val="none" w:sz="0" w:space="0" w:color="auto"/>
        <w:left w:val="none" w:sz="0" w:space="0" w:color="auto"/>
        <w:bottom w:val="none" w:sz="0" w:space="0" w:color="auto"/>
        <w:right w:val="none" w:sz="0" w:space="0" w:color="auto"/>
      </w:divBdr>
    </w:div>
    <w:div w:id="1755320600">
      <w:bodyDiv w:val="1"/>
      <w:marLeft w:val="0"/>
      <w:marRight w:val="0"/>
      <w:marTop w:val="0"/>
      <w:marBottom w:val="0"/>
      <w:divBdr>
        <w:top w:val="none" w:sz="0" w:space="0" w:color="auto"/>
        <w:left w:val="none" w:sz="0" w:space="0" w:color="auto"/>
        <w:bottom w:val="none" w:sz="0" w:space="0" w:color="auto"/>
        <w:right w:val="none" w:sz="0" w:space="0" w:color="auto"/>
      </w:divBdr>
    </w:div>
    <w:div w:id="1755470506">
      <w:bodyDiv w:val="1"/>
      <w:marLeft w:val="0"/>
      <w:marRight w:val="0"/>
      <w:marTop w:val="0"/>
      <w:marBottom w:val="0"/>
      <w:divBdr>
        <w:top w:val="none" w:sz="0" w:space="0" w:color="auto"/>
        <w:left w:val="none" w:sz="0" w:space="0" w:color="auto"/>
        <w:bottom w:val="none" w:sz="0" w:space="0" w:color="auto"/>
        <w:right w:val="none" w:sz="0" w:space="0" w:color="auto"/>
      </w:divBdr>
    </w:div>
    <w:div w:id="1755786786">
      <w:bodyDiv w:val="1"/>
      <w:marLeft w:val="0"/>
      <w:marRight w:val="0"/>
      <w:marTop w:val="0"/>
      <w:marBottom w:val="0"/>
      <w:divBdr>
        <w:top w:val="none" w:sz="0" w:space="0" w:color="auto"/>
        <w:left w:val="none" w:sz="0" w:space="0" w:color="auto"/>
        <w:bottom w:val="none" w:sz="0" w:space="0" w:color="auto"/>
        <w:right w:val="none" w:sz="0" w:space="0" w:color="auto"/>
      </w:divBdr>
    </w:div>
    <w:div w:id="1756392577">
      <w:bodyDiv w:val="1"/>
      <w:marLeft w:val="0"/>
      <w:marRight w:val="0"/>
      <w:marTop w:val="0"/>
      <w:marBottom w:val="0"/>
      <w:divBdr>
        <w:top w:val="none" w:sz="0" w:space="0" w:color="auto"/>
        <w:left w:val="none" w:sz="0" w:space="0" w:color="auto"/>
        <w:bottom w:val="none" w:sz="0" w:space="0" w:color="auto"/>
        <w:right w:val="none" w:sz="0" w:space="0" w:color="auto"/>
      </w:divBdr>
    </w:div>
    <w:div w:id="1756627485">
      <w:bodyDiv w:val="1"/>
      <w:marLeft w:val="0"/>
      <w:marRight w:val="0"/>
      <w:marTop w:val="0"/>
      <w:marBottom w:val="0"/>
      <w:divBdr>
        <w:top w:val="none" w:sz="0" w:space="0" w:color="auto"/>
        <w:left w:val="none" w:sz="0" w:space="0" w:color="auto"/>
        <w:bottom w:val="none" w:sz="0" w:space="0" w:color="auto"/>
        <w:right w:val="none" w:sz="0" w:space="0" w:color="auto"/>
      </w:divBdr>
    </w:div>
    <w:div w:id="1759985938">
      <w:bodyDiv w:val="1"/>
      <w:marLeft w:val="0"/>
      <w:marRight w:val="0"/>
      <w:marTop w:val="0"/>
      <w:marBottom w:val="0"/>
      <w:divBdr>
        <w:top w:val="none" w:sz="0" w:space="0" w:color="auto"/>
        <w:left w:val="none" w:sz="0" w:space="0" w:color="auto"/>
        <w:bottom w:val="none" w:sz="0" w:space="0" w:color="auto"/>
        <w:right w:val="none" w:sz="0" w:space="0" w:color="auto"/>
      </w:divBdr>
    </w:div>
    <w:div w:id="1760370052">
      <w:bodyDiv w:val="1"/>
      <w:marLeft w:val="0"/>
      <w:marRight w:val="0"/>
      <w:marTop w:val="0"/>
      <w:marBottom w:val="0"/>
      <w:divBdr>
        <w:top w:val="none" w:sz="0" w:space="0" w:color="auto"/>
        <w:left w:val="none" w:sz="0" w:space="0" w:color="auto"/>
        <w:bottom w:val="none" w:sz="0" w:space="0" w:color="auto"/>
        <w:right w:val="none" w:sz="0" w:space="0" w:color="auto"/>
      </w:divBdr>
    </w:div>
    <w:div w:id="1761608156">
      <w:bodyDiv w:val="1"/>
      <w:marLeft w:val="0"/>
      <w:marRight w:val="0"/>
      <w:marTop w:val="0"/>
      <w:marBottom w:val="0"/>
      <w:divBdr>
        <w:top w:val="none" w:sz="0" w:space="0" w:color="auto"/>
        <w:left w:val="none" w:sz="0" w:space="0" w:color="auto"/>
        <w:bottom w:val="none" w:sz="0" w:space="0" w:color="auto"/>
        <w:right w:val="none" w:sz="0" w:space="0" w:color="auto"/>
      </w:divBdr>
    </w:div>
    <w:div w:id="1768040848">
      <w:bodyDiv w:val="1"/>
      <w:marLeft w:val="0"/>
      <w:marRight w:val="0"/>
      <w:marTop w:val="0"/>
      <w:marBottom w:val="0"/>
      <w:divBdr>
        <w:top w:val="none" w:sz="0" w:space="0" w:color="auto"/>
        <w:left w:val="none" w:sz="0" w:space="0" w:color="auto"/>
        <w:bottom w:val="none" w:sz="0" w:space="0" w:color="auto"/>
        <w:right w:val="none" w:sz="0" w:space="0" w:color="auto"/>
      </w:divBdr>
    </w:div>
    <w:div w:id="1778479825">
      <w:bodyDiv w:val="1"/>
      <w:marLeft w:val="0"/>
      <w:marRight w:val="0"/>
      <w:marTop w:val="0"/>
      <w:marBottom w:val="0"/>
      <w:divBdr>
        <w:top w:val="none" w:sz="0" w:space="0" w:color="auto"/>
        <w:left w:val="none" w:sz="0" w:space="0" w:color="auto"/>
        <w:bottom w:val="none" w:sz="0" w:space="0" w:color="auto"/>
        <w:right w:val="none" w:sz="0" w:space="0" w:color="auto"/>
      </w:divBdr>
    </w:div>
    <w:div w:id="1778520319">
      <w:bodyDiv w:val="1"/>
      <w:marLeft w:val="0"/>
      <w:marRight w:val="0"/>
      <w:marTop w:val="0"/>
      <w:marBottom w:val="0"/>
      <w:divBdr>
        <w:top w:val="none" w:sz="0" w:space="0" w:color="auto"/>
        <w:left w:val="none" w:sz="0" w:space="0" w:color="auto"/>
        <w:bottom w:val="none" w:sz="0" w:space="0" w:color="auto"/>
        <w:right w:val="none" w:sz="0" w:space="0" w:color="auto"/>
      </w:divBdr>
    </w:div>
    <w:div w:id="1779253575">
      <w:bodyDiv w:val="1"/>
      <w:marLeft w:val="0"/>
      <w:marRight w:val="0"/>
      <w:marTop w:val="0"/>
      <w:marBottom w:val="0"/>
      <w:divBdr>
        <w:top w:val="none" w:sz="0" w:space="0" w:color="auto"/>
        <w:left w:val="none" w:sz="0" w:space="0" w:color="auto"/>
        <w:bottom w:val="none" w:sz="0" w:space="0" w:color="auto"/>
        <w:right w:val="none" w:sz="0" w:space="0" w:color="auto"/>
      </w:divBdr>
    </w:div>
    <w:div w:id="1784765203">
      <w:bodyDiv w:val="1"/>
      <w:marLeft w:val="0"/>
      <w:marRight w:val="0"/>
      <w:marTop w:val="0"/>
      <w:marBottom w:val="0"/>
      <w:divBdr>
        <w:top w:val="none" w:sz="0" w:space="0" w:color="auto"/>
        <w:left w:val="none" w:sz="0" w:space="0" w:color="auto"/>
        <w:bottom w:val="none" w:sz="0" w:space="0" w:color="auto"/>
        <w:right w:val="none" w:sz="0" w:space="0" w:color="auto"/>
      </w:divBdr>
    </w:div>
    <w:div w:id="1789002732">
      <w:bodyDiv w:val="1"/>
      <w:marLeft w:val="0"/>
      <w:marRight w:val="0"/>
      <w:marTop w:val="0"/>
      <w:marBottom w:val="0"/>
      <w:divBdr>
        <w:top w:val="none" w:sz="0" w:space="0" w:color="auto"/>
        <w:left w:val="none" w:sz="0" w:space="0" w:color="auto"/>
        <w:bottom w:val="none" w:sz="0" w:space="0" w:color="auto"/>
        <w:right w:val="none" w:sz="0" w:space="0" w:color="auto"/>
      </w:divBdr>
    </w:div>
    <w:div w:id="1792822576">
      <w:bodyDiv w:val="1"/>
      <w:marLeft w:val="0"/>
      <w:marRight w:val="0"/>
      <w:marTop w:val="0"/>
      <w:marBottom w:val="0"/>
      <w:divBdr>
        <w:top w:val="none" w:sz="0" w:space="0" w:color="auto"/>
        <w:left w:val="none" w:sz="0" w:space="0" w:color="auto"/>
        <w:bottom w:val="none" w:sz="0" w:space="0" w:color="auto"/>
        <w:right w:val="none" w:sz="0" w:space="0" w:color="auto"/>
      </w:divBdr>
    </w:div>
    <w:div w:id="1794129080">
      <w:bodyDiv w:val="1"/>
      <w:marLeft w:val="0"/>
      <w:marRight w:val="0"/>
      <w:marTop w:val="0"/>
      <w:marBottom w:val="0"/>
      <w:divBdr>
        <w:top w:val="none" w:sz="0" w:space="0" w:color="auto"/>
        <w:left w:val="none" w:sz="0" w:space="0" w:color="auto"/>
        <w:bottom w:val="none" w:sz="0" w:space="0" w:color="auto"/>
        <w:right w:val="none" w:sz="0" w:space="0" w:color="auto"/>
      </w:divBdr>
    </w:div>
    <w:div w:id="1795515513">
      <w:bodyDiv w:val="1"/>
      <w:marLeft w:val="0"/>
      <w:marRight w:val="0"/>
      <w:marTop w:val="0"/>
      <w:marBottom w:val="0"/>
      <w:divBdr>
        <w:top w:val="none" w:sz="0" w:space="0" w:color="auto"/>
        <w:left w:val="none" w:sz="0" w:space="0" w:color="auto"/>
        <w:bottom w:val="none" w:sz="0" w:space="0" w:color="auto"/>
        <w:right w:val="none" w:sz="0" w:space="0" w:color="auto"/>
      </w:divBdr>
    </w:div>
    <w:div w:id="1796681993">
      <w:bodyDiv w:val="1"/>
      <w:marLeft w:val="0"/>
      <w:marRight w:val="0"/>
      <w:marTop w:val="0"/>
      <w:marBottom w:val="0"/>
      <w:divBdr>
        <w:top w:val="none" w:sz="0" w:space="0" w:color="auto"/>
        <w:left w:val="none" w:sz="0" w:space="0" w:color="auto"/>
        <w:bottom w:val="none" w:sz="0" w:space="0" w:color="auto"/>
        <w:right w:val="none" w:sz="0" w:space="0" w:color="auto"/>
      </w:divBdr>
    </w:div>
    <w:div w:id="1797094145">
      <w:bodyDiv w:val="1"/>
      <w:marLeft w:val="0"/>
      <w:marRight w:val="0"/>
      <w:marTop w:val="0"/>
      <w:marBottom w:val="0"/>
      <w:divBdr>
        <w:top w:val="none" w:sz="0" w:space="0" w:color="auto"/>
        <w:left w:val="none" w:sz="0" w:space="0" w:color="auto"/>
        <w:bottom w:val="none" w:sz="0" w:space="0" w:color="auto"/>
        <w:right w:val="none" w:sz="0" w:space="0" w:color="auto"/>
      </w:divBdr>
    </w:div>
    <w:div w:id="1797215493">
      <w:bodyDiv w:val="1"/>
      <w:marLeft w:val="0"/>
      <w:marRight w:val="0"/>
      <w:marTop w:val="0"/>
      <w:marBottom w:val="0"/>
      <w:divBdr>
        <w:top w:val="none" w:sz="0" w:space="0" w:color="auto"/>
        <w:left w:val="none" w:sz="0" w:space="0" w:color="auto"/>
        <w:bottom w:val="none" w:sz="0" w:space="0" w:color="auto"/>
        <w:right w:val="none" w:sz="0" w:space="0" w:color="auto"/>
      </w:divBdr>
    </w:div>
    <w:div w:id="1797721310">
      <w:bodyDiv w:val="1"/>
      <w:marLeft w:val="0"/>
      <w:marRight w:val="0"/>
      <w:marTop w:val="0"/>
      <w:marBottom w:val="0"/>
      <w:divBdr>
        <w:top w:val="none" w:sz="0" w:space="0" w:color="auto"/>
        <w:left w:val="none" w:sz="0" w:space="0" w:color="auto"/>
        <w:bottom w:val="none" w:sz="0" w:space="0" w:color="auto"/>
        <w:right w:val="none" w:sz="0" w:space="0" w:color="auto"/>
      </w:divBdr>
    </w:div>
    <w:div w:id="1798570704">
      <w:bodyDiv w:val="1"/>
      <w:marLeft w:val="0"/>
      <w:marRight w:val="0"/>
      <w:marTop w:val="0"/>
      <w:marBottom w:val="0"/>
      <w:divBdr>
        <w:top w:val="none" w:sz="0" w:space="0" w:color="auto"/>
        <w:left w:val="none" w:sz="0" w:space="0" w:color="auto"/>
        <w:bottom w:val="none" w:sz="0" w:space="0" w:color="auto"/>
        <w:right w:val="none" w:sz="0" w:space="0" w:color="auto"/>
      </w:divBdr>
    </w:div>
    <w:div w:id="1800026698">
      <w:bodyDiv w:val="1"/>
      <w:marLeft w:val="0"/>
      <w:marRight w:val="0"/>
      <w:marTop w:val="0"/>
      <w:marBottom w:val="0"/>
      <w:divBdr>
        <w:top w:val="none" w:sz="0" w:space="0" w:color="auto"/>
        <w:left w:val="none" w:sz="0" w:space="0" w:color="auto"/>
        <w:bottom w:val="none" w:sz="0" w:space="0" w:color="auto"/>
        <w:right w:val="none" w:sz="0" w:space="0" w:color="auto"/>
      </w:divBdr>
    </w:div>
    <w:div w:id="1800763479">
      <w:bodyDiv w:val="1"/>
      <w:marLeft w:val="0"/>
      <w:marRight w:val="0"/>
      <w:marTop w:val="0"/>
      <w:marBottom w:val="0"/>
      <w:divBdr>
        <w:top w:val="none" w:sz="0" w:space="0" w:color="auto"/>
        <w:left w:val="none" w:sz="0" w:space="0" w:color="auto"/>
        <w:bottom w:val="none" w:sz="0" w:space="0" w:color="auto"/>
        <w:right w:val="none" w:sz="0" w:space="0" w:color="auto"/>
      </w:divBdr>
    </w:div>
    <w:div w:id="1804732769">
      <w:bodyDiv w:val="1"/>
      <w:marLeft w:val="0"/>
      <w:marRight w:val="0"/>
      <w:marTop w:val="0"/>
      <w:marBottom w:val="0"/>
      <w:divBdr>
        <w:top w:val="none" w:sz="0" w:space="0" w:color="auto"/>
        <w:left w:val="none" w:sz="0" w:space="0" w:color="auto"/>
        <w:bottom w:val="none" w:sz="0" w:space="0" w:color="auto"/>
        <w:right w:val="none" w:sz="0" w:space="0" w:color="auto"/>
      </w:divBdr>
    </w:div>
    <w:div w:id="1804732876">
      <w:bodyDiv w:val="1"/>
      <w:marLeft w:val="0"/>
      <w:marRight w:val="0"/>
      <w:marTop w:val="0"/>
      <w:marBottom w:val="0"/>
      <w:divBdr>
        <w:top w:val="none" w:sz="0" w:space="0" w:color="auto"/>
        <w:left w:val="none" w:sz="0" w:space="0" w:color="auto"/>
        <w:bottom w:val="none" w:sz="0" w:space="0" w:color="auto"/>
        <w:right w:val="none" w:sz="0" w:space="0" w:color="auto"/>
      </w:divBdr>
    </w:div>
    <w:div w:id="1817066183">
      <w:bodyDiv w:val="1"/>
      <w:marLeft w:val="0"/>
      <w:marRight w:val="0"/>
      <w:marTop w:val="0"/>
      <w:marBottom w:val="0"/>
      <w:divBdr>
        <w:top w:val="none" w:sz="0" w:space="0" w:color="auto"/>
        <w:left w:val="none" w:sz="0" w:space="0" w:color="auto"/>
        <w:bottom w:val="none" w:sz="0" w:space="0" w:color="auto"/>
        <w:right w:val="none" w:sz="0" w:space="0" w:color="auto"/>
      </w:divBdr>
    </w:div>
    <w:div w:id="1818646275">
      <w:bodyDiv w:val="1"/>
      <w:marLeft w:val="0"/>
      <w:marRight w:val="0"/>
      <w:marTop w:val="0"/>
      <w:marBottom w:val="0"/>
      <w:divBdr>
        <w:top w:val="none" w:sz="0" w:space="0" w:color="auto"/>
        <w:left w:val="none" w:sz="0" w:space="0" w:color="auto"/>
        <w:bottom w:val="none" w:sz="0" w:space="0" w:color="auto"/>
        <w:right w:val="none" w:sz="0" w:space="0" w:color="auto"/>
      </w:divBdr>
    </w:div>
    <w:div w:id="1818956031">
      <w:bodyDiv w:val="1"/>
      <w:marLeft w:val="0"/>
      <w:marRight w:val="0"/>
      <w:marTop w:val="0"/>
      <w:marBottom w:val="0"/>
      <w:divBdr>
        <w:top w:val="none" w:sz="0" w:space="0" w:color="auto"/>
        <w:left w:val="none" w:sz="0" w:space="0" w:color="auto"/>
        <w:bottom w:val="none" w:sz="0" w:space="0" w:color="auto"/>
        <w:right w:val="none" w:sz="0" w:space="0" w:color="auto"/>
      </w:divBdr>
    </w:div>
    <w:div w:id="1819613652">
      <w:bodyDiv w:val="1"/>
      <w:marLeft w:val="0"/>
      <w:marRight w:val="0"/>
      <w:marTop w:val="0"/>
      <w:marBottom w:val="0"/>
      <w:divBdr>
        <w:top w:val="none" w:sz="0" w:space="0" w:color="auto"/>
        <w:left w:val="none" w:sz="0" w:space="0" w:color="auto"/>
        <w:bottom w:val="none" w:sz="0" w:space="0" w:color="auto"/>
        <w:right w:val="none" w:sz="0" w:space="0" w:color="auto"/>
      </w:divBdr>
    </w:div>
    <w:div w:id="1823498223">
      <w:bodyDiv w:val="1"/>
      <w:marLeft w:val="0"/>
      <w:marRight w:val="0"/>
      <w:marTop w:val="0"/>
      <w:marBottom w:val="0"/>
      <w:divBdr>
        <w:top w:val="none" w:sz="0" w:space="0" w:color="auto"/>
        <w:left w:val="none" w:sz="0" w:space="0" w:color="auto"/>
        <w:bottom w:val="none" w:sz="0" w:space="0" w:color="auto"/>
        <w:right w:val="none" w:sz="0" w:space="0" w:color="auto"/>
      </w:divBdr>
    </w:div>
    <w:div w:id="1824858949">
      <w:bodyDiv w:val="1"/>
      <w:marLeft w:val="0"/>
      <w:marRight w:val="0"/>
      <w:marTop w:val="0"/>
      <w:marBottom w:val="0"/>
      <w:divBdr>
        <w:top w:val="none" w:sz="0" w:space="0" w:color="auto"/>
        <w:left w:val="none" w:sz="0" w:space="0" w:color="auto"/>
        <w:bottom w:val="none" w:sz="0" w:space="0" w:color="auto"/>
        <w:right w:val="none" w:sz="0" w:space="0" w:color="auto"/>
      </w:divBdr>
    </w:div>
    <w:div w:id="1826823015">
      <w:bodyDiv w:val="1"/>
      <w:marLeft w:val="0"/>
      <w:marRight w:val="0"/>
      <w:marTop w:val="0"/>
      <w:marBottom w:val="0"/>
      <w:divBdr>
        <w:top w:val="none" w:sz="0" w:space="0" w:color="auto"/>
        <w:left w:val="none" w:sz="0" w:space="0" w:color="auto"/>
        <w:bottom w:val="none" w:sz="0" w:space="0" w:color="auto"/>
        <w:right w:val="none" w:sz="0" w:space="0" w:color="auto"/>
      </w:divBdr>
    </w:div>
    <w:div w:id="1827893848">
      <w:bodyDiv w:val="1"/>
      <w:marLeft w:val="0"/>
      <w:marRight w:val="0"/>
      <w:marTop w:val="0"/>
      <w:marBottom w:val="0"/>
      <w:divBdr>
        <w:top w:val="none" w:sz="0" w:space="0" w:color="auto"/>
        <w:left w:val="none" w:sz="0" w:space="0" w:color="auto"/>
        <w:bottom w:val="none" w:sz="0" w:space="0" w:color="auto"/>
        <w:right w:val="none" w:sz="0" w:space="0" w:color="auto"/>
      </w:divBdr>
    </w:div>
    <w:div w:id="1832788462">
      <w:bodyDiv w:val="1"/>
      <w:marLeft w:val="0"/>
      <w:marRight w:val="0"/>
      <w:marTop w:val="0"/>
      <w:marBottom w:val="0"/>
      <w:divBdr>
        <w:top w:val="none" w:sz="0" w:space="0" w:color="auto"/>
        <w:left w:val="none" w:sz="0" w:space="0" w:color="auto"/>
        <w:bottom w:val="none" w:sz="0" w:space="0" w:color="auto"/>
        <w:right w:val="none" w:sz="0" w:space="0" w:color="auto"/>
      </w:divBdr>
    </w:div>
    <w:div w:id="1836139910">
      <w:bodyDiv w:val="1"/>
      <w:marLeft w:val="0"/>
      <w:marRight w:val="0"/>
      <w:marTop w:val="0"/>
      <w:marBottom w:val="0"/>
      <w:divBdr>
        <w:top w:val="none" w:sz="0" w:space="0" w:color="auto"/>
        <w:left w:val="none" w:sz="0" w:space="0" w:color="auto"/>
        <w:bottom w:val="none" w:sz="0" w:space="0" w:color="auto"/>
        <w:right w:val="none" w:sz="0" w:space="0" w:color="auto"/>
      </w:divBdr>
    </w:div>
    <w:div w:id="1837959060">
      <w:bodyDiv w:val="1"/>
      <w:marLeft w:val="0"/>
      <w:marRight w:val="0"/>
      <w:marTop w:val="0"/>
      <w:marBottom w:val="0"/>
      <w:divBdr>
        <w:top w:val="none" w:sz="0" w:space="0" w:color="auto"/>
        <w:left w:val="none" w:sz="0" w:space="0" w:color="auto"/>
        <w:bottom w:val="none" w:sz="0" w:space="0" w:color="auto"/>
        <w:right w:val="none" w:sz="0" w:space="0" w:color="auto"/>
      </w:divBdr>
    </w:div>
    <w:div w:id="1839341935">
      <w:bodyDiv w:val="1"/>
      <w:marLeft w:val="0"/>
      <w:marRight w:val="0"/>
      <w:marTop w:val="0"/>
      <w:marBottom w:val="0"/>
      <w:divBdr>
        <w:top w:val="none" w:sz="0" w:space="0" w:color="auto"/>
        <w:left w:val="none" w:sz="0" w:space="0" w:color="auto"/>
        <w:bottom w:val="none" w:sz="0" w:space="0" w:color="auto"/>
        <w:right w:val="none" w:sz="0" w:space="0" w:color="auto"/>
      </w:divBdr>
    </w:div>
    <w:div w:id="1845896219">
      <w:bodyDiv w:val="1"/>
      <w:marLeft w:val="0"/>
      <w:marRight w:val="0"/>
      <w:marTop w:val="0"/>
      <w:marBottom w:val="0"/>
      <w:divBdr>
        <w:top w:val="none" w:sz="0" w:space="0" w:color="auto"/>
        <w:left w:val="none" w:sz="0" w:space="0" w:color="auto"/>
        <w:bottom w:val="none" w:sz="0" w:space="0" w:color="auto"/>
        <w:right w:val="none" w:sz="0" w:space="0" w:color="auto"/>
      </w:divBdr>
    </w:div>
    <w:div w:id="1848278797">
      <w:bodyDiv w:val="1"/>
      <w:marLeft w:val="0"/>
      <w:marRight w:val="0"/>
      <w:marTop w:val="0"/>
      <w:marBottom w:val="0"/>
      <w:divBdr>
        <w:top w:val="none" w:sz="0" w:space="0" w:color="auto"/>
        <w:left w:val="none" w:sz="0" w:space="0" w:color="auto"/>
        <w:bottom w:val="none" w:sz="0" w:space="0" w:color="auto"/>
        <w:right w:val="none" w:sz="0" w:space="0" w:color="auto"/>
      </w:divBdr>
    </w:div>
    <w:div w:id="1848788549">
      <w:bodyDiv w:val="1"/>
      <w:marLeft w:val="0"/>
      <w:marRight w:val="0"/>
      <w:marTop w:val="0"/>
      <w:marBottom w:val="0"/>
      <w:divBdr>
        <w:top w:val="none" w:sz="0" w:space="0" w:color="auto"/>
        <w:left w:val="none" w:sz="0" w:space="0" w:color="auto"/>
        <w:bottom w:val="none" w:sz="0" w:space="0" w:color="auto"/>
        <w:right w:val="none" w:sz="0" w:space="0" w:color="auto"/>
      </w:divBdr>
    </w:div>
    <w:div w:id="1850755476">
      <w:bodyDiv w:val="1"/>
      <w:marLeft w:val="0"/>
      <w:marRight w:val="0"/>
      <w:marTop w:val="0"/>
      <w:marBottom w:val="0"/>
      <w:divBdr>
        <w:top w:val="none" w:sz="0" w:space="0" w:color="auto"/>
        <w:left w:val="none" w:sz="0" w:space="0" w:color="auto"/>
        <w:bottom w:val="none" w:sz="0" w:space="0" w:color="auto"/>
        <w:right w:val="none" w:sz="0" w:space="0" w:color="auto"/>
      </w:divBdr>
    </w:div>
    <w:div w:id="1851290168">
      <w:bodyDiv w:val="1"/>
      <w:marLeft w:val="0"/>
      <w:marRight w:val="0"/>
      <w:marTop w:val="0"/>
      <w:marBottom w:val="0"/>
      <w:divBdr>
        <w:top w:val="none" w:sz="0" w:space="0" w:color="auto"/>
        <w:left w:val="none" w:sz="0" w:space="0" w:color="auto"/>
        <w:bottom w:val="none" w:sz="0" w:space="0" w:color="auto"/>
        <w:right w:val="none" w:sz="0" w:space="0" w:color="auto"/>
      </w:divBdr>
    </w:div>
    <w:div w:id="1851945503">
      <w:bodyDiv w:val="1"/>
      <w:marLeft w:val="0"/>
      <w:marRight w:val="0"/>
      <w:marTop w:val="0"/>
      <w:marBottom w:val="0"/>
      <w:divBdr>
        <w:top w:val="none" w:sz="0" w:space="0" w:color="auto"/>
        <w:left w:val="none" w:sz="0" w:space="0" w:color="auto"/>
        <w:bottom w:val="none" w:sz="0" w:space="0" w:color="auto"/>
        <w:right w:val="none" w:sz="0" w:space="0" w:color="auto"/>
      </w:divBdr>
    </w:div>
    <w:div w:id="1854370099">
      <w:bodyDiv w:val="1"/>
      <w:marLeft w:val="0"/>
      <w:marRight w:val="0"/>
      <w:marTop w:val="0"/>
      <w:marBottom w:val="0"/>
      <w:divBdr>
        <w:top w:val="none" w:sz="0" w:space="0" w:color="auto"/>
        <w:left w:val="none" w:sz="0" w:space="0" w:color="auto"/>
        <w:bottom w:val="none" w:sz="0" w:space="0" w:color="auto"/>
        <w:right w:val="none" w:sz="0" w:space="0" w:color="auto"/>
      </w:divBdr>
    </w:div>
    <w:div w:id="1854876072">
      <w:bodyDiv w:val="1"/>
      <w:marLeft w:val="0"/>
      <w:marRight w:val="0"/>
      <w:marTop w:val="0"/>
      <w:marBottom w:val="0"/>
      <w:divBdr>
        <w:top w:val="none" w:sz="0" w:space="0" w:color="auto"/>
        <w:left w:val="none" w:sz="0" w:space="0" w:color="auto"/>
        <w:bottom w:val="none" w:sz="0" w:space="0" w:color="auto"/>
        <w:right w:val="none" w:sz="0" w:space="0" w:color="auto"/>
      </w:divBdr>
    </w:div>
    <w:div w:id="1858424027">
      <w:bodyDiv w:val="1"/>
      <w:marLeft w:val="0"/>
      <w:marRight w:val="0"/>
      <w:marTop w:val="0"/>
      <w:marBottom w:val="0"/>
      <w:divBdr>
        <w:top w:val="none" w:sz="0" w:space="0" w:color="auto"/>
        <w:left w:val="none" w:sz="0" w:space="0" w:color="auto"/>
        <w:bottom w:val="none" w:sz="0" w:space="0" w:color="auto"/>
        <w:right w:val="none" w:sz="0" w:space="0" w:color="auto"/>
      </w:divBdr>
    </w:div>
    <w:div w:id="1866475504">
      <w:bodyDiv w:val="1"/>
      <w:marLeft w:val="0"/>
      <w:marRight w:val="0"/>
      <w:marTop w:val="0"/>
      <w:marBottom w:val="0"/>
      <w:divBdr>
        <w:top w:val="none" w:sz="0" w:space="0" w:color="auto"/>
        <w:left w:val="none" w:sz="0" w:space="0" w:color="auto"/>
        <w:bottom w:val="none" w:sz="0" w:space="0" w:color="auto"/>
        <w:right w:val="none" w:sz="0" w:space="0" w:color="auto"/>
      </w:divBdr>
    </w:div>
    <w:div w:id="1867712996">
      <w:bodyDiv w:val="1"/>
      <w:marLeft w:val="0"/>
      <w:marRight w:val="0"/>
      <w:marTop w:val="0"/>
      <w:marBottom w:val="0"/>
      <w:divBdr>
        <w:top w:val="none" w:sz="0" w:space="0" w:color="auto"/>
        <w:left w:val="none" w:sz="0" w:space="0" w:color="auto"/>
        <w:bottom w:val="none" w:sz="0" w:space="0" w:color="auto"/>
        <w:right w:val="none" w:sz="0" w:space="0" w:color="auto"/>
      </w:divBdr>
    </w:div>
    <w:div w:id="1869365438">
      <w:bodyDiv w:val="1"/>
      <w:marLeft w:val="0"/>
      <w:marRight w:val="0"/>
      <w:marTop w:val="0"/>
      <w:marBottom w:val="0"/>
      <w:divBdr>
        <w:top w:val="none" w:sz="0" w:space="0" w:color="auto"/>
        <w:left w:val="none" w:sz="0" w:space="0" w:color="auto"/>
        <w:bottom w:val="none" w:sz="0" w:space="0" w:color="auto"/>
        <w:right w:val="none" w:sz="0" w:space="0" w:color="auto"/>
      </w:divBdr>
    </w:div>
    <w:div w:id="1870142601">
      <w:bodyDiv w:val="1"/>
      <w:marLeft w:val="0"/>
      <w:marRight w:val="0"/>
      <w:marTop w:val="0"/>
      <w:marBottom w:val="0"/>
      <w:divBdr>
        <w:top w:val="none" w:sz="0" w:space="0" w:color="auto"/>
        <w:left w:val="none" w:sz="0" w:space="0" w:color="auto"/>
        <w:bottom w:val="none" w:sz="0" w:space="0" w:color="auto"/>
        <w:right w:val="none" w:sz="0" w:space="0" w:color="auto"/>
      </w:divBdr>
    </w:div>
    <w:div w:id="1870678409">
      <w:bodyDiv w:val="1"/>
      <w:marLeft w:val="0"/>
      <w:marRight w:val="0"/>
      <w:marTop w:val="0"/>
      <w:marBottom w:val="0"/>
      <w:divBdr>
        <w:top w:val="none" w:sz="0" w:space="0" w:color="auto"/>
        <w:left w:val="none" w:sz="0" w:space="0" w:color="auto"/>
        <w:bottom w:val="none" w:sz="0" w:space="0" w:color="auto"/>
        <w:right w:val="none" w:sz="0" w:space="0" w:color="auto"/>
      </w:divBdr>
    </w:div>
    <w:div w:id="1871263427">
      <w:bodyDiv w:val="1"/>
      <w:marLeft w:val="0"/>
      <w:marRight w:val="0"/>
      <w:marTop w:val="0"/>
      <w:marBottom w:val="0"/>
      <w:divBdr>
        <w:top w:val="none" w:sz="0" w:space="0" w:color="auto"/>
        <w:left w:val="none" w:sz="0" w:space="0" w:color="auto"/>
        <w:bottom w:val="none" w:sz="0" w:space="0" w:color="auto"/>
        <w:right w:val="none" w:sz="0" w:space="0" w:color="auto"/>
      </w:divBdr>
    </w:div>
    <w:div w:id="1871524933">
      <w:bodyDiv w:val="1"/>
      <w:marLeft w:val="0"/>
      <w:marRight w:val="0"/>
      <w:marTop w:val="0"/>
      <w:marBottom w:val="0"/>
      <w:divBdr>
        <w:top w:val="none" w:sz="0" w:space="0" w:color="auto"/>
        <w:left w:val="none" w:sz="0" w:space="0" w:color="auto"/>
        <w:bottom w:val="none" w:sz="0" w:space="0" w:color="auto"/>
        <w:right w:val="none" w:sz="0" w:space="0" w:color="auto"/>
      </w:divBdr>
    </w:div>
    <w:div w:id="1876427305">
      <w:bodyDiv w:val="1"/>
      <w:marLeft w:val="0"/>
      <w:marRight w:val="0"/>
      <w:marTop w:val="0"/>
      <w:marBottom w:val="0"/>
      <w:divBdr>
        <w:top w:val="none" w:sz="0" w:space="0" w:color="auto"/>
        <w:left w:val="none" w:sz="0" w:space="0" w:color="auto"/>
        <w:bottom w:val="none" w:sz="0" w:space="0" w:color="auto"/>
        <w:right w:val="none" w:sz="0" w:space="0" w:color="auto"/>
      </w:divBdr>
    </w:div>
    <w:div w:id="1878928576">
      <w:bodyDiv w:val="1"/>
      <w:marLeft w:val="0"/>
      <w:marRight w:val="0"/>
      <w:marTop w:val="0"/>
      <w:marBottom w:val="0"/>
      <w:divBdr>
        <w:top w:val="none" w:sz="0" w:space="0" w:color="auto"/>
        <w:left w:val="none" w:sz="0" w:space="0" w:color="auto"/>
        <w:bottom w:val="none" w:sz="0" w:space="0" w:color="auto"/>
        <w:right w:val="none" w:sz="0" w:space="0" w:color="auto"/>
      </w:divBdr>
    </w:div>
    <w:div w:id="1879781248">
      <w:bodyDiv w:val="1"/>
      <w:marLeft w:val="0"/>
      <w:marRight w:val="0"/>
      <w:marTop w:val="0"/>
      <w:marBottom w:val="0"/>
      <w:divBdr>
        <w:top w:val="none" w:sz="0" w:space="0" w:color="auto"/>
        <w:left w:val="none" w:sz="0" w:space="0" w:color="auto"/>
        <w:bottom w:val="none" w:sz="0" w:space="0" w:color="auto"/>
        <w:right w:val="none" w:sz="0" w:space="0" w:color="auto"/>
      </w:divBdr>
    </w:div>
    <w:div w:id="1886214547">
      <w:bodyDiv w:val="1"/>
      <w:marLeft w:val="0"/>
      <w:marRight w:val="0"/>
      <w:marTop w:val="0"/>
      <w:marBottom w:val="0"/>
      <w:divBdr>
        <w:top w:val="none" w:sz="0" w:space="0" w:color="auto"/>
        <w:left w:val="none" w:sz="0" w:space="0" w:color="auto"/>
        <w:bottom w:val="none" w:sz="0" w:space="0" w:color="auto"/>
        <w:right w:val="none" w:sz="0" w:space="0" w:color="auto"/>
      </w:divBdr>
    </w:div>
    <w:div w:id="1889222834">
      <w:bodyDiv w:val="1"/>
      <w:marLeft w:val="0"/>
      <w:marRight w:val="0"/>
      <w:marTop w:val="0"/>
      <w:marBottom w:val="0"/>
      <w:divBdr>
        <w:top w:val="none" w:sz="0" w:space="0" w:color="auto"/>
        <w:left w:val="none" w:sz="0" w:space="0" w:color="auto"/>
        <w:bottom w:val="none" w:sz="0" w:space="0" w:color="auto"/>
        <w:right w:val="none" w:sz="0" w:space="0" w:color="auto"/>
      </w:divBdr>
    </w:div>
    <w:div w:id="1890921648">
      <w:bodyDiv w:val="1"/>
      <w:marLeft w:val="0"/>
      <w:marRight w:val="0"/>
      <w:marTop w:val="0"/>
      <w:marBottom w:val="0"/>
      <w:divBdr>
        <w:top w:val="none" w:sz="0" w:space="0" w:color="auto"/>
        <w:left w:val="none" w:sz="0" w:space="0" w:color="auto"/>
        <w:bottom w:val="none" w:sz="0" w:space="0" w:color="auto"/>
        <w:right w:val="none" w:sz="0" w:space="0" w:color="auto"/>
      </w:divBdr>
    </w:div>
    <w:div w:id="1891263269">
      <w:bodyDiv w:val="1"/>
      <w:marLeft w:val="0"/>
      <w:marRight w:val="0"/>
      <w:marTop w:val="0"/>
      <w:marBottom w:val="0"/>
      <w:divBdr>
        <w:top w:val="none" w:sz="0" w:space="0" w:color="auto"/>
        <w:left w:val="none" w:sz="0" w:space="0" w:color="auto"/>
        <w:bottom w:val="none" w:sz="0" w:space="0" w:color="auto"/>
        <w:right w:val="none" w:sz="0" w:space="0" w:color="auto"/>
      </w:divBdr>
    </w:div>
    <w:div w:id="1891650436">
      <w:bodyDiv w:val="1"/>
      <w:marLeft w:val="0"/>
      <w:marRight w:val="0"/>
      <w:marTop w:val="0"/>
      <w:marBottom w:val="0"/>
      <w:divBdr>
        <w:top w:val="none" w:sz="0" w:space="0" w:color="auto"/>
        <w:left w:val="none" w:sz="0" w:space="0" w:color="auto"/>
        <w:bottom w:val="none" w:sz="0" w:space="0" w:color="auto"/>
        <w:right w:val="none" w:sz="0" w:space="0" w:color="auto"/>
      </w:divBdr>
    </w:div>
    <w:div w:id="1894609167">
      <w:bodyDiv w:val="1"/>
      <w:marLeft w:val="0"/>
      <w:marRight w:val="0"/>
      <w:marTop w:val="0"/>
      <w:marBottom w:val="0"/>
      <w:divBdr>
        <w:top w:val="none" w:sz="0" w:space="0" w:color="auto"/>
        <w:left w:val="none" w:sz="0" w:space="0" w:color="auto"/>
        <w:bottom w:val="none" w:sz="0" w:space="0" w:color="auto"/>
        <w:right w:val="none" w:sz="0" w:space="0" w:color="auto"/>
      </w:divBdr>
    </w:div>
    <w:div w:id="1896699610">
      <w:bodyDiv w:val="1"/>
      <w:marLeft w:val="0"/>
      <w:marRight w:val="0"/>
      <w:marTop w:val="0"/>
      <w:marBottom w:val="0"/>
      <w:divBdr>
        <w:top w:val="none" w:sz="0" w:space="0" w:color="auto"/>
        <w:left w:val="none" w:sz="0" w:space="0" w:color="auto"/>
        <w:bottom w:val="none" w:sz="0" w:space="0" w:color="auto"/>
        <w:right w:val="none" w:sz="0" w:space="0" w:color="auto"/>
      </w:divBdr>
    </w:div>
    <w:div w:id="1902012135">
      <w:bodyDiv w:val="1"/>
      <w:marLeft w:val="0"/>
      <w:marRight w:val="0"/>
      <w:marTop w:val="0"/>
      <w:marBottom w:val="0"/>
      <w:divBdr>
        <w:top w:val="none" w:sz="0" w:space="0" w:color="auto"/>
        <w:left w:val="none" w:sz="0" w:space="0" w:color="auto"/>
        <w:bottom w:val="none" w:sz="0" w:space="0" w:color="auto"/>
        <w:right w:val="none" w:sz="0" w:space="0" w:color="auto"/>
      </w:divBdr>
    </w:div>
    <w:div w:id="1903060480">
      <w:bodyDiv w:val="1"/>
      <w:marLeft w:val="0"/>
      <w:marRight w:val="0"/>
      <w:marTop w:val="0"/>
      <w:marBottom w:val="0"/>
      <w:divBdr>
        <w:top w:val="none" w:sz="0" w:space="0" w:color="auto"/>
        <w:left w:val="none" w:sz="0" w:space="0" w:color="auto"/>
        <w:bottom w:val="none" w:sz="0" w:space="0" w:color="auto"/>
        <w:right w:val="none" w:sz="0" w:space="0" w:color="auto"/>
      </w:divBdr>
    </w:div>
    <w:div w:id="1903179363">
      <w:bodyDiv w:val="1"/>
      <w:marLeft w:val="0"/>
      <w:marRight w:val="0"/>
      <w:marTop w:val="0"/>
      <w:marBottom w:val="0"/>
      <w:divBdr>
        <w:top w:val="none" w:sz="0" w:space="0" w:color="auto"/>
        <w:left w:val="none" w:sz="0" w:space="0" w:color="auto"/>
        <w:bottom w:val="none" w:sz="0" w:space="0" w:color="auto"/>
        <w:right w:val="none" w:sz="0" w:space="0" w:color="auto"/>
      </w:divBdr>
    </w:div>
    <w:div w:id="1903328549">
      <w:bodyDiv w:val="1"/>
      <w:marLeft w:val="0"/>
      <w:marRight w:val="0"/>
      <w:marTop w:val="0"/>
      <w:marBottom w:val="0"/>
      <w:divBdr>
        <w:top w:val="none" w:sz="0" w:space="0" w:color="auto"/>
        <w:left w:val="none" w:sz="0" w:space="0" w:color="auto"/>
        <w:bottom w:val="none" w:sz="0" w:space="0" w:color="auto"/>
        <w:right w:val="none" w:sz="0" w:space="0" w:color="auto"/>
      </w:divBdr>
    </w:div>
    <w:div w:id="1905988222">
      <w:bodyDiv w:val="1"/>
      <w:marLeft w:val="0"/>
      <w:marRight w:val="0"/>
      <w:marTop w:val="0"/>
      <w:marBottom w:val="0"/>
      <w:divBdr>
        <w:top w:val="none" w:sz="0" w:space="0" w:color="auto"/>
        <w:left w:val="none" w:sz="0" w:space="0" w:color="auto"/>
        <w:bottom w:val="none" w:sz="0" w:space="0" w:color="auto"/>
        <w:right w:val="none" w:sz="0" w:space="0" w:color="auto"/>
      </w:divBdr>
    </w:div>
    <w:div w:id="1913274491">
      <w:bodyDiv w:val="1"/>
      <w:marLeft w:val="0"/>
      <w:marRight w:val="0"/>
      <w:marTop w:val="0"/>
      <w:marBottom w:val="0"/>
      <w:divBdr>
        <w:top w:val="none" w:sz="0" w:space="0" w:color="auto"/>
        <w:left w:val="none" w:sz="0" w:space="0" w:color="auto"/>
        <w:bottom w:val="none" w:sz="0" w:space="0" w:color="auto"/>
        <w:right w:val="none" w:sz="0" w:space="0" w:color="auto"/>
      </w:divBdr>
    </w:div>
    <w:div w:id="1915315851">
      <w:bodyDiv w:val="1"/>
      <w:marLeft w:val="0"/>
      <w:marRight w:val="0"/>
      <w:marTop w:val="0"/>
      <w:marBottom w:val="0"/>
      <w:divBdr>
        <w:top w:val="none" w:sz="0" w:space="0" w:color="auto"/>
        <w:left w:val="none" w:sz="0" w:space="0" w:color="auto"/>
        <w:bottom w:val="none" w:sz="0" w:space="0" w:color="auto"/>
        <w:right w:val="none" w:sz="0" w:space="0" w:color="auto"/>
      </w:divBdr>
    </w:div>
    <w:div w:id="1915387182">
      <w:bodyDiv w:val="1"/>
      <w:marLeft w:val="0"/>
      <w:marRight w:val="0"/>
      <w:marTop w:val="0"/>
      <w:marBottom w:val="0"/>
      <w:divBdr>
        <w:top w:val="none" w:sz="0" w:space="0" w:color="auto"/>
        <w:left w:val="none" w:sz="0" w:space="0" w:color="auto"/>
        <w:bottom w:val="none" w:sz="0" w:space="0" w:color="auto"/>
        <w:right w:val="none" w:sz="0" w:space="0" w:color="auto"/>
      </w:divBdr>
    </w:div>
    <w:div w:id="1916209778">
      <w:bodyDiv w:val="1"/>
      <w:marLeft w:val="0"/>
      <w:marRight w:val="0"/>
      <w:marTop w:val="0"/>
      <w:marBottom w:val="0"/>
      <w:divBdr>
        <w:top w:val="none" w:sz="0" w:space="0" w:color="auto"/>
        <w:left w:val="none" w:sz="0" w:space="0" w:color="auto"/>
        <w:bottom w:val="none" w:sz="0" w:space="0" w:color="auto"/>
        <w:right w:val="none" w:sz="0" w:space="0" w:color="auto"/>
      </w:divBdr>
    </w:div>
    <w:div w:id="1916671273">
      <w:bodyDiv w:val="1"/>
      <w:marLeft w:val="0"/>
      <w:marRight w:val="0"/>
      <w:marTop w:val="0"/>
      <w:marBottom w:val="0"/>
      <w:divBdr>
        <w:top w:val="none" w:sz="0" w:space="0" w:color="auto"/>
        <w:left w:val="none" w:sz="0" w:space="0" w:color="auto"/>
        <w:bottom w:val="none" w:sz="0" w:space="0" w:color="auto"/>
        <w:right w:val="none" w:sz="0" w:space="0" w:color="auto"/>
      </w:divBdr>
    </w:div>
    <w:div w:id="1927617373">
      <w:bodyDiv w:val="1"/>
      <w:marLeft w:val="0"/>
      <w:marRight w:val="0"/>
      <w:marTop w:val="0"/>
      <w:marBottom w:val="0"/>
      <w:divBdr>
        <w:top w:val="none" w:sz="0" w:space="0" w:color="auto"/>
        <w:left w:val="none" w:sz="0" w:space="0" w:color="auto"/>
        <w:bottom w:val="none" w:sz="0" w:space="0" w:color="auto"/>
        <w:right w:val="none" w:sz="0" w:space="0" w:color="auto"/>
      </w:divBdr>
    </w:div>
    <w:div w:id="1928535569">
      <w:bodyDiv w:val="1"/>
      <w:marLeft w:val="0"/>
      <w:marRight w:val="0"/>
      <w:marTop w:val="0"/>
      <w:marBottom w:val="0"/>
      <w:divBdr>
        <w:top w:val="none" w:sz="0" w:space="0" w:color="auto"/>
        <w:left w:val="none" w:sz="0" w:space="0" w:color="auto"/>
        <w:bottom w:val="none" w:sz="0" w:space="0" w:color="auto"/>
        <w:right w:val="none" w:sz="0" w:space="0" w:color="auto"/>
      </w:divBdr>
    </w:div>
    <w:div w:id="1930893651">
      <w:bodyDiv w:val="1"/>
      <w:marLeft w:val="0"/>
      <w:marRight w:val="0"/>
      <w:marTop w:val="0"/>
      <w:marBottom w:val="0"/>
      <w:divBdr>
        <w:top w:val="none" w:sz="0" w:space="0" w:color="auto"/>
        <w:left w:val="none" w:sz="0" w:space="0" w:color="auto"/>
        <w:bottom w:val="none" w:sz="0" w:space="0" w:color="auto"/>
        <w:right w:val="none" w:sz="0" w:space="0" w:color="auto"/>
      </w:divBdr>
    </w:div>
    <w:div w:id="1938513161">
      <w:bodyDiv w:val="1"/>
      <w:marLeft w:val="0"/>
      <w:marRight w:val="0"/>
      <w:marTop w:val="0"/>
      <w:marBottom w:val="0"/>
      <w:divBdr>
        <w:top w:val="none" w:sz="0" w:space="0" w:color="auto"/>
        <w:left w:val="none" w:sz="0" w:space="0" w:color="auto"/>
        <w:bottom w:val="none" w:sz="0" w:space="0" w:color="auto"/>
        <w:right w:val="none" w:sz="0" w:space="0" w:color="auto"/>
      </w:divBdr>
    </w:div>
    <w:div w:id="1942907153">
      <w:bodyDiv w:val="1"/>
      <w:marLeft w:val="0"/>
      <w:marRight w:val="0"/>
      <w:marTop w:val="0"/>
      <w:marBottom w:val="0"/>
      <w:divBdr>
        <w:top w:val="none" w:sz="0" w:space="0" w:color="auto"/>
        <w:left w:val="none" w:sz="0" w:space="0" w:color="auto"/>
        <w:bottom w:val="none" w:sz="0" w:space="0" w:color="auto"/>
        <w:right w:val="none" w:sz="0" w:space="0" w:color="auto"/>
      </w:divBdr>
    </w:div>
    <w:div w:id="1945114379">
      <w:bodyDiv w:val="1"/>
      <w:marLeft w:val="0"/>
      <w:marRight w:val="0"/>
      <w:marTop w:val="0"/>
      <w:marBottom w:val="0"/>
      <w:divBdr>
        <w:top w:val="none" w:sz="0" w:space="0" w:color="auto"/>
        <w:left w:val="none" w:sz="0" w:space="0" w:color="auto"/>
        <w:bottom w:val="none" w:sz="0" w:space="0" w:color="auto"/>
        <w:right w:val="none" w:sz="0" w:space="0" w:color="auto"/>
      </w:divBdr>
    </w:div>
    <w:div w:id="1949191745">
      <w:bodyDiv w:val="1"/>
      <w:marLeft w:val="0"/>
      <w:marRight w:val="0"/>
      <w:marTop w:val="0"/>
      <w:marBottom w:val="0"/>
      <w:divBdr>
        <w:top w:val="none" w:sz="0" w:space="0" w:color="auto"/>
        <w:left w:val="none" w:sz="0" w:space="0" w:color="auto"/>
        <w:bottom w:val="none" w:sz="0" w:space="0" w:color="auto"/>
        <w:right w:val="none" w:sz="0" w:space="0" w:color="auto"/>
      </w:divBdr>
    </w:div>
    <w:div w:id="1954436394">
      <w:bodyDiv w:val="1"/>
      <w:marLeft w:val="0"/>
      <w:marRight w:val="0"/>
      <w:marTop w:val="0"/>
      <w:marBottom w:val="0"/>
      <w:divBdr>
        <w:top w:val="none" w:sz="0" w:space="0" w:color="auto"/>
        <w:left w:val="none" w:sz="0" w:space="0" w:color="auto"/>
        <w:bottom w:val="none" w:sz="0" w:space="0" w:color="auto"/>
        <w:right w:val="none" w:sz="0" w:space="0" w:color="auto"/>
      </w:divBdr>
    </w:div>
    <w:div w:id="1957062013">
      <w:bodyDiv w:val="1"/>
      <w:marLeft w:val="0"/>
      <w:marRight w:val="0"/>
      <w:marTop w:val="0"/>
      <w:marBottom w:val="0"/>
      <w:divBdr>
        <w:top w:val="none" w:sz="0" w:space="0" w:color="auto"/>
        <w:left w:val="none" w:sz="0" w:space="0" w:color="auto"/>
        <w:bottom w:val="none" w:sz="0" w:space="0" w:color="auto"/>
        <w:right w:val="none" w:sz="0" w:space="0" w:color="auto"/>
      </w:divBdr>
    </w:div>
    <w:div w:id="1957131145">
      <w:bodyDiv w:val="1"/>
      <w:marLeft w:val="0"/>
      <w:marRight w:val="0"/>
      <w:marTop w:val="0"/>
      <w:marBottom w:val="0"/>
      <w:divBdr>
        <w:top w:val="none" w:sz="0" w:space="0" w:color="auto"/>
        <w:left w:val="none" w:sz="0" w:space="0" w:color="auto"/>
        <w:bottom w:val="none" w:sz="0" w:space="0" w:color="auto"/>
        <w:right w:val="none" w:sz="0" w:space="0" w:color="auto"/>
      </w:divBdr>
    </w:div>
    <w:div w:id="1957826384">
      <w:bodyDiv w:val="1"/>
      <w:marLeft w:val="0"/>
      <w:marRight w:val="0"/>
      <w:marTop w:val="0"/>
      <w:marBottom w:val="0"/>
      <w:divBdr>
        <w:top w:val="none" w:sz="0" w:space="0" w:color="auto"/>
        <w:left w:val="none" w:sz="0" w:space="0" w:color="auto"/>
        <w:bottom w:val="none" w:sz="0" w:space="0" w:color="auto"/>
        <w:right w:val="none" w:sz="0" w:space="0" w:color="auto"/>
      </w:divBdr>
    </w:div>
    <w:div w:id="1957906918">
      <w:bodyDiv w:val="1"/>
      <w:marLeft w:val="0"/>
      <w:marRight w:val="0"/>
      <w:marTop w:val="0"/>
      <w:marBottom w:val="0"/>
      <w:divBdr>
        <w:top w:val="none" w:sz="0" w:space="0" w:color="auto"/>
        <w:left w:val="none" w:sz="0" w:space="0" w:color="auto"/>
        <w:bottom w:val="none" w:sz="0" w:space="0" w:color="auto"/>
        <w:right w:val="none" w:sz="0" w:space="0" w:color="auto"/>
      </w:divBdr>
    </w:div>
    <w:div w:id="1960987979">
      <w:bodyDiv w:val="1"/>
      <w:marLeft w:val="0"/>
      <w:marRight w:val="0"/>
      <w:marTop w:val="0"/>
      <w:marBottom w:val="0"/>
      <w:divBdr>
        <w:top w:val="none" w:sz="0" w:space="0" w:color="auto"/>
        <w:left w:val="none" w:sz="0" w:space="0" w:color="auto"/>
        <w:bottom w:val="none" w:sz="0" w:space="0" w:color="auto"/>
        <w:right w:val="none" w:sz="0" w:space="0" w:color="auto"/>
      </w:divBdr>
    </w:div>
    <w:div w:id="1969167699">
      <w:bodyDiv w:val="1"/>
      <w:marLeft w:val="0"/>
      <w:marRight w:val="0"/>
      <w:marTop w:val="0"/>
      <w:marBottom w:val="0"/>
      <w:divBdr>
        <w:top w:val="none" w:sz="0" w:space="0" w:color="auto"/>
        <w:left w:val="none" w:sz="0" w:space="0" w:color="auto"/>
        <w:bottom w:val="none" w:sz="0" w:space="0" w:color="auto"/>
        <w:right w:val="none" w:sz="0" w:space="0" w:color="auto"/>
      </w:divBdr>
    </w:div>
    <w:div w:id="1970210384">
      <w:bodyDiv w:val="1"/>
      <w:marLeft w:val="0"/>
      <w:marRight w:val="0"/>
      <w:marTop w:val="0"/>
      <w:marBottom w:val="0"/>
      <w:divBdr>
        <w:top w:val="none" w:sz="0" w:space="0" w:color="auto"/>
        <w:left w:val="none" w:sz="0" w:space="0" w:color="auto"/>
        <w:bottom w:val="none" w:sz="0" w:space="0" w:color="auto"/>
        <w:right w:val="none" w:sz="0" w:space="0" w:color="auto"/>
      </w:divBdr>
    </w:div>
    <w:div w:id="1977030839">
      <w:bodyDiv w:val="1"/>
      <w:marLeft w:val="0"/>
      <w:marRight w:val="0"/>
      <w:marTop w:val="0"/>
      <w:marBottom w:val="0"/>
      <w:divBdr>
        <w:top w:val="none" w:sz="0" w:space="0" w:color="auto"/>
        <w:left w:val="none" w:sz="0" w:space="0" w:color="auto"/>
        <w:bottom w:val="none" w:sz="0" w:space="0" w:color="auto"/>
        <w:right w:val="none" w:sz="0" w:space="0" w:color="auto"/>
      </w:divBdr>
    </w:div>
    <w:div w:id="1977830748">
      <w:bodyDiv w:val="1"/>
      <w:marLeft w:val="0"/>
      <w:marRight w:val="0"/>
      <w:marTop w:val="0"/>
      <w:marBottom w:val="0"/>
      <w:divBdr>
        <w:top w:val="none" w:sz="0" w:space="0" w:color="auto"/>
        <w:left w:val="none" w:sz="0" w:space="0" w:color="auto"/>
        <w:bottom w:val="none" w:sz="0" w:space="0" w:color="auto"/>
        <w:right w:val="none" w:sz="0" w:space="0" w:color="auto"/>
      </w:divBdr>
    </w:div>
    <w:div w:id="1982230914">
      <w:bodyDiv w:val="1"/>
      <w:marLeft w:val="0"/>
      <w:marRight w:val="0"/>
      <w:marTop w:val="0"/>
      <w:marBottom w:val="0"/>
      <w:divBdr>
        <w:top w:val="none" w:sz="0" w:space="0" w:color="auto"/>
        <w:left w:val="none" w:sz="0" w:space="0" w:color="auto"/>
        <w:bottom w:val="none" w:sz="0" w:space="0" w:color="auto"/>
        <w:right w:val="none" w:sz="0" w:space="0" w:color="auto"/>
      </w:divBdr>
    </w:div>
    <w:div w:id="1982541054">
      <w:bodyDiv w:val="1"/>
      <w:marLeft w:val="0"/>
      <w:marRight w:val="0"/>
      <w:marTop w:val="0"/>
      <w:marBottom w:val="0"/>
      <w:divBdr>
        <w:top w:val="none" w:sz="0" w:space="0" w:color="auto"/>
        <w:left w:val="none" w:sz="0" w:space="0" w:color="auto"/>
        <w:bottom w:val="none" w:sz="0" w:space="0" w:color="auto"/>
        <w:right w:val="none" w:sz="0" w:space="0" w:color="auto"/>
      </w:divBdr>
    </w:div>
    <w:div w:id="1984118110">
      <w:bodyDiv w:val="1"/>
      <w:marLeft w:val="0"/>
      <w:marRight w:val="0"/>
      <w:marTop w:val="0"/>
      <w:marBottom w:val="0"/>
      <w:divBdr>
        <w:top w:val="none" w:sz="0" w:space="0" w:color="auto"/>
        <w:left w:val="none" w:sz="0" w:space="0" w:color="auto"/>
        <w:bottom w:val="none" w:sz="0" w:space="0" w:color="auto"/>
        <w:right w:val="none" w:sz="0" w:space="0" w:color="auto"/>
      </w:divBdr>
    </w:div>
    <w:div w:id="1986542759">
      <w:bodyDiv w:val="1"/>
      <w:marLeft w:val="0"/>
      <w:marRight w:val="0"/>
      <w:marTop w:val="0"/>
      <w:marBottom w:val="0"/>
      <w:divBdr>
        <w:top w:val="none" w:sz="0" w:space="0" w:color="auto"/>
        <w:left w:val="none" w:sz="0" w:space="0" w:color="auto"/>
        <w:bottom w:val="none" w:sz="0" w:space="0" w:color="auto"/>
        <w:right w:val="none" w:sz="0" w:space="0" w:color="auto"/>
      </w:divBdr>
    </w:div>
    <w:div w:id="1988968009">
      <w:bodyDiv w:val="1"/>
      <w:marLeft w:val="0"/>
      <w:marRight w:val="0"/>
      <w:marTop w:val="0"/>
      <w:marBottom w:val="0"/>
      <w:divBdr>
        <w:top w:val="none" w:sz="0" w:space="0" w:color="auto"/>
        <w:left w:val="none" w:sz="0" w:space="0" w:color="auto"/>
        <w:bottom w:val="none" w:sz="0" w:space="0" w:color="auto"/>
        <w:right w:val="none" w:sz="0" w:space="0" w:color="auto"/>
      </w:divBdr>
    </w:div>
    <w:div w:id="1990355911">
      <w:bodyDiv w:val="1"/>
      <w:marLeft w:val="0"/>
      <w:marRight w:val="0"/>
      <w:marTop w:val="0"/>
      <w:marBottom w:val="0"/>
      <w:divBdr>
        <w:top w:val="none" w:sz="0" w:space="0" w:color="auto"/>
        <w:left w:val="none" w:sz="0" w:space="0" w:color="auto"/>
        <w:bottom w:val="none" w:sz="0" w:space="0" w:color="auto"/>
        <w:right w:val="none" w:sz="0" w:space="0" w:color="auto"/>
      </w:divBdr>
    </w:div>
    <w:div w:id="1994330585">
      <w:bodyDiv w:val="1"/>
      <w:marLeft w:val="0"/>
      <w:marRight w:val="0"/>
      <w:marTop w:val="0"/>
      <w:marBottom w:val="0"/>
      <w:divBdr>
        <w:top w:val="none" w:sz="0" w:space="0" w:color="auto"/>
        <w:left w:val="none" w:sz="0" w:space="0" w:color="auto"/>
        <w:bottom w:val="none" w:sz="0" w:space="0" w:color="auto"/>
        <w:right w:val="none" w:sz="0" w:space="0" w:color="auto"/>
      </w:divBdr>
    </w:div>
    <w:div w:id="2001080274">
      <w:bodyDiv w:val="1"/>
      <w:marLeft w:val="0"/>
      <w:marRight w:val="0"/>
      <w:marTop w:val="0"/>
      <w:marBottom w:val="0"/>
      <w:divBdr>
        <w:top w:val="none" w:sz="0" w:space="0" w:color="auto"/>
        <w:left w:val="none" w:sz="0" w:space="0" w:color="auto"/>
        <w:bottom w:val="none" w:sz="0" w:space="0" w:color="auto"/>
        <w:right w:val="none" w:sz="0" w:space="0" w:color="auto"/>
      </w:divBdr>
    </w:div>
    <w:div w:id="2001613684">
      <w:bodyDiv w:val="1"/>
      <w:marLeft w:val="0"/>
      <w:marRight w:val="0"/>
      <w:marTop w:val="0"/>
      <w:marBottom w:val="0"/>
      <w:divBdr>
        <w:top w:val="none" w:sz="0" w:space="0" w:color="auto"/>
        <w:left w:val="none" w:sz="0" w:space="0" w:color="auto"/>
        <w:bottom w:val="none" w:sz="0" w:space="0" w:color="auto"/>
        <w:right w:val="none" w:sz="0" w:space="0" w:color="auto"/>
      </w:divBdr>
    </w:div>
    <w:div w:id="2006857374">
      <w:bodyDiv w:val="1"/>
      <w:marLeft w:val="0"/>
      <w:marRight w:val="0"/>
      <w:marTop w:val="0"/>
      <w:marBottom w:val="0"/>
      <w:divBdr>
        <w:top w:val="none" w:sz="0" w:space="0" w:color="auto"/>
        <w:left w:val="none" w:sz="0" w:space="0" w:color="auto"/>
        <w:bottom w:val="none" w:sz="0" w:space="0" w:color="auto"/>
        <w:right w:val="none" w:sz="0" w:space="0" w:color="auto"/>
      </w:divBdr>
    </w:div>
    <w:div w:id="2012175749">
      <w:bodyDiv w:val="1"/>
      <w:marLeft w:val="0"/>
      <w:marRight w:val="0"/>
      <w:marTop w:val="0"/>
      <w:marBottom w:val="0"/>
      <w:divBdr>
        <w:top w:val="none" w:sz="0" w:space="0" w:color="auto"/>
        <w:left w:val="none" w:sz="0" w:space="0" w:color="auto"/>
        <w:bottom w:val="none" w:sz="0" w:space="0" w:color="auto"/>
        <w:right w:val="none" w:sz="0" w:space="0" w:color="auto"/>
      </w:divBdr>
    </w:div>
    <w:div w:id="2012489536">
      <w:bodyDiv w:val="1"/>
      <w:marLeft w:val="0"/>
      <w:marRight w:val="0"/>
      <w:marTop w:val="0"/>
      <w:marBottom w:val="0"/>
      <w:divBdr>
        <w:top w:val="none" w:sz="0" w:space="0" w:color="auto"/>
        <w:left w:val="none" w:sz="0" w:space="0" w:color="auto"/>
        <w:bottom w:val="none" w:sz="0" w:space="0" w:color="auto"/>
        <w:right w:val="none" w:sz="0" w:space="0" w:color="auto"/>
      </w:divBdr>
    </w:div>
    <w:div w:id="2016571651">
      <w:bodyDiv w:val="1"/>
      <w:marLeft w:val="0"/>
      <w:marRight w:val="0"/>
      <w:marTop w:val="0"/>
      <w:marBottom w:val="0"/>
      <w:divBdr>
        <w:top w:val="none" w:sz="0" w:space="0" w:color="auto"/>
        <w:left w:val="none" w:sz="0" w:space="0" w:color="auto"/>
        <w:bottom w:val="none" w:sz="0" w:space="0" w:color="auto"/>
        <w:right w:val="none" w:sz="0" w:space="0" w:color="auto"/>
      </w:divBdr>
    </w:div>
    <w:div w:id="2024890751">
      <w:bodyDiv w:val="1"/>
      <w:marLeft w:val="0"/>
      <w:marRight w:val="0"/>
      <w:marTop w:val="0"/>
      <w:marBottom w:val="0"/>
      <w:divBdr>
        <w:top w:val="none" w:sz="0" w:space="0" w:color="auto"/>
        <w:left w:val="none" w:sz="0" w:space="0" w:color="auto"/>
        <w:bottom w:val="none" w:sz="0" w:space="0" w:color="auto"/>
        <w:right w:val="none" w:sz="0" w:space="0" w:color="auto"/>
      </w:divBdr>
    </w:div>
    <w:div w:id="2028098115">
      <w:bodyDiv w:val="1"/>
      <w:marLeft w:val="0"/>
      <w:marRight w:val="0"/>
      <w:marTop w:val="0"/>
      <w:marBottom w:val="0"/>
      <w:divBdr>
        <w:top w:val="none" w:sz="0" w:space="0" w:color="auto"/>
        <w:left w:val="none" w:sz="0" w:space="0" w:color="auto"/>
        <w:bottom w:val="none" w:sz="0" w:space="0" w:color="auto"/>
        <w:right w:val="none" w:sz="0" w:space="0" w:color="auto"/>
      </w:divBdr>
    </w:div>
    <w:div w:id="2033526637">
      <w:bodyDiv w:val="1"/>
      <w:marLeft w:val="0"/>
      <w:marRight w:val="0"/>
      <w:marTop w:val="0"/>
      <w:marBottom w:val="0"/>
      <w:divBdr>
        <w:top w:val="none" w:sz="0" w:space="0" w:color="auto"/>
        <w:left w:val="none" w:sz="0" w:space="0" w:color="auto"/>
        <w:bottom w:val="none" w:sz="0" w:space="0" w:color="auto"/>
        <w:right w:val="none" w:sz="0" w:space="0" w:color="auto"/>
      </w:divBdr>
    </w:div>
    <w:div w:id="2034572753">
      <w:bodyDiv w:val="1"/>
      <w:marLeft w:val="0"/>
      <w:marRight w:val="0"/>
      <w:marTop w:val="0"/>
      <w:marBottom w:val="0"/>
      <w:divBdr>
        <w:top w:val="none" w:sz="0" w:space="0" w:color="auto"/>
        <w:left w:val="none" w:sz="0" w:space="0" w:color="auto"/>
        <w:bottom w:val="none" w:sz="0" w:space="0" w:color="auto"/>
        <w:right w:val="none" w:sz="0" w:space="0" w:color="auto"/>
      </w:divBdr>
    </w:div>
    <w:div w:id="2035618711">
      <w:bodyDiv w:val="1"/>
      <w:marLeft w:val="0"/>
      <w:marRight w:val="0"/>
      <w:marTop w:val="0"/>
      <w:marBottom w:val="0"/>
      <w:divBdr>
        <w:top w:val="none" w:sz="0" w:space="0" w:color="auto"/>
        <w:left w:val="none" w:sz="0" w:space="0" w:color="auto"/>
        <w:bottom w:val="none" w:sz="0" w:space="0" w:color="auto"/>
        <w:right w:val="none" w:sz="0" w:space="0" w:color="auto"/>
      </w:divBdr>
    </w:div>
    <w:div w:id="2044280844">
      <w:bodyDiv w:val="1"/>
      <w:marLeft w:val="0"/>
      <w:marRight w:val="0"/>
      <w:marTop w:val="0"/>
      <w:marBottom w:val="0"/>
      <w:divBdr>
        <w:top w:val="none" w:sz="0" w:space="0" w:color="auto"/>
        <w:left w:val="none" w:sz="0" w:space="0" w:color="auto"/>
        <w:bottom w:val="none" w:sz="0" w:space="0" w:color="auto"/>
        <w:right w:val="none" w:sz="0" w:space="0" w:color="auto"/>
      </w:divBdr>
    </w:div>
    <w:div w:id="2053066553">
      <w:bodyDiv w:val="1"/>
      <w:marLeft w:val="0"/>
      <w:marRight w:val="0"/>
      <w:marTop w:val="0"/>
      <w:marBottom w:val="0"/>
      <w:divBdr>
        <w:top w:val="none" w:sz="0" w:space="0" w:color="auto"/>
        <w:left w:val="none" w:sz="0" w:space="0" w:color="auto"/>
        <w:bottom w:val="none" w:sz="0" w:space="0" w:color="auto"/>
        <w:right w:val="none" w:sz="0" w:space="0" w:color="auto"/>
      </w:divBdr>
    </w:div>
    <w:div w:id="2054235001">
      <w:bodyDiv w:val="1"/>
      <w:marLeft w:val="0"/>
      <w:marRight w:val="0"/>
      <w:marTop w:val="0"/>
      <w:marBottom w:val="0"/>
      <w:divBdr>
        <w:top w:val="none" w:sz="0" w:space="0" w:color="auto"/>
        <w:left w:val="none" w:sz="0" w:space="0" w:color="auto"/>
        <w:bottom w:val="none" w:sz="0" w:space="0" w:color="auto"/>
        <w:right w:val="none" w:sz="0" w:space="0" w:color="auto"/>
      </w:divBdr>
    </w:div>
    <w:div w:id="2055155319">
      <w:bodyDiv w:val="1"/>
      <w:marLeft w:val="0"/>
      <w:marRight w:val="0"/>
      <w:marTop w:val="0"/>
      <w:marBottom w:val="0"/>
      <w:divBdr>
        <w:top w:val="none" w:sz="0" w:space="0" w:color="auto"/>
        <w:left w:val="none" w:sz="0" w:space="0" w:color="auto"/>
        <w:bottom w:val="none" w:sz="0" w:space="0" w:color="auto"/>
        <w:right w:val="none" w:sz="0" w:space="0" w:color="auto"/>
      </w:divBdr>
    </w:div>
    <w:div w:id="2057468540">
      <w:bodyDiv w:val="1"/>
      <w:marLeft w:val="0"/>
      <w:marRight w:val="0"/>
      <w:marTop w:val="0"/>
      <w:marBottom w:val="0"/>
      <w:divBdr>
        <w:top w:val="none" w:sz="0" w:space="0" w:color="auto"/>
        <w:left w:val="none" w:sz="0" w:space="0" w:color="auto"/>
        <w:bottom w:val="none" w:sz="0" w:space="0" w:color="auto"/>
        <w:right w:val="none" w:sz="0" w:space="0" w:color="auto"/>
      </w:divBdr>
    </w:div>
    <w:div w:id="2059236103">
      <w:bodyDiv w:val="1"/>
      <w:marLeft w:val="0"/>
      <w:marRight w:val="0"/>
      <w:marTop w:val="0"/>
      <w:marBottom w:val="0"/>
      <w:divBdr>
        <w:top w:val="none" w:sz="0" w:space="0" w:color="auto"/>
        <w:left w:val="none" w:sz="0" w:space="0" w:color="auto"/>
        <w:bottom w:val="none" w:sz="0" w:space="0" w:color="auto"/>
        <w:right w:val="none" w:sz="0" w:space="0" w:color="auto"/>
      </w:divBdr>
    </w:div>
    <w:div w:id="2060206676">
      <w:bodyDiv w:val="1"/>
      <w:marLeft w:val="0"/>
      <w:marRight w:val="0"/>
      <w:marTop w:val="0"/>
      <w:marBottom w:val="0"/>
      <w:divBdr>
        <w:top w:val="none" w:sz="0" w:space="0" w:color="auto"/>
        <w:left w:val="none" w:sz="0" w:space="0" w:color="auto"/>
        <w:bottom w:val="none" w:sz="0" w:space="0" w:color="auto"/>
        <w:right w:val="none" w:sz="0" w:space="0" w:color="auto"/>
      </w:divBdr>
    </w:div>
    <w:div w:id="2061204665">
      <w:bodyDiv w:val="1"/>
      <w:marLeft w:val="0"/>
      <w:marRight w:val="0"/>
      <w:marTop w:val="0"/>
      <w:marBottom w:val="0"/>
      <w:divBdr>
        <w:top w:val="none" w:sz="0" w:space="0" w:color="auto"/>
        <w:left w:val="none" w:sz="0" w:space="0" w:color="auto"/>
        <w:bottom w:val="none" w:sz="0" w:space="0" w:color="auto"/>
        <w:right w:val="none" w:sz="0" w:space="0" w:color="auto"/>
      </w:divBdr>
    </w:div>
    <w:div w:id="2063405064">
      <w:bodyDiv w:val="1"/>
      <w:marLeft w:val="0"/>
      <w:marRight w:val="0"/>
      <w:marTop w:val="0"/>
      <w:marBottom w:val="0"/>
      <w:divBdr>
        <w:top w:val="none" w:sz="0" w:space="0" w:color="auto"/>
        <w:left w:val="none" w:sz="0" w:space="0" w:color="auto"/>
        <w:bottom w:val="none" w:sz="0" w:space="0" w:color="auto"/>
        <w:right w:val="none" w:sz="0" w:space="0" w:color="auto"/>
      </w:divBdr>
    </w:div>
    <w:div w:id="2065563721">
      <w:bodyDiv w:val="1"/>
      <w:marLeft w:val="0"/>
      <w:marRight w:val="0"/>
      <w:marTop w:val="0"/>
      <w:marBottom w:val="0"/>
      <w:divBdr>
        <w:top w:val="none" w:sz="0" w:space="0" w:color="auto"/>
        <w:left w:val="none" w:sz="0" w:space="0" w:color="auto"/>
        <w:bottom w:val="none" w:sz="0" w:space="0" w:color="auto"/>
        <w:right w:val="none" w:sz="0" w:space="0" w:color="auto"/>
      </w:divBdr>
    </w:div>
    <w:div w:id="2068869605">
      <w:bodyDiv w:val="1"/>
      <w:marLeft w:val="0"/>
      <w:marRight w:val="0"/>
      <w:marTop w:val="0"/>
      <w:marBottom w:val="0"/>
      <w:divBdr>
        <w:top w:val="none" w:sz="0" w:space="0" w:color="auto"/>
        <w:left w:val="none" w:sz="0" w:space="0" w:color="auto"/>
        <w:bottom w:val="none" w:sz="0" w:space="0" w:color="auto"/>
        <w:right w:val="none" w:sz="0" w:space="0" w:color="auto"/>
      </w:divBdr>
    </w:div>
    <w:div w:id="2071220996">
      <w:bodyDiv w:val="1"/>
      <w:marLeft w:val="0"/>
      <w:marRight w:val="0"/>
      <w:marTop w:val="0"/>
      <w:marBottom w:val="0"/>
      <w:divBdr>
        <w:top w:val="none" w:sz="0" w:space="0" w:color="auto"/>
        <w:left w:val="none" w:sz="0" w:space="0" w:color="auto"/>
        <w:bottom w:val="none" w:sz="0" w:space="0" w:color="auto"/>
        <w:right w:val="none" w:sz="0" w:space="0" w:color="auto"/>
      </w:divBdr>
    </w:div>
    <w:div w:id="2071534400">
      <w:bodyDiv w:val="1"/>
      <w:marLeft w:val="0"/>
      <w:marRight w:val="0"/>
      <w:marTop w:val="0"/>
      <w:marBottom w:val="0"/>
      <w:divBdr>
        <w:top w:val="none" w:sz="0" w:space="0" w:color="auto"/>
        <w:left w:val="none" w:sz="0" w:space="0" w:color="auto"/>
        <w:bottom w:val="none" w:sz="0" w:space="0" w:color="auto"/>
        <w:right w:val="none" w:sz="0" w:space="0" w:color="auto"/>
      </w:divBdr>
    </w:div>
    <w:div w:id="2071880149">
      <w:bodyDiv w:val="1"/>
      <w:marLeft w:val="0"/>
      <w:marRight w:val="0"/>
      <w:marTop w:val="0"/>
      <w:marBottom w:val="0"/>
      <w:divBdr>
        <w:top w:val="none" w:sz="0" w:space="0" w:color="auto"/>
        <w:left w:val="none" w:sz="0" w:space="0" w:color="auto"/>
        <w:bottom w:val="none" w:sz="0" w:space="0" w:color="auto"/>
        <w:right w:val="none" w:sz="0" w:space="0" w:color="auto"/>
      </w:divBdr>
    </w:div>
    <w:div w:id="2072190349">
      <w:bodyDiv w:val="1"/>
      <w:marLeft w:val="0"/>
      <w:marRight w:val="0"/>
      <w:marTop w:val="0"/>
      <w:marBottom w:val="0"/>
      <w:divBdr>
        <w:top w:val="none" w:sz="0" w:space="0" w:color="auto"/>
        <w:left w:val="none" w:sz="0" w:space="0" w:color="auto"/>
        <w:bottom w:val="none" w:sz="0" w:space="0" w:color="auto"/>
        <w:right w:val="none" w:sz="0" w:space="0" w:color="auto"/>
      </w:divBdr>
    </w:div>
    <w:div w:id="2073697691">
      <w:bodyDiv w:val="1"/>
      <w:marLeft w:val="0"/>
      <w:marRight w:val="0"/>
      <w:marTop w:val="0"/>
      <w:marBottom w:val="0"/>
      <w:divBdr>
        <w:top w:val="none" w:sz="0" w:space="0" w:color="auto"/>
        <w:left w:val="none" w:sz="0" w:space="0" w:color="auto"/>
        <w:bottom w:val="none" w:sz="0" w:space="0" w:color="auto"/>
        <w:right w:val="none" w:sz="0" w:space="0" w:color="auto"/>
      </w:divBdr>
    </w:div>
    <w:div w:id="2073774238">
      <w:bodyDiv w:val="1"/>
      <w:marLeft w:val="0"/>
      <w:marRight w:val="0"/>
      <w:marTop w:val="0"/>
      <w:marBottom w:val="0"/>
      <w:divBdr>
        <w:top w:val="none" w:sz="0" w:space="0" w:color="auto"/>
        <w:left w:val="none" w:sz="0" w:space="0" w:color="auto"/>
        <w:bottom w:val="none" w:sz="0" w:space="0" w:color="auto"/>
        <w:right w:val="none" w:sz="0" w:space="0" w:color="auto"/>
      </w:divBdr>
    </w:div>
    <w:div w:id="2074041165">
      <w:bodyDiv w:val="1"/>
      <w:marLeft w:val="0"/>
      <w:marRight w:val="0"/>
      <w:marTop w:val="0"/>
      <w:marBottom w:val="0"/>
      <w:divBdr>
        <w:top w:val="none" w:sz="0" w:space="0" w:color="auto"/>
        <w:left w:val="none" w:sz="0" w:space="0" w:color="auto"/>
        <w:bottom w:val="none" w:sz="0" w:space="0" w:color="auto"/>
        <w:right w:val="none" w:sz="0" w:space="0" w:color="auto"/>
      </w:divBdr>
    </w:div>
    <w:div w:id="2081705777">
      <w:bodyDiv w:val="1"/>
      <w:marLeft w:val="0"/>
      <w:marRight w:val="0"/>
      <w:marTop w:val="0"/>
      <w:marBottom w:val="0"/>
      <w:divBdr>
        <w:top w:val="none" w:sz="0" w:space="0" w:color="auto"/>
        <w:left w:val="none" w:sz="0" w:space="0" w:color="auto"/>
        <w:bottom w:val="none" w:sz="0" w:space="0" w:color="auto"/>
        <w:right w:val="none" w:sz="0" w:space="0" w:color="auto"/>
      </w:divBdr>
    </w:div>
    <w:div w:id="2081822868">
      <w:bodyDiv w:val="1"/>
      <w:marLeft w:val="0"/>
      <w:marRight w:val="0"/>
      <w:marTop w:val="0"/>
      <w:marBottom w:val="0"/>
      <w:divBdr>
        <w:top w:val="none" w:sz="0" w:space="0" w:color="auto"/>
        <w:left w:val="none" w:sz="0" w:space="0" w:color="auto"/>
        <w:bottom w:val="none" w:sz="0" w:space="0" w:color="auto"/>
        <w:right w:val="none" w:sz="0" w:space="0" w:color="auto"/>
      </w:divBdr>
    </w:div>
    <w:div w:id="2082944069">
      <w:bodyDiv w:val="1"/>
      <w:marLeft w:val="0"/>
      <w:marRight w:val="0"/>
      <w:marTop w:val="0"/>
      <w:marBottom w:val="0"/>
      <w:divBdr>
        <w:top w:val="none" w:sz="0" w:space="0" w:color="auto"/>
        <w:left w:val="none" w:sz="0" w:space="0" w:color="auto"/>
        <w:bottom w:val="none" w:sz="0" w:space="0" w:color="auto"/>
        <w:right w:val="none" w:sz="0" w:space="0" w:color="auto"/>
      </w:divBdr>
    </w:div>
    <w:div w:id="2084644153">
      <w:bodyDiv w:val="1"/>
      <w:marLeft w:val="0"/>
      <w:marRight w:val="0"/>
      <w:marTop w:val="0"/>
      <w:marBottom w:val="0"/>
      <w:divBdr>
        <w:top w:val="none" w:sz="0" w:space="0" w:color="auto"/>
        <w:left w:val="none" w:sz="0" w:space="0" w:color="auto"/>
        <w:bottom w:val="none" w:sz="0" w:space="0" w:color="auto"/>
        <w:right w:val="none" w:sz="0" w:space="0" w:color="auto"/>
      </w:divBdr>
    </w:div>
    <w:div w:id="2085254987">
      <w:bodyDiv w:val="1"/>
      <w:marLeft w:val="0"/>
      <w:marRight w:val="0"/>
      <w:marTop w:val="0"/>
      <w:marBottom w:val="0"/>
      <w:divBdr>
        <w:top w:val="none" w:sz="0" w:space="0" w:color="auto"/>
        <w:left w:val="none" w:sz="0" w:space="0" w:color="auto"/>
        <w:bottom w:val="none" w:sz="0" w:space="0" w:color="auto"/>
        <w:right w:val="none" w:sz="0" w:space="0" w:color="auto"/>
      </w:divBdr>
    </w:div>
    <w:div w:id="2085444442">
      <w:bodyDiv w:val="1"/>
      <w:marLeft w:val="0"/>
      <w:marRight w:val="0"/>
      <w:marTop w:val="0"/>
      <w:marBottom w:val="0"/>
      <w:divBdr>
        <w:top w:val="none" w:sz="0" w:space="0" w:color="auto"/>
        <w:left w:val="none" w:sz="0" w:space="0" w:color="auto"/>
        <w:bottom w:val="none" w:sz="0" w:space="0" w:color="auto"/>
        <w:right w:val="none" w:sz="0" w:space="0" w:color="auto"/>
      </w:divBdr>
    </w:div>
    <w:div w:id="2085686679">
      <w:bodyDiv w:val="1"/>
      <w:marLeft w:val="0"/>
      <w:marRight w:val="0"/>
      <w:marTop w:val="0"/>
      <w:marBottom w:val="0"/>
      <w:divBdr>
        <w:top w:val="none" w:sz="0" w:space="0" w:color="auto"/>
        <w:left w:val="none" w:sz="0" w:space="0" w:color="auto"/>
        <w:bottom w:val="none" w:sz="0" w:space="0" w:color="auto"/>
        <w:right w:val="none" w:sz="0" w:space="0" w:color="auto"/>
      </w:divBdr>
    </w:div>
    <w:div w:id="2086340617">
      <w:bodyDiv w:val="1"/>
      <w:marLeft w:val="0"/>
      <w:marRight w:val="0"/>
      <w:marTop w:val="0"/>
      <w:marBottom w:val="0"/>
      <w:divBdr>
        <w:top w:val="none" w:sz="0" w:space="0" w:color="auto"/>
        <w:left w:val="none" w:sz="0" w:space="0" w:color="auto"/>
        <w:bottom w:val="none" w:sz="0" w:space="0" w:color="auto"/>
        <w:right w:val="none" w:sz="0" w:space="0" w:color="auto"/>
      </w:divBdr>
    </w:div>
    <w:div w:id="2087071740">
      <w:bodyDiv w:val="1"/>
      <w:marLeft w:val="0"/>
      <w:marRight w:val="0"/>
      <w:marTop w:val="0"/>
      <w:marBottom w:val="0"/>
      <w:divBdr>
        <w:top w:val="none" w:sz="0" w:space="0" w:color="auto"/>
        <w:left w:val="none" w:sz="0" w:space="0" w:color="auto"/>
        <w:bottom w:val="none" w:sz="0" w:space="0" w:color="auto"/>
        <w:right w:val="none" w:sz="0" w:space="0" w:color="auto"/>
      </w:divBdr>
    </w:div>
    <w:div w:id="2090761423">
      <w:bodyDiv w:val="1"/>
      <w:marLeft w:val="0"/>
      <w:marRight w:val="0"/>
      <w:marTop w:val="0"/>
      <w:marBottom w:val="0"/>
      <w:divBdr>
        <w:top w:val="none" w:sz="0" w:space="0" w:color="auto"/>
        <w:left w:val="none" w:sz="0" w:space="0" w:color="auto"/>
        <w:bottom w:val="none" w:sz="0" w:space="0" w:color="auto"/>
        <w:right w:val="none" w:sz="0" w:space="0" w:color="auto"/>
      </w:divBdr>
    </w:div>
    <w:div w:id="2092703065">
      <w:bodyDiv w:val="1"/>
      <w:marLeft w:val="0"/>
      <w:marRight w:val="0"/>
      <w:marTop w:val="0"/>
      <w:marBottom w:val="0"/>
      <w:divBdr>
        <w:top w:val="none" w:sz="0" w:space="0" w:color="auto"/>
        <w:left w:val="none" w:sz="0" w:space="0" w:color="auto"/>
        <w:bottom w:val="none" w:sz="0" w:space="0" w:color="auto"/>
        <w:right w:val="none" w:sz="0" w:space="0" w:color="auto"/>
      </w:divBdr>
    </w:div>
    <w:div w:id="2093232297">
      <w:bodyDiv w:val="1"/>
      <w:marLeft w:val="0"/>
      <w:marRight w:val="0"/>
      <w:marTop w:val="0"/>
      <w:marBottom w:val="0"/>
      <w:divBdr>
        <w:top w:val="none" w:sz="0" w:space="0" w:color="auto"/>
        <w:left w:val="none" w:sz="0" w:space="0" w:color="auto"/>
        <w:bottom w:val="none" w:sz="0" w:space="0" w:color="auto"/>
        <w:right w:val="none" w:sz="0" w:space="0" w:color="auto"/>
      </w:divBdr>
    </w:div>
    <w:div w:id="2093575707">
      <w:bodyDiv w:val="1"/>
      <w:marLeft w:val="0"/>
      <w:marRight w:val="0"/>
      <w:marTop w:val="0"/>
      <w:marBottom w:val="0"/>
      <w:divBdr>
        <w:top w:val="none" w:sz="0" w:space="0" w:color="auto"/>
        <w:left w:val="none" w:sz="0" w:space="0" w:color="auto"/>
        <w:bottom w:val="none" w:sz="0" w:space="0" w:color="auto"/>
        <w:right w:val="none" w:sz="0" w:space="0" w:color="auto"/>
      </w:divBdr>
    </w:div>
    <w:div w:id="2093579088">
      <w:bodyDiv w:val="1"/>
      <w:marLeft w:val="0"/>
      <w:marRight w:val="0"/>
      <w:marTop w:val="0"/>
      <w:marBottom w:val="0"/>
      <w:divBdr>
        <w:top w:val="none" w:sz="0" w:space="0" w:color="auto"/>
        <w:left w:val="none" w:sz="0" w:space="0" w:color="auto"/>
        <w:bottom w:val="none" w:sz="0" w:space="0" w:color="auto"/>
        <w:right w:val="none" w:sz="0" w:space="0" w:color="auto"/>
      </w:divBdr>
    </w:div>
    <w:div w:id="2096170301">
      <w:bodyDiv w:val="1"/>
      <w:marLeft w:val="0"/>
      <w:marRight w:val="0"/>
      <w:marTop w:val="0"/>
      <w:marBottom w:val="0"/>
      <w:divBdr>
        <w:top w:val="none" w:sz="0" w:space="0" w:color="auto"/>
        <w:left w:val="none" w:sz="0" w:space="0" w:color="auto"/>
        <w:bottom w:val="none" w:sz="0" w:space="0" w:color="auto"/>
        <w:right w:val="none" w:sz="0" w:space="0" w:color="auto"/>
      </w:divBdr>
    </w:div>
    <w:div w:id="2100589798">
      <w:bodyDiv w:val="1"/>
      <w:marLeft w:val="0"/>
      <w:marRight w:val="0"/>
      <w:marTop w:val="0"/>
      <w:marBottom w:val="0"/>
      <w:divBdr>
        <w:top w:val="none" w:sz="0" w:space="0" w:color="auto"/>
        <w:left w:val="none" w:sz="0" w:space="0" w:color="auto"/>
        <w:bottom w:val="none" w:sz="0" w:space="0" w:color="auto"/>
        <w:right w:val="none" w:sz="0" w:space="0" w:color="auto"/>
      </w:divBdr>
    </w:div>
    <w:div w:id="2100635838">
      <w:bodyDiv w:val="1"/>
      <w:marLeft w:val="0"/>
      <w:marRight w:val="0"/>
      <w:marTop w:val="0"/>
      <w:marBottom w:val="0"/>
      <w:divBdr>
        <w:top w:val="none" w:sz="0" w:space="0" w:color="auto"/>
        <w:left w:val="none" w:sz="0" w:space="0" w:color="auto"/>
        <w:bottom w:val="none" w:sz="0" w:space="0" w:color="auto"/>
        <w:right w:val="none" w:sz="0" w:space="0" w:color="auto"/>
      </w:divBdr>
    </w:div>
    <w:div w:id="2100978307">
      <w:bodyDiv w:val="1"/>
      <w:marLeft w:val="0"/>
      <w:marRight w:val="0"/>
      <w:marTop w:val="0"/>
      <w:marBottom w:val="0"/>
      <w:divBdr>
        <w:top w:val="none" w:sz="0" w:space="0" w:color="auto"/>
        <w:left w:val="none" w:sz="0" w:space="0" w:color="auto"/>
        <w:bottom w:val="none" w:sz="0" w:space="0" w:color="auto"/>
        <w:right w:val="none" w:sz="0" w:space="0" w:color="auto"/>
      </w:divBdr>
    </w:div>
    <w:div w:id="2104370944">
      <w:bodyDiv w:val="1"/>
      <w:marLeft w:val="0"/>
      <w:marRight w:val="0"/>
      <w:marTop w:val="0"/>
      <w:marBottom w:val="0"/>
      <w:divBdr>
        <w:top w:val="none" w:sz="0" w:space="0" w:color="auto"/>
        <w:left w:val="none" w:sz="0" w:space="0" w:color="auto"/>
        <w:bottom w:val="none" w:sz="0" w:space="0" w:color="auto"/>
        <w:right w:val="none" w:sz="0" w:space="0" w:color="auto"/>
      </w:divBdr>
    </w:div>
    <w:div w:id="2105572046">
      <w:bodyDiv w:val="1"/>
      <w:marLeft w:val="0"/>
      <w:marRight w:val="0"/>
      <w:marTop w:val="0"/>
      <w:marBottom w:val="0"/>
      <w:divBdr>
        <w:top w:val="none" w:sz="0" w:space="0" w:color="auto"/>
        <w:left w:val="none" w:sz="0" w:space="0" w:color="auto"/>
        <w:bottom w:val="none" w:sz="0" w:space="0" w:color="auto"/>
        <w:right w:val="none" w:sz="0" w:space="0" w:color="auto"/>
      </w:divBdr>
    </w:div>
    <w:div w:id="2115243151">
      <w:bodyDiv w:val="1"/>
      <w:marLeft w:val="0"/>
      <w:marRight w:val="0"/>
      <w:marTop w:val="0"/>
      <w:marBottom w:val="0"/>
      <w:divBdr>
        <w:top w:val="none" w:sz="0" w:space="0" w:color="auto"/>
        <w:left w:val="none" w:sz="0" w:space="0" w:color="auto"/>
        <w:bottom w:val="none" w:sz="0" w:space="0" w:color="auto"/>
        <w:right w:val="none" w:sz="0" w:space="0" w:color="auto"/>
      </w:divBdr>
    </w:div>
    <w:div w:id="2115978196">
      <w:bodyDiv w:val="1"/>
      <w:marLeft w:val="0"/>
      <w:marRight w:val="0"/>
      <w:marTop w:val="0"/>
      <w:marBottom w:val="0"/>
      <w:divBdr>
        <w:top w:val="none" w:sz="0" w:space="0" w:color="auto"/>
        <w:left w:val="none" w:sz="0" w:space="0" w:color="auto"/>
        <w:bottom w:val="none" w:sz="0" w:space="0" w:color="auto"/>
        <w:right w:val="none" w:sz="0" w:space="0" w:color="auto"/>
      </w:divBdr>
    </w:div>
    <w:div w:id="2118255460">
      <w:bodyDiv w:val="1"/>
      <w:marLeft w:val="0"/>
      <w:marRight w:val="0"/>
      <w:marTop w:val="0"/>
      <w:marBottom w:val="0"/>
      <w:divBdr>
        <w:top w:val="none" w:sz="0" w:space="0" w:color="auto"/>
        <w:left w:val="none" w:sz="0" w:space="0" w:color="auto"/>
        <w:bottom w:val="none" w:sz="0" w:space="0" w:color="auto"/>
        <w:right w:val="none" w:sz="0" w:space="0" w:color="auto"/>
      </w:divBdr>
    </w:div>
    <w:div w:id="2118404182">
      <w:bodyDiv w:val="1"/>
      <w:marLeft w:val="0"/>
      <w:marRight w:val="0"/>
      <w:marTop w:val="0"/>
      <w:marBottom w:val="0"/>
      <w:divBdr>
        <w:top w:val="none" w:sz="0" w:space="0" w:color="auto"/>
        <w:left w:val="none" w:sz="0" w:space="0" w:color="auto"/>
        <w:bottom w:val="none" w:sz="0" w:space="0" w:color="auto"/>
        <w:right w:val="none" w:sz="0" w:space="0" w:color="auto"/>
      </w:divBdr>
    </w:div>
    <w:div w:id="2118483616">
      <w:bodyDiv w:val="1"/>
      <w:marLeft w:val="0"/>
      <w:marRight w:val="0"/>
      <w:marTop w:val="0"/>
      <w:marBottom w:val="0"/>
      <w:divBdr>
        <w:top w:val="none" w:sz="0" w:space="0" w:color="auto"/>
        <w:left w:val="none" w:sz="0" w:space="0" w:color="auto"/>
        <w:bottom w:val="none" w:sz="0" w:space="0" w:color="auto"/>
        <w:right w:val="none" w:sz="0" w:space="0" w:color="auto"/>
      </w:divBdr>
    </w:div>
    <w:div w:id="2119984387">
      <w:bodyDiv w:val="1"/>
      <w:marLeft w:val="0"/>
      <w:marRight w:val="0"/>
      <w:marTop w:val="0"/>
      <w:marBottom w:val="0"/>
      <w:divBdr>
        <w:top w:val="none" w:sz="0" w:space="0" w:color="auto"/>
        <w:left w:val="none" w:sz="0" w:space="0" w:color="auto"/>
        <w:bottom w:val="none" w:sz="0" w:space="0" w:color="auto"/>
        <w:right w:val="none" w:sz="0" w:space="0" w:color="auto"/>
      </w:divBdr>
    </w:div>
    <w:div w:id="2120054708">
      <w:bodyDiv w:val="1"/>
      <w:marLeft w:val="0"/>
      <w:marRight w:val="0"/>
      <w:marTop w:val="0"/>
      <w:marBottom w:val="0"/>
      <w:divBdr>
        <w:top w:val="none" w:sz="0" w:space="0" w:color="auto"/>
        <w:left w:val="none" w:sz="0" w:space="0" w:color="auto"/>
        <w:bottom w:val="none" w:sz="0" w:space="0" w:color="auto"/>
        <w:right w:val="none" w:sz="0" w:space="0" w:color="auto"/>
      </w:divBdr>
    </w:div>
    <w:div w:id="2131317552">
      <w:bodyDiv w:val="1"/>
      <w:marLeft w:val="0"/>
      <w:marRight w:val="0"/>
      <w:marTop w:val="0"/>
      <w:marBottom w:val="0"/>
      <w:divBdr>
        <w:top w:val="none" w:sz="0" w:space="0" w:color="auto"/>
        <w:left w:val="none" w:sz="0" w:space="0" w:color="auto"/>
        <w:bottom w:val="none" w:sz="0" w:space="0" w:color="auto"/>
        <w:right w:val="none" w:sz="0" w:space="0" w:color="auto"/>
      </w:divBdr>
    </w:div>
    <w:div w:id="2132628220">
      <w:bodyDiv w:val="1"/>
      <w:marLeft w:val="0"/>
      <w:marRight w:val="0"/>
      <w:marTop w:val="0"/>
      <w:marBottom w:val="0"/>
      <w:divBdr>
        <w:top w:val="none" w:sz="0" w:space="0" w:color="auto"/>
        <w:left w:val="none" w:sz="0" w:space="0" w:color="auto"/>
        <w:bottom w:val="none" w:sz="0" w:space="0" w:color="auto"/>
        <w:right w:val="none" w:sz="0" w:space="0" w:color="auto"/>
      </w:divBdr>
    </w:div>
    <w:div w:id="2134012370">
      <w:bodyDiv w:val="1"/>
      <w:marLeft w:val="0"/>
      <w:marRight w:val="0"/>
      <w:marTop w:val="0"/>
      <w:marBottom w:val="0"/>
      <w:divBdr>
        <w:top w:val="none" w:sz="0" w:space="0" w:color="auto"/>
        <w:left w:val="none" w:sz="0" w:space="0" w:color="auto"/>
        <w:bottom w:val="none" w:sz="0" w:space="0" w:color="auto"/>
        <w:right w:val="none" w:sz="0" w:space="0" w:color="auto"/>
      </w:divBdr>
    </w:div>
    <w:div w:id="2134051163">
      <w:bodyDiv w:val="1"/>
      <w:marLeft w:val="0"/>
      <w:marRight w:val="0"/>
      <w:marTop w:val="0"/>
      <w:marBottom w:val="0"/>
      <w:divBdr>
        <w:top w:val="none" w:sz="0" w:space="0" w:color="auto"/>
        <w:left w:val="none" w:sz="0" w:space="0" w:color="auto"/>
        <w:bottom w:val="none" w:sz="0" w:space="0" w:color="auto"/>
        <w:right w:val="none" w:sz="0" w:space="0" w:color="auto"/>
      </w:divBdr>
    </w:div>
    <w:div w:id="2136439720">
      <w:bodyDiv w:val="1"/>
      <w:marLeft w:val="0"/>
      <w:marRight w:val="0"/>
      <w:marTop w:val="0"/>
      <w:marBottom w:val="0"/>
      <w:divBdr>
        <w:top w:val="none" w:sz="0" w:space="0" w:color="auto"/>
        <w:left w:val="none" w:sz="0" w:space="0" w:color="auto"/>
        <w:bottom w:val="none" w:sz="0" w:space="0" w:color="auto"/>
        <w:right w:val="none" w:sz="0" w:space="0" w:color="auto"/>
      </w:divBdr>
    </w:div>
    <w:div w:id="2138790176">
      <w:bodyDiv w:val="1"/>
      <w:marLeft w:val="0"/>
      <w:marRight w:val="0"/>
      <w:marTop w:val="0"/>
      <w:marBottom w:val="0"/>
      <w:divBdr>
        <w:top w:val="none" w:sz="0" w:space="0" w:color="auto"/>
        <w:left w:val="none" w:sz="0" w:space="0" w:color="auto"/>
        <w:bottom w:val="none" w:sz="0" w:space="0" w:color="auto"/>
        <w:right w:val="none" w:sz="0" w:space="0" w:color="auto"/>
      </w:divBdr>
    </w:div>
    <w:div w:id="2140612781">
      <w:bodyDiv w:val="1"/>
      <w:marLeft w:val="0"/>
      <w:marRight w:val="0"/>
      <w:marTop w:val="0"/>
      <w:marBottom w:val="0"/>
      <w:divBdr>
        <w:top w:val="none" w:sz="0" w:space="0" w:color="auto"/>
        <w:left w:val="none" w:sz="0" w:space="0" w:color="auto"/>
        <w:bottom w:val="none" w:sz="0" w:space="0" w:color="auto"/>
        <w:right w:val="none" w:sz="0" w:space="0" w:color="auto"/>
      </w:divBdr>
    </w:div>
    <w:div w:id="2140799075">
      <w:bodyDiv w:val="1"/>
      <w:marLeft w:val="0"/>
      <w:marRight w:val="0"/>
      <w:marTop w:val="0"/>
      <w:marBottom w:val="0"/>
      <w:divBdr>
        <w:top w:val="none" w:sz="0" w:space="0" w:color="auto"/>
        <w:left w:val="none" w:sz="0" w:space="0" w:color="auto"/>
        <w:bottom w:val="none" w:sz="0" w:space="0" w:color="auto"/>
        <w:right w:val="none" w:sz="0" w:space="0" w:color="auto"/>
      </w:divBdr>
    </w:div>
    <w:div w:id="2142769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chart" Target="charts/chart1.xml"/><Relationship Id="rId26" Type="http://schemas.openxmlformats.org/officeDocument/2006/relationships/image" Target="media/image12.png"/><Relationship Id="rId39"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chart" Target="charts/chart2.xml"/><Relationship Id="rId38"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hyperlink" Target="http://en.banglapedia.org/index.php?title=Bay_of_Bengal" TargetMode="External"/><Relationship Id="rId20" Type="http://schemas.openxmlformats.org/officeDocument/2006/relationships/hyperlink" Target="http://en.banglapedia.org/index.php?title=ASA" TargetMode="External"/><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chart" Target="charts/chart6.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n.banglapedia.org/index.php?title=Feni_Sadar_Upazila" TargetMode="Externa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chart" Target="charts/chart5.xml"/><Relationship Id="rId10" Type="http://schemas.openxmlformats.org/officeDocument/2006/relationships/image" Target="media/image3.png"/><Relationship Id="rId19" Type="http://schemas.openxmlformats.org/officeDocument/2006/relationships/hyperlink" Target="http://en.banglapedia.org/index.php?title=BRAC" TargetMode="Externa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chart" Target="charts/chart4.xml"/></Relationships>
</file>

<file path=word/_rels/settings.xml.rels><?xml version="1.0" encoding="UTF-8" standalone="yes"?>
<Relationships xmlns="http://schemas.openxmlformats.org/package/2006/relationships"><Relationship Id="rId1" Type="http://schemas.openxmlformats.org/officeDocument/2006/relationships/attachedTemplate" Target="file:///E:\Mirsharai-UDD\report%20final\Mobilisation%20Report%20_Socio%20economic%20Survey.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G:\Data%20for%20akter%20Sir\Book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Book16"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Book6"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E:\Helal%20Vai\SPSS\Other%20Survey\New%20folder%20(2)\Structure%20type.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E:\Helal%20Vai\SPSS\Other%20Survey\New%20folder%20(2)\Informal%20retail.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E:\Helal%20Vai\SPSS\Other%20Survey\New%20folder%20(2)\Informal%20retail.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E:\Helal%20Vai\SPSS\Other%20Survey\Agri\Agriculture.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E:\Helal%20Vai\SPSS\Other%20Survey\Agri\Agriculture.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Occupational</a:t>
            </a:r>
            <a:r>
              <a:rPr lang="en-US" sz="1200" baseline="0"/>
              <a:t> Status of Mirsharai</a:t>
            </a:r>
          </a:p>
        </c:rich>
      </c:tx>
      <c:overlay val="1"/>
    </c:title>
    <c:autoTitleDeleted val="0"/>
    <c:view3D>
      <c:rotX val="20"/>
      <c:rotY val="245"/>
      <c:rAngAx val="1"/>
    </c:view3D>
    <c:floor>
      <c:thickness val="0"/>
    </c:floor>
    <c:sideWall>
      <c:thickness val="0"/>
    </c:sideWall>
    <c:backWall>
      <c:thickness val="0"/>
    </c:backWall>
    <c:plotArea>
      <c:layout>
        <c:manualLayout>
          <c:layoutTarget val="inner"/>
          <c:xMode val="edge"/>
          <c:yMode val="edge"/>
          <c:x val="7.1347320080914156E-2"/>
          <c:y val="0.12502663652191992"/>
          <c:w val="0.84811143491758112"/>
          <c:h val="0.73306033234140111"/>
        </c:manualLayout>
      </c:layout>
      <c:pie3DChart>
        <c:varyColors val="1"/>
        <c:ser>
          <c:idx val="0"/>
          <c:order val="0"/>
          <c:explosion val="25"/>
          <c:dLbls>
            <c:dLbl>
              <c:idx val="0"/>
              <c:layout>
                <c:manualLayout>
                  <c:x val="0.20314894886376111"/>
                  <c:y val="-5.7473365492209466E-2"/>
                </c:manualLayout>
              </c:layout>
              <c:showLegendKey val="1"/>
              <c:showVal val="1"/>
              <c:showCatName val="1"/>
              <c:showSerName val="1"/>
              <c:showPercent val="1"/>
              <c:showBubbleSize val="1"/>
              <c:extLst>
                <c:ext xmlns:c15="http://schemas.microsoft.com/office/drawing/2012/chart" uri="{CE6537A1-D6FC-4f65-9D91-7224C49458BB}"/>
              </c:extLst>
            </c:dLbl>
            <c:dLbl>
              <c:idx val="1"/>
              <c:layout>
                <c:manualLayout>
                  <c:x val="-7.3840840265602545E-2"/>
                  <c:y val="-7.7957253143012994E-2"/>
                </c:manualLayout>
              </c:layout>
              <c:showLegendKey val="1"/>
              <c:showVal val="1"/>
              <c:showCatName val="1"/>
              <c:showSerName val="1"/>
              <c:showPercent val="1"/>
              <c:showBubbleSize val="1"/>
              <c:extLst>
                <c:ext xmlns:c15="http://schemas.microsoft.com/office/drawing/2012/chart" uri="{CE6537A1-D6FC-4f65-9D91-7224C49458BB}"/>
              </c:extLst>
            </c:dLbl>
            <c:dLbl>
              <c:idx val="2"/>
              <c:layout>
                <c:manualLayout>
                  <c:x val="-8.075843826173941E-2"/>
                  <c:y val="-9.0369827075516967E-2"/>
                </c:manualLayout>
              </c:layout>
              <c:showLegendKey val="1"/>
              <c:showVal val="1"/>
              <c:showCatName val="1"/>
              <c:showSerName val="1"/>
              <c:showPercent val="1"/>
              <c:showBubbleSize val="1"/>
              <c:extLst>
                <c:ext xmlns:c15="http://schemas.microsoft.com/office/drawing/2012/chart" uri="{CE6537A1-D6FC-4f65-9D91-7224C49458BB}"/>
              </c:extLst>
            </c:dLbl>
            <c:dLbl>
              <c:idx val="3"/>
              <c:layout>
                <c:manualLayout>
                  <c:x val="7.1924419378281826E-2"/>
                  <c:y val="-2.3193508044420542E-2"/>
                </c:manualLayout>
              </c:layout>
              <c:tx>
                <c:rich>
                  <a:bodyPr/>
                  <a:lstStyle/>
                  <a:p>
                    <a:r>
                      <a:rPr lang="en-US" sz="800"/>
                      <a:t>Rent and Remittance, 8.84</a:t>
                    </a:r>
                    <a:endParaRPr lang="en-US"/>
                  </a:p>
                </c:rich>
              </c:tx>
              <c:showLegendKey val="1"/>
              <c:showVal val="1"/>
              <c:showCatName val="1"/>
              <c:showSerName val="1"/>
              <c:showPercent val="1"/>
              <c:showBubbleSize val="1"/>
              <c:extLst>
                <c:ext xmlns:c15="http://schemas.microsoft.com/office/drawing/2012/chart" uri="{CE6537A1-D6FC-4f65-9D91-7224C49458BB}"/>
              </c:extLst>
            </c:dLbl>
            <c:dLbl>
              <c:idx val="4"/>
              <c:layout>
                <c:manualLayout>
                  <c:x val="0.15473380524917421"/>
                  <c:y val="4.1821584059729012E-3"/>
                </c:manualLayout>
              </c:layout>
              <c:showLegendKey val="1"/>
              <c:showVal val="1"/>
              <c:showCatName val="1"/>
              <c:showSerName val="1"/>
              <c:showPercent val="1"/>
              <c:showBubbleSize val="1"/>
              <c:extLst>
                <c:ext xmlns:c15="http://schemas.microsoft.com/office/drawing/2012/chart" uri="{CE6537A1-D6FC-4f65-9D91-7224C49458BB}"/>
              </c:extLst>
            </c:dLbl>
            <c:dLbl>
              <c:idx val="5"/>
              <c:layout>
                <c:manualLayout>
                  <c:x val="0.11042625961610172"/>
                  <c:y val="8.8589240881266143E-2"/>
                </c:manualLayout>
              </c:layout>
              <c:tx>
                <c:rich>
                  <a:bodyPr/>
                  <a:lstStyle/>
                  <a:p>
                    <a:r>
                      <a:rPr lang="en-US" sz="800"/>
                      <a:t>Industry ,</a:t>
                    </a:r>
                  </a:p>
                  <a:p>
                    <a:r>
                      <a:rPr lang="en-US" sz="800"/>
                      <a:t> 0.57</a:t>
                    </a:r>
                    <a:endParaRPr lang="en-US"/>
                  </a:p>
                </c:rich>
              </c:tx>
              <c:showLegendKey val="1"/>
              <c:showVal val="1"/>
              <c:showCatName val="1"/>
              <c:showSerName val="1"/>
              <c:showPercent val="1"/>
              <c:showBubbleSize val="1"/>
              <c:extLst>
                <c:ext xmlns:c15="http://schemas.microsoft.com/office/drawing/2012/chart" uri="{CE6537A1-D6FC-4f65-9D91-7224C49458BB}"/>
              </c:extLst>
            </c:dLbl>
            <c:dLbl>
              <c:idx val="6"/>
              <c:layout>
                <c:manualLayout>
                  <c:x val="-5.3442202494885793E-3"/>
                  <c:y val="0.13246748850461246"/>
                </c:manualLayout>
              </c:layout>
              <c:tx>
                <c:rich>
                  <a:bodyPr/>
                  <a:lstStyle/>
                  <a:p>
                    <a:r>
                      <a:rPr lang="en-US"/>
                      <a:t>Transport and communication  , 2.93</a:t>
                    </a:r>
                  </a:p>
                </c:rich>
              </c:tx>
              <c:showLegendKey val="1"/>
              <c:showVal val="1"/>
              <c:showCatName val="1"/>
              <c:showSerName val="1"/>
              <c:showPercent val="1"/>
              <c:showBubbleSize val="1"/>
              <c:extLst>
                <c:ext xmlns:c15="http://schemas.microsoft.com/office/drawing/2012/chart" uri="{CE6537A1-D6FC-4f65-9D91-7224C49458BB}"/>
              </c:extLst>
            </c:dLbl>
            <c:dLbl>
              <c:idx val="7"/>
              <c:layout>
                <c:manualLayout>
                  <c:x val="2.4677172423776796E-2"/>
                  <c:y val="3.3624643854551613E-2"/>
                </c:manualLayout>
              </c:layout>
              <c:showLegendKey val="1"/>
              <c:showVal val="1"/>
              <c:showCatName val="1"/>
              <c:showSerName val="1"/>
              <c:showPercent val="1"/>
              <c:showBubbleSize val="1"/>
              <c:extLst>
                <c:ext xmlns:c15="http://schemas.microsoft.com/office/drawing/2012/chart" uri="{CE6537A1-D6FC-4f65-9D91-7224C49458BB}"/>
              </c:extLst>
            </c:dLbl>
            <c:dLbl>
              <c:idx val="8"/>
              <c:layout>
                <c:manualLayout>
                  <c:x val="-0.10128573896595887"/>
                  <c:y val="-1.7905275414511233E-2"/>
                </c:manualLayout>
              </c:layout>
              <c:showLegendKey val="1"/>
              <c:showVal val="1"/>
              <c:showCatName val="1"/>
              <c:showSerName val="1"/>
              <c:showPercent val="1"/>
              <c:showBubbleSize val="1"/>
              <c:extLst>
                <c:ext xmlns:c15="http://schemas.microsoft.com/office/drawing/2012/chart" uri="{CE6537A1-D6FC-4f65-9D91-7224C49458BB}"/>
              </c:extLst>
            </c:dLbl>
            <c:dLbl>
              <c:idx val="9"/>
              <c:layout>
                <c:manualLayout>
                  <c:x val="-7.0568039082937253E-2"/>
                  <c:y val="-0.19321316069094574"/>
                </c:manualLayout>
              </c:layout>
              <c:tx>
                <c:rich>
                  <a:bodyPr/>
                  <a:lstStyle/>
                  <a:p>
                    <a:r>
                      <a:rPr lang="en-US"/>
                      <a:t>Others ,</a:t>
                    </a:r>
                  </a:p>
                  <a:p>
                    <a:r>
                      <a:rPr lang="en-US"/>
                      <a:t> 12.33</a:t>
                    </a:r>
                  </a:p>
                </c:rich>
              </c:tx>
              <c:showLegendKey val="1"/>
              <c:showVal val="1"/>
              <c:showCatName val="1"/>
              <c:showSerName val="1"/>
              <c:showPercent val="1"/>
              <c:showBubbleSize val="1"/>
              <c:extLst>
                <c:ext xmlns:c15="http://schemas.microsoft.com/office/drawing/2012/chart" uri="{CE6537A1-D6FC-4f65-9D91-7224C49458BB}"/>
              </c:extLst>
            </c:dLbl>
            <c:spPr>
              <a:noFill/>
              <a:ln>
                <a:noFill/>
              </a:ln>
              <a:effectLst/>
            </c:spPr>
            <c:txPr>
              <a:bodyPr/>
              <a:lstStyle/>
              <a:p>
                <a:pPr>
                  <a:defRPr sz="800"/>
                </a:pPr>
                <a:endParaRPr lang="en-US"/>
              </a:p>
            </c:txPr>
            <c:showLegendKey val="1"/>
            <c:showVal val="1"/>
            <c:showCatName val="1"/>
            <c:showSerName val="1"/>
            <c:showPercent val="1"/>
            <c:showBubbleSize val="1"/>
            <c:showLeaderLines val="1"/>
            <c:extLst>
              <c:ext xmlns:c15="http://schemas.microsoft.com/office/drawing/2012/chart" uri="{CE6537A1-D6FC-4f65-9D91-7224C49458BB}"/>
            </c:extLst>
          </c:dLbls>
          <c:cat>
            <c:strRef>
              <c:f>Sheet1!$D$7:$D$18</c:f>
              <c:strCache>
                <c:ptCount val="10"/>
                <c:pt idx="0">
                  <c:v>Agriculture </c:v>
                </c:pt>
                <c:pt idx="1">
                  <c:v>Service </c:v>
                </c:pt>
                <c:pt idx="2">
                  <c:v>Commerce </c:v>
                </c:pt>
                <c:pt idx="3">
                  <c:v>Rent and Remittance</c:v>
                </c:pt>
                <c:pt idx="4">
                  <c:v>Non-Agricultural Labourer </c:v>
                </c:pt>
                <c:pt idx="5">
                  <c:v>Industry </c:v>
                </c:pt>
                <c:pt idx="6">
                  <c:v>Transport and communication  </c:v>
                </c:pt>
                <c:pt idx="7">
                  <c:v>Construction</c:v>
                </c:pt>
                <c:pt idx="8">
                  <c:v>Religious service </c:v>
                </c:pt>
                <c:pt idx="9">
                  <c:v>Others </c:v>
                </c:pt>
              </c:strCache>
            </c:strRef>
          </c:cat>
          <c:val>
            <c:numRef>
              <c:f>Sheet1!$E$7:$E$18</c:f>
              <c:numCache>
                <c:formatCode>General</c:formatCode>
                <c:ptCount val="12"/>
                <c:pt idx="0">
                  <c:v>38.93</c:v>
                </c:pt>
                <c:pt idx="1">
                  <c:v>18</c:v>
                </c:pt>
                <c:pt idx="2">
                  <c:v>13.26</c:v>
                </c:pt>
                <c:pt idx="3">
                  <c:v>8.84</c:v>
                </c:pt>
                <c:pt idx="4">
                  <c:v>3.61</c:v>
                </c:pt>
                <c:pt idx="5">
                  <c:v>0.56999999999999995</c:v>
                </c:pt>
                <c:pt idx="6">
                  <c:v>2.9299999999999997</c:v>
                </c:pt>
                <c:pt idx="7">
                  <c:v>1.1900000000000011</c:v>
                </c:pt>
                <c:pt idx="8">
                  <c:v>0.34000000000000008</c:v>
                </c:pt>
                <c:pt idx="9">
                  <c:v>12.33</c:v>
                </c:pt>
              </c:numCache>
            </c:numRef>
          </c:val>
        </c:ser>
        <c:dLbls>
          <c:showLegendKey val="0"/>
          <c:showVal val="0"/>
          <c:showCatName val="0"/>
          <c:showSerName val="0"/>
          <c:showPercent val="0"/>
          <c:showBubbleSize val="0"/>
          <c:showLeaderLines val="1"/>
        </c:dLbls>
      </c:pie3DChart>
    </c:plotArea>
    <c:plotVisOnly val="1"/>
    <c:dispBlanksAs val="zero"/>
    <c:showDLblsOverMax val="1"/>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t>Noise Level in the survey area</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Maximum(dB)</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Sheet1!$A$2:$A$13</c:f>
              <c:strCache>
                <c:ptCount val="12"/>
                <c:pt idx="0">
                  <c:v>CollegeRoad,Mirsharai</c:v>
                </c:pt>
                <c:pt idx="1">
                  <c:v>Mirsharai Over bridge</c:v>
                </c:pt>
                <c:pt idx="2">
                  <c:v>Mirsharai Police Station Area</c:v>
                </c:pt>
                <c:pt idx="3">
                  <c:v>Stadium Gate</c:v>
                </c:pt>
                <c:pt idx="4">
                  <c:v>Mohamaya Lake(Boat Ghat)</c:v>
                </c:pt>
                <c:pt idx="5">
                  <c:v>Mohamaya Lake</c:v>
                </c:pt>
                <c:pt idx="6">
                  <c:v>Beribadh(Dam)</c:v>
                </c:pt>
                <c:pt idx="7">
                  <c:v>North Hill Area</c:v>
                </c:pt>
                <c:pt idx="8">
                  <c:v>Sluice Gate</c:v>
                </c:pt>
                <c:pt idx="9">
                  <c:v>Baroihat(Bus Stand)</c:v>
                </c:pt>
                <c:pt idx="10">
                  <c:v>Baroihat(Rail Gate)</c:v>
                </c:pt>
                <c:pt idx="11">
                  <c:v>Baroihat(Rail gate with moving train)</c:v>
                </c:pt>
              </c:strCache>
            </c:strRef>
          </c:cat>
          <c:val>
            <c:numRef>
              <c:f>Sheet1!$B$2:$B$13</c:f>
              <c:numCache>
                <c:formatCode>General</c:formatCode>
                <c:ptCount val="12"/>
                <c:pt idx="0">
                  <c:v>72</c:v>
                </c:pt>
                <c:pt idx="1">
                  <c:v>79</c:v>
                </c:pt>
                <c:pt idx="2">
                  <c:v>75</c:v>
                </c:pt>
                <c:pt idx="3">
                  <c:v>77</c:v>
                </c:pt>
                <c:pt idx="4">
                  <c:v>74</c:v>
                </c:pt>
                <c:pt idx="5">
                  <c:v>63</c:v>
                </c:pt>
                <c:pt idx="6">
                  <c:v>73</c:v>
                </c:pt>
                <c:pt idx="7">
                  <c:v>73</c:v>
                </c:pt>
                <c:pt idx="8">
                  <c:v>81</c:v>
                </c:pt>
                <c:pt idx="9">
                  <c:v>89</c:v>
                </c:pt>
                <c:pt idx="10">
                  <c:v>87</c:v>
                </c:pt>
                <c:pt idx="11">
                  <c:v>90</c:v>
                </c:pt>
              </c:numCache>
            </c:numRef>
          </c:val>
        </c:ser>
        <c:ser>
          <c:idx val="1"/>
          <c:order val="1"/>
          <c:tx>
            <c:strRef>
              <c:f>Sheet1!$C$1</c:f>
              <c:strCache>
                <c:ptCount val="1"/>
                <c:pt idx="0">
                  <c:v>Minimum(dB)</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Sheet1!$A$2:$A$13</c:f>
              <c:strCache>
                <c:ptCount val="12"/>
                <c:pt idx="0">
                  <c:v>CollegeRoad,Mirsharai</c:v>
                </c:pt>
                <c:pt idx="1">
                  <c:v>Mirsharai Over bridge</c:v>
                </c:pt>
                <c:pt idx="2">
                  <c:v>Mirsharai Police Station Area</c:v>
                </c:pt>
                <c:pt idx="3">
                  <c:v>Stadium Gate</c:v>
                </c:pt>
                <c:pt idx="4">
                  <c:v>Mohamaya Lake(Boat Ghat)</c:v>
                </c:pt>
                <c:pt idx="5">
                  <c:v>Mohamaya Lake</c:v>
                </c:pt>
                <c:pt idx="6">
                  <c:v>Beribadh(Dam)</c:v>
                </c:pt>
                <c:pt idx="7">
                  <c:v>North Hill Area</c:v>
                </c:pt>
                <c:pt idx="8">
                  <c:v>Sluice Gate</c:v>
                </c:pt>
                <c:pt idx="9">
                  <c:v>Baroihat(Bus Stand)</c:v>
                </c:pt>
                <c:pt idx="10">
                  <c:v>Baroihat(Rail Gate)</c:v>
                </c:pt>
                <c:pt idx="11">
                  <c:v>Baroihat(Rail gate with moving train)</c:v>
                </c:pt>
              </c:strCache>
            </c:strRef>
          </c:cat>
          <c:val>
            <c:numRef>
              <c:f>Sheet1!$C$2:$C$13</c:f>
              <c:numCache>
                <c:formatCode>General</c:formatCode>
                <c:ptCount val="12"/>
                <c:pt idx="0">
                  <c:v>44</c:v>
                </c:pt>
                <c:pt idx="1">
                  <c:v>43</c:v>
                </c:pt>
                <c:pt idx="2">
                  <c:v>52</c:v>
                </c:pt>
                <c:pt idx="3">
                  <c:v>50</c:v>
                </c:pt>
                <c:pt idx="4">
                  <c:v>29</c:v>
                </c:pt>
                <c:pt idx="5">
                  <c:v>33</c:v>
                </c:pt>
                <c:pt idx="6">
                  <c:v>29</c:v>
                </c:pt>
                <c:pt idx="7">
                  <c:v>39</c:v>
                </c:pt>
                <c:pt idx="8">
                  <c:v>50</c:v>
                </c:pt>
                <c:pt idx="9">
                  <c:v>67</c:v>
                </c:pt>
                <c:pt idx="10">
                  <c:v>63</c:v>
                </c:pt>
                <c:pt idx="11">
                  <c:v>64</c:v>
                </c:pt>
              </c:numCache>
            </c:numRef>
          </c:val>
        </c:ser>
        <c:ser>
          <c:idx val="2"/>
          <c:order val="2"/>
          <c:tx>
            <c:strRef>
              <c:f>Sheet1!$D$1</c:f>
              <c:strCache>
                <c:ptCount val="1"/>
                <c:pt idx="0">
                  <c:v>Average(dB)</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CollegeRoad,Mirsharai</c:v>
                </c:pt>
                <c:pt idx="1">
                  <c:v>Mirsharai Over bridge</c:v>
                </c:pt>
                <c:pt idx="2">
                  <c:v>Mirsharai Police Station Area</c:v>
                </c:pt>
                <c:pt idx="3">
                  <c:v>Stadium Gate</c:v>
                </c:pt>
                <c:pt idx="4">
                  <c:v>Mohamaya Lake(Boat Ghat)</c:v>
                </c:pt>
                <c:pt idx="5">
                  <c:v>Mohamaya Lake</c:v>
                </c:pt>
                <c:pt idx="6">
                  <c:v>Beribadh(Dam)</c:v>
                </c:pt>
                <c:pt idx="7">
                  <c:v>North Hill Area</c:v>
                </c:pt>
                <c:pt idx="8">
                  <c:v>Sluice Gate</c:v>
                </c:pt>
                <c:pt idx="9">
                  <c:v>Baroihat(Bus Stand)</c:v>
                </c:pt>
                <c:pt idx="10">
                  <c:v>Baroihat(Rail Gate)</c:v>
                </c:pt>
                <c:pt idx="11">
                  <c:v>Baroihat(Rail gate with moving train)</c:v>
                </c:pt>
              </c:strCache>
            </c:strRef>
          </c:cat>
          <c:val>
            <c:numRef>
              <c:f>Sheet1!$D$2:$D$13</c:f>
              <c:numCache>
                <c:formatCode>General</c:formatCode>
                <c:ptCount val="12"/>
                <c:pt idx="0">
                  <c:v>54</c:v>
                </c:pt>
                <c:pt idx="1">
                  <c:v>56</c:v>
                </c:pt>
                <c:pt idx="2">
                  <c:v>49</c:v>
                </c:pt>
                <c:pt idx="3">
                  <c:v>58</c:v>
                </c:pt>
                <c:pt idx="4">
                  <c:v>45</c:v>
                </c:pt>
                <c:pt idx="5">
                  <c:v>45</c:v>
                </c:pt>
                <c:pt idx="6">
                  <c:v>48</c:v>
                </c:pt>
                <c:pt idx="7">
                  <c:v>48</c:v>
                </c:pt>
                <c:pt idx="8">
                  <c:v>69</c:v>
                </c:pt>
                <c:pt idx="9">
                  <c:v>80</c:v>
                </c:pt>
                <c:pt idx="10">
                  <c:v>73</c:v>
                </c:pt>
                <c:pt idx="11">
                  <c:v>75</c:v>
                </c:pt>
              </c:numCache>
            </c:numRef>
          </c:val>
        </c:ser>
        <c:dLbls>
          <c:showLegendKey val="0"/>
          <c:showVal val="0"/>
          <c:showCatName val="0"/>
          <c:showSerName val="0"/>
          <c:showPercent val="0"/>
          <c:showBubbleSize val="0"/>
        </c:dLbls>
        <c:gapWidth val="100"/>
        <c:overlap val="-24"/>
        <c:axId val="518705488"/>
        <c:axId val="518703528"/>
      </c:barChart>
      <c:catAx>
        <c:axId val="5187054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703528"/>
        <c:crosses val="autoZero"/>
        <c:auto val="1"/>
        <c:lblAlgn val="ctr"/>
        <c:lblOffset val="100"/>
        <c:noMultiLvlLbl val="0"/>
      </c:catAx>
      <c:valAx>
        <c:axId val="518703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705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[Book6]Sheet3!PivotTable26</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Sum of Number</a:t>
            </a:r>
            <a:r>
              <a:rPr lang="en-US" baseline="0"/>
              <a:t> </a:t>
            </a:r>
            <a:r>
              <a:rPr lang="en-US"/>
              <a:t>of Labor by Type </a:t>
            </a:r>
          </a:p>
        </c:rich>
      </c:tx>
      <c:layout>
        <c:manualLayout>
          <c:xMode val="edge"/>
          <c:yMode val="edge"/>
          <c:x val="0.30351377952755904"/>
          <c:y val="0.11934966462525518"/>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
        <c:spPr>
          <a:solidFill>
            <a:schemeClr val="accent1"/>
          </a:solidFill>
          <a:ln>
            <a:no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2"/>
        <c:spPr>
          <a:solidFill>
            <a:schemeClr val="accent1"/>
          </a:solidFill>
          <a:ln>
            <a:no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s>
    <c:plotArea>
      <c:layout/>
      <c:barChart>
        <c:barDir val="bar"/>
        <c:grouping val="clustered"/>
        <c:varyColors val="0"/>
        <c:ser>
          <c:idx val="0"/>
          <c:order val="0"/>
          <c:tx>
            <c:strRef>
              <c:f>Sheet3!$B$3</c:f>
              <c:strCache>
                <c:ptCount val="1"/>
                <c:pt idx="0">
                  <c:v>Total</c:v>
                </c:pt>
              </c:strCache>
            </c:strRef>
          </c:tx>
          <c:spPr>
            <a:solidFill>
              <a:schemeClr val="accent1"/>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Sheet3!$A$4:$A$6</c:f>
              <c:strCache>
                <c:ptCount val="3"/>
                <c:pt idx="0">
                  <c:v>Bank</c:v>
                </c:pt>
                <c:pt idx="1">
                  <c:v>Insurance Company</c:v>
                </c:pt>
                <c:pt idx="2">
                  <c:v>NGO</c:v>
                </c:pt>
              </c:strCache>
            </c:strRef>
          </c:cat>
          <c:val>
            <c:numRef>
              <c:f>Sheet3!$B$4:$B$6</c:f>
              <c:numCache>
                <c:formatCode>General</c:formatCode>
                <c:ptCount val="3"/>
                <c:pt idx="0">
                  <c:v>80</c:v>
                </c:pt>
                <c:pt idx="1">
                  <c:v>9</c:v>
                </c:pt>
                <c:pt idx="2">
                  <c:v>37</c:v>
                </c:pt>
              </c:numCache>
            </c:numRef>
          </c:val>
        </c:ser>
        <c:dLbls>
          <c:showLegendKey val="0"/>
          <c:showVal val="0"/>
          <c:showCatName val="0"/>
          <c:showSerName val="0"/>
          <c:showPercent val="0"/>
          <c:showBubbleSize val="0"/>
        </c:dLbls>
        <c:gapWidth val="182"/>
        <c:axId val="518705096"/>
        <c:axId val="518698824"/>
      </c:barChart>
      <c:catAx>
        <c:axId val="518705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698824"/>
        <c:crosses val="autoZero"/>
        <c:auto val="1"/>
        <c:lblAlgn val="ctr"/>
        <c:lblOffset val="100"/>
        <c:noMultiLvlLbl val="0"/>
      </c:catAx>
      <c:valAx>
        <c:axId val="518698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7050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[Structure type.xlsx]Sheet2!PivotTable7</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Structure Type</a:t>
            </a:r>
            <a:r>
              <a:rPr lang="en-US" sz="1400" b="0" i="0" u="none" strike="noStrike" baseline="0"/>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Sheet2!$B$3</c:f>
              <c:strCache>
                <c:ptCount val="1"/>
                <c:pt idx="0">
                  <c:v>Total</c:v>
                </c:pt>
              </c:strCache>
            </c:strRef>
          </c:tx>
          <c:spPr>
            <a:solidFill>
              <a:schemeClr val="accent1"/>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Sheet2!$A$4:$A$8</c:f>
              <c:strCache>
                <c:ptCount val="5"/>
                <c:pt idx="0">
                  <c:v>Kaca</c:v>
                </c:pt>
                <c:pt idx="1">
                  <c:v>Others</c:v>
                </c:pt>
                <c:pt idx="2">
                  <c:v>Pucca</c:v>
                </c:pt>
                <c:pt idx="3">
                  <c:v>Semi Pucca</c:v>
                </c:pt>
                <c:pt idx="4">
                  <c:v>Tin Shed</c:v>
                </c:pt>
              </c:strCache>
            </c:strRef>
          </c:cat>
          <c:val>
            <c:numRef>
              <c:f>Sheet2!$B$4:$B$8</c:f>
              <c:numCache>
                <c:formatCode>General</c:formatCode>
                <c:ptCount val="5"/>
                <c:pt idx="0">
                  <c:v>5</c:v>
                </c:pt>
                <c:pt idx="1">
                  <c:v>1</c:v>
                </c:pt>
                <c:pt idx="2">
                  <c:v>29</c:v>
                </c:pt>
                <c:pt idx="3">
                  <c:v>27</c:v>
                </c:pt>
                <c:pt idx="4">
                  <c:v>7</c:v>
                </c:pt>
              </c:numCache>
            </c:numRef>
          </c:val>
        </c:ser>
        <c:dLbls>
          <c:showLegendKey val="0"/>
          <c:showVal val="0"/>
          <c:showCatName val="0"/>
          <c:showSerName val="0"/>
          <c:showPercent val="0"/>
          <c:showBubbleSize val="0"/>
        </c:dLbls>
        <c:gapWidth val="219"/>
        <c:overlap val="-27"/>
        <c:axId val="518703920"/>
        <c:axId val="518700392"/>
      </c:barChart>
      <c:catAx>
        <c:axId val="51870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700392"/>
        <c:crosses val="autoZero"/>
        <c:auto val="1"/>
        <c:lblAlgn val="ctr"/>
        <c:lblOffset val="100"/>
        <c:noMultiLvlLbl val="0"/>
      </c:catAx>
      <c:valAx>
        <c:axId val="5187003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703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[Informal retail.xlsx]Sheet2!PivotTable5</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Sum of Transaction per day by Category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barChart>
        <c:barDir val="bar"/>
        <c:grouping val="clustered"/>
        <c:varyColors val="0"/>
        <c:ser>
          <c:idx val="0"/>
          <c:order val="0"/>
          <c:tx>
            <c:strRef>
              <c:f>Sheet2!$B$3</c:f>
              <c:strCache>
                <c:ptCount val="1"/>
                <c:pt idx="0">
                  <c:v>Total</c:v>
                </c:pt>
              </c:strCache>
            </c:strRef>
          </c:tx>
          <c:spPr>
            <a:solidFill>
              <a:schemeClr val="accent1"/>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Sheet2!$A$4:$A$6</c:f>
              <c:strCache>
                <c:ptCount val="3"/>
                <c:pt idx="0">
                  <c:v>Retail</c:v>
                </c:pt>
                <c:pt idx="1">
                  <c:v>Retail &amp; Wholesale</c:v>
                </c:pt>
                <c:pt idx="2">
                  <c:v>Wholesale</c:v>
                </c:pt>
              </c:strCache>
            </c:strRef>
          </c:cat>
          <c:val>
            <c:numRef>
              <c:f>Sheet2!$B$4:$B$6</c:f>
              <c:numCache>
                <c:formatCode>General</c:formatCode>
                <c:ptCount val="3"/>
                <c:pt idx="0">
                  <c:v>456100</c:v>
                </c:pt>
                <c:pt idx="1">
                  <c:v>1515000</c:v>
                </c:pt>
                <c:pt idx="2">
                  <c:v>1047000</c:v>
                </c:pt>
              </c:numCache>
            </c:numRef>
          </c:val>
        </c:ser>
        <c:dLbls>
          <c:showLegendKey val="0"/>
          <c:showVal val="0"/>
          <c:showCatName val="0"/>
          <c:showSerName val="0"/>
          <c:showPercent val="0"/>
          <c:showBubbleSize val="0"/>
        </c:dLbls>
        <c:gapWidth val="182"/>
        <c:axId val="518701176"/>
        <c:axId val="518701568"/>
      </c:barChart>
      <c:catAx>
        <c:axId val="518701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701568"/>
        <c:crosses val="autoZero"/>
        <c:auto val="1"/>
        <c:lblAlgn val="ctr"/>
        <c:lblOffset val="100"/>
        <c:noMultiLvlLbl val="0"/>
      </c:catAx>
      <c:valAx>
        <c:axId val="518701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701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[Informal retail.xlsx]Sheet3!PivotTable10</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Count of No. of Customers per day by Category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circle"/>
          <c:size val="5"/>
          <c:spPr>
            <a:solidFill>
              <a:schemeClr val="accent1"/>
            </a:solidFill>
            <a:ln w="9525">
              <a:solidFill>
                <a:schemeClr val="accent1"/>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barChart>
        <c:barDir val="bar"/>
        <c:grouping val="clustered"/>
        <c:varyColors val="0"/>
        <c:ser>
          <c:idx val="0"/>
          <c:order val="0"/>
          <c:tx>
            <c:strRef>
              <c:f>Sheet3!$B$3</c:f>
              <c:strCache>
                <c:ptCount val="1"/>
                <c:pt idx="0">
                  <c:v>Total</c:v>
                </c:pt>
              </c:strCache>
            </c:strRef>
          </c:tx>
          <c:spPr>
            <a:solidFill>
              <a:schemeClr val="accent1"/>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Sheet3!$A$4:$A$6</c:f>
              <c:strCache>
                <c:ptCount val="3"/>
                <c:pt idx="0">
                  <c:v>Retail</c:v>
                </c:pt>
                <c:pt idx="1">
                  <c:v>Retail &amp; Wholesale</c:v>
                </c:pt>
                <c:pt idx="2">
                  <c:v>Wholesale</c:v>
                </c:pt>
              </c:strCache>
            </c:strRef>
          </c:cat>
          <c:val>
            <c:numRef>
              <c:f>Sheet3!$B$4:$B$6</c:f>
              <c:numCache>
                <c:formatCode>General</c:formatCode>
                <c:ptCount val="3"/>
                <c:pt idx="0">
                  <c:v>52</c:v>
                </c:pt>
                <c:pt idx="1">
                  <c:v>12</c:v>
                </c:pt>
                <c:pt idx="2">
                  <c:v>5</c:v>
                </c:pt>
              </c:numCache>
            </c:numRef>
          </c:val>
        </c:ser>
        <c:dLbls>
          <c:showLegendKey val="0"/>
          <c:showVal val="0"/>
          <c:showCatName val="0"/>
          <c:showSerName val="0"/>
          <c:showPercent val="0"/>
          <c:showBubbleSize val="0"/>
        </c:dLbls>
        <c:gapWidth val="182"/>
        <c:axId val="518702744"/>
        <c:axId val="518704312"/>
      </c:barChart>
      <c:catAx>
        <c:axId val="518702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704312"/>
        <c:crosses val="autoZero"/>
        <c:auto val="1"/>
        <c:lblAlgn val="ctr"/>
        <c:lblOffset val="100"/>
        <c:noMultiLvlLbl val="0"/>
      </c:catAx>
      <c:valAx>
        <c:axId val="5187043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7027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Rice Production In Three Unions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Sheet1!$J$12:$L$12</c:f>
              <c:strCache>
                <c:ptCount val="3"/>
                <c:pt idx="0">
                  <c:v>Rice</c:v>
                </c:pt>
                <c:pt idx="1">
                  <c:v>Pulses</c:v>
                </c:pt>
                <c:pt idx="2">
                  <c:v>Vegetable</c:v>
                </c:pt>
              </c:strCache>
            </c:strRef>
          </c:cat>
          <c:val>
            <c:numRef>
              <c:f>Sheet1!$J$13:$L$13</c:f>
              <c:numCache>
                <c:formatCode>General</c:formatCode>
                <c:ptCount val="3"/>
                <c:pt idx="0">
                  <c:v>7809.73</c:v>
                </c:pt>
                <c:pt idx="1">
                  <c:v>696.67</c:v>
                </c:pt>
                <c:pt idx="2">
                  <c:v>1875.1669999999999</c:v>
                </c:pt>
              </c:numCache>
            </c:numRef>
          </c:val>
        </c:ser>
        <c:dLbls>
          <c:showLegendKey val="0"/>
          <c:showVal val="0"/>
          <c:showCatName val="0"/>
          <c:showSerName val="0"/>
          <c:showPercent val="0"/>
          <c:showBubbleSize val="0"/>
        </c:dLbls>
        <c:gapWidth val="219"/>
        <c:overlap val="-27"/>
        <c:axId val="519953504"/>
        <c:axId val="521180512"/>
      </c:barChart>
      <c:catAx>
        <c:axId val="51995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1180512"/>
        <c:crosses val="autoZero"/>
        <c:auto val="1"/>
        <c:lblAlgn val="ctr"/>
        <c:lblOffset val="100"/>
        <c:noMultiLvlLbl val="0"/>
      </c:catAx>
      <c:valAx>
        <c:axId val="521180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953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MArket Price of Products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Sheet1!$J$24:$L$24</c:f>
              <c:strCache>
                <c:ptCount val="3"/>
                <c:pt idx="0">
                  <c:v>Rice</c:v>
                </c:pt>
                <c:pt idx="1">
                  <c:v>Pulses</c:v>
                </c:pt>
                <c:pt idx="2">
                  <c:v>Vegetable</c:v>
                </c:pt>
              </c:strCache>
            </c:strRef>
          </c:cat>
          <c:val>
            <c:numRef>
              <c:f>Sheet1!$J$25:$L$25</c:f>
              <c:numCache>
                <c:formatCode>General</c:formatCode>
                <c:ptCount val="3"/>
                <c:pt idx="0">
                  <c:v>95333.3</c:v>
                </c:pt>
                <c:pt idx="1">
                  <c:v>73333.33</c:v>
                </c:pt>
                <c:pt idx="2">
                  <c:v>16316.67</c:v>
                </c:pt>
              </c:numCache>
            </c:numRef>
          </c:val>
        </c:ser>
        <c:dLbls>
          <c:showLegendKey val="0"/>
          <c:showVal val="0"/>
          <c:showCatName val="0"/>
          <c:showSerName val="0"/>
          <c:showPercent val="0"/>
          <c:showBubbleSize val="0"/>
        </c:dLbls>
        <c:gapWidth val="219"/>
        <c:overlap val="-27"/>
        <c:axId val="521170320"/>
        <c:axId val="521180904"/>
      </c:barChart>
      <c:catAx>
        <c:axId val="52117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1180904"/>
        <c:crosses val="autoZero"/>
        <c:auto val="1"/>
        <c:lblAlgn val="ctr"/>
        <c:lblOffset val="100"/>
        <c:noMultiLvlLbl val="0"/>
      </c:catAx>
      <c:valAx>
        <c:axId val="521180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1170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AFF30-256C-4FCC-81F3-C2D043A4B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Mobilisation Report _Socio economic Survey</Template>
  <TotalTime>2</TotalTime>
  <Pages>1</Pages>
  <Words>11437</Words>
  <Characters>65193</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76478</CharactersWithSpaces>
  <SharedDoc>false</SharedDoc>
  <HLinks>
    <vt:vector size="204" baseType="variant">
      <vt:variant>
        <vt:i4>4259851</vt:i4>
      </vt:variant>
      <vt:variant>
        <vt:i4>165</vt:i4>
      </vt:variant>
      <vt:variant>
        <vt:i4>0</vt:i4>
      </vt:variant>
      <vt:variant>
        <vt:i4>5</vt:i4>
      </vt:variant>
      <vt:variant>
        <vt:lpwstr>http://en.banglapedia.org/index.php?title=ASA</vt:lpwstr>
      </vt:variant>
      <vt:variant>
        <vt:lpwstr/>
      </vt:variant>
      <vt:variant>
        <vt:i4>3866742</vt:i4>
      </vt:variant>
      <vt:variant>
        <vt:i4>162</vt:i4>
      </vt:variant>
      <vt:variant>
        <vt:i4>0</vt:i4>
      </vt:variant>
      <vt:variant>
        <vt:i4>5</vt:i4>
      </vt:variant>
      <vt:variant>
        <vt:lpwstr>http://en.banglapedia.org/index.php?title=Proshika</vt:lpwstr>
      </vt:variant>
      <vt:variant>
        <vt:lpwstr/>
      </vt:variant>
      <vt:variant>
        <vt:i4>2293865</vt:i4>
      </vt:variant>
      <vt:variant>
        <vt:i4>159</vt:i4>
      </vt:variant>
      <vt:variant>
        <vt:i4>0</vt:i4>
      </vt:variant>
      <vt:variant>
        <vt:i4>5</vt:i4>
      </vt:variant>
      <vt:variant>
        <vt:lpwstr>http://en.banglapedia.org/index.php?title=BRAC</vt:lpwstr>
      </vt:variant>
      <vt:variant>
        <vt:lpwstr/>
      </vt:variant>
      <vt:variant>
        <vt:i4>3670090</vt:i4>
      </vt:variant>
      <vt:variant>
        <vt:i4>156</vt:i4>
      </vt:variant>
      <vt:variant>
        <vt:i4>0</vt:i4>
      </vt:variant>
      <vt:variant>
        <vt:i4>5</vt:i4>
      </vt:variant>
      <vt:variant>
        <vt:lpwstr>http://en.banglapedia.org/index.php?title=Noakhali_District</vt:lpwstr>
      </vt:variant>
      <vt:variant>
        <vt:lpwstr/>
      </vt:variant>
      <vt:variant>
        <vt:i4>7864409</vt:i4>
      </vt:variant>
      <vt:variant>
        <vt:i4>153</vt:i4>
      </vt:variant>
      <vt:variant>
        <vt:i4>0</vt:i4>
      </vt:variant>
      <vt:variant>
        <vt:i4>5</vt:i4>
      </vt:variant>
      <vt:variant>
        <vt:lpwstr>http://en.banglapedia.org/index.php?title=Companiganj_Upazila_(Noakhali_District)</vt:lpwstr>
      </vt:variant>
      <vt:variant>
        <vt:lpwstr/>
      </vt:variant>
      <vt:variant>
        <vt:i4>2621523</vt:i4>
      </vt:variant>
      <vt:variant>
        <vt:i4>150</vt:i4>
      </vt:variant>
      <vt:variant>
        <vt:i4>0</vt:i4>
      </vt:variant>
      <vt:variant>
        <vt:i4>5</vt:i4>
      </vt:variant>
      <vt:variant>
        <vt:lpwstr>http://en.banglapedia.org/index.php?title=Sonagazi_Upazila</vt:lpwstr>
      </vt:variant>
      <vt:variant>
        <vt:lpwstr/>
      </vt:variant>
      <vt:variant>
        <vt:i4>7995406</vt:i4>
      </vt:variant>
      <vt:variant>
        <vt:i4>147</vt:i4>
      </vt:variant>
      <vt:variant>
        <vt:i4>0</vt:i4>
      </vt:variant>
      <vt:variant>
        <vt:i4>5</vt:i4>
      </vt:variant>
      <vt:variant>
        <vt:lpwstr>http://en.banglapedia.org/index.php?title=Fatikchhari_Upazila</vt:lpwstr>
      </vt:variant>
      <vt:variant>
        <vt:lpwstr/>
      </vt:variant>
      <vt:variant>
        <vt:i4>458819</vt:i4>
      </vt:variant>
      <vt:variant>
        <vt:i4>144</vt:i4>
      </vt:variant>
      <vt:variant>
        <vt:i4>0</vt:i4>
      </vt:variant>
      <vt:variant>
        <vt:i4>5</vt:i4>
      </vt:variant>
      <vt:variant>
        <vt:lpwstr>http://en.banglapedia.org/index.php?title=Bay_of_Bengal</vt:lpwstr>
      </vt:variant>
      <vt:variant>
        <vt:lpwstr/>
      </vt:variant>
      <vt:variant>
        <vt:i4>1179764</vt:i4>
      </vt:variant>
      <vt:variant>
        <vt:i4>141</vt:i4>
      </vt:variant>
      <vt:variant>
        <vt:i4>0</vt:i4>
      </vt:variant>
      <vt:variant>
        <vt:i4>5</vt:i4>
      </vt:variant>
      <vt:variant>
        <vt:lpwstr>http://en.banglapedia.org/index.php?title=Sitakunda_Upazila</vt:lpwstr>
      </vt:variant>
      <vt:variant>
        <vt:lpwstr/>
      </vt:variant>
      <vt:variant>
        <vt:i4>4653060</vt:i4>
      </vt:variant>
      <vt:variant>
        <vt:i4>138</vt:i4>
      </vt:variant>
      <vt:variant>
        <vt:i4>0</vt:i4>
      </vt:variant>
      <vt:variant>
        <vt:i4>5</vt:i4>
      </vt:variant>
      <vt:variant>
        <vt:lpwstr>http://en.banglapedia.org/index.php?title=Feni_Sadar_Upazila</vt:lpwstr>
      </vt:variant>
      <vt:variant>
        <vt:lpwstr/>
      </vt:variant>
      <vt:variant>
        <vt:i4>2097227</vt:i4>
      </vt:variant>
      <vt:variant>
        <vt:i4>135</vt:i4>
      </vt:variant>
      <vt:variant>
        <vt:i4>0</vt:i4>
      </vt:variant>
      <vt:variant>
        <vt:i4>5</vt:i4>
      </vt:variant>
      <vt:variant>
        <vt:lpwstr>http://en.banglapedia.org/index.php?title=Chhagalnaiya_Upazila</vt:lpwstr>
      </vt:variant>
      <vt:variant>
        <vt:lpwstr/>
      </vt:variant>
      <vt:variant>
        <vt:i4>4325378</vt:i4>
      </vt:variant>
      <vt:variant>
        <vt:i4>132</vt:i4>
      </vt:variant>
      <vt:variant>
        <vt:i4>0</vt:i4>
      </vt:variant>
      <vt:variant>
        <vt:i4>5</vt:i4>
      </vt:variant>
      <vt:variant>
        <vt:lpwstr>http://en.banglapedia.org/index.php?title=Tripura</vt:lpwstr>
      </vt:variant>
      <vt:variant>
        <vt:lpwstr/>
      </vt:variant>
      <vt:variant>
        <vt:i4>4259894</vt:i4>
      </vt:variant>
      <vt:variant>
        <vt:i4>129</vt:i4>
      </vt:variant>
      <vt:variant>
        <vt:i4>0</vt:i4>
      </vt:variant>
      <vt:variant>
        <vt:i4>5</vt:i4>
      </vt:variant>
      <vt:variant>
        <vt:lpwstr>http://en.banglapedia.org/index.php?title=Chittagong_District</vt:lpwstr>
      </vt:variant>
      <vt:variant>
        <vt:lpwstr/>
      </vt:variant>
      <vt:variant>
        <vt:i4>1310772</vt:i4>
      </vt:variant>
      <vt:variant>
        <vt:i4>122</vt:i4>
      </vt:variant>
      <vt:variant>
        <vt:i4>0</vt:i4>
      </vt:variant>
      <vt:variant>
        <vt:i4>5</vt:i4>
      </vt:variant>
      <vt:variant>
        <vt:lpwstr/>
      </vt:variant>
      <vt:variant>
        <vt:lpwstr>_Toc500687927</vt:lpwstr>
      </vt:variant>
      <vt:variant>
        <vt:i4>1310772</vt:i4>
      </vt:variant>
      <vt:variant>
        <vt:i4>116</vt:i4>
      </vt:variant>
      <vt:variant>
        <vt:i4>0</vt:i4>
      </vt:variant>
      <vt:variant>
        <vt:i4>5</vt:i4>
      </vt:variant>
      <vt:variant>
        <vt:lpwstr/>
      </vt:variant>
      <vt:variant>
        <vt:lpwstr>_Toc500687926</vt:lpwstr>
      </vt:variant>
      <vt:variant>
        <vt:i4>1310772</vt:i4>
      </vt:variant>
      <vt:variant>
        <vt:i4>110</vt:i4>
      </vt:variant>
      <vt:variant>
        <vt:i4>0</vt:i4>
      </vt:variant>
      <vt:variant>
        <vt:i4>5</vt:i4>
      </vt:variant>
      <vt:variant>
        <vt:lpwstr/>
      </vt:variant>
      <vt:variant>
        <vt:lpwstr>_Toc500687925</vt:lpwstr>
      </vt:variant>
      <vt:variant>
        <vt:i4>1310772</vt:i4>
      </vt:variant>
      <vt:variant>
        <vt:i4>104</vt:i4>
      </vt:variant>
      <vt:variant>
        <vt:i4>0</vt:i4>
      </vt:variant>
      <vt:variant>
        <vt:i4>5</vt:i4>
      </vt:variant>
      <vt:variant>
        <vt:lpwstr/>
      </vt:variant>
      <vt:variant>
        <vt:lpwstr>_Toc500687924</vt:lpwstr>
      </vt:variant>
      <vt:variant>
        <vt:i4>1310772</vt:i4>
      </vt:variant>
      <vt:variant>
        <vt:i4>98</vt:i4>
      </vt:variant>
      <vt:variant>
        <vt:i4>0</vt:i4>
      </vt:variant>
      <vt:variant>
        <vt:i4>5</vt:i4>
      </vt:variant>
      <vt:variant>
        <vt:lpwstr/>
      </vt:variant>
      <vt:variant>
        <vt:lpwstr>_Toc500687923</vt:lpwstr>
      </vt:variant>
      <vt:variant>
        <vt:i4>1310772</vt:i4>
      </vt:variant>
      <vt:variant>
        <vt:i4>92</vt:i4>
      </vt:variant>
      <vt:variant>
        <vt:i4>0</vt:i4>
      </vt:variant>
      <vt:variant>
        <vt:i4>5</vt:i4>
      </vt:variant>
      <vt:variant>
        <vt:lpwstr/>
      </vt:variant>
      <vt:variant>
        <vt:lpwstr>_Toc500687922</vt:lpwstr>
      </vt:variant>
      <vt:variant>
        <vt:i4>1310772</vt:i4>
      </vt:variant>
      <vt:variant>
        <vt:i4>86</vt:i4>
      </vt:variant>
      <vt:variant>
        <vt:i4>0</vt:i4>
      </vt:variant>
      <vt:variant>
        <vt:i4>5</vt:i4>
      </vt:variant>
      <vt:variant>
        <vt:lpwstr/>
      </vt:variant>
      <vt:variant>
        <vt:lpwstr>_Toc500687921</vt:lpwstr>
      </vt:variant>
      <vt:variant>
        <vt:i4>1310772</vt:i4>
      </vt:variant>
      <vt:variant>
        <vt:i4>80</vt:i4>
      </vt:variant>
      <vt:variant>
        <vt:i4>0</vt:i4>
      </vt:variant>
      <vt:variant>
        <vt:i4>5</vt:i4>
      </vt:variant>
      <vt:variant>
        <vt:lpwstr/>
      </vt:variant>
      <vt:variant>
        <vt:lpwstr>_Toc500687920</vt:lpwstr>
      </vt:variant>
      <vt:variant>
        <vt:i4>1507380</vt:i4>
      </vt:variant>
      <vt:variant>
        <vt:i4>74</vt:i4>
      </vt:variant>
      <vt:variant>
        <vt:i4>0</vt:i4>
      </vt:variant>
      <vt:variant>
        <vt:i4>5</vt:i4>
      </vt:variant>
      <vt:variant>
        <vt:lpwstr/>
      </vt:variant>
      <vt:variant>
        <vt:lpwstr>_Toc500687919</vt:lpwstr>
      </vt:variant>
      <vt:variant>
        <vt:i4>1507380</vt:i4>
      </vt:variant>
      <vt:variant>
        <vt:i4>68</vt:i4>
      </vt:variant>
      <vt:variant>
        <vt:i4>0</vt:i4>
      </vt:variant>
      <vt:variant>
        <vt:i4>5</vt:i4>
      </vt:variant>
      <vt:variant>
        <vt:lpwstr/>
      </vt:variant>
      <vt:variant>
        <vt:lpwstr>_Toc500687918</vt:lpwstr>
      </vt:variant>
      <vt:variant>
        <vt:i4>1507380</vt:i4>
      </vt:variant>
      <vt:variant>
        <vt:i4>62</vt:i4>
      </vt:variant>
      <vt:variant>
        <vt:i4>0</vt:i4>
      </vt:variant>
      <vt:variant>
        <vt:i4>5</vt:i4>
      </vt:variant>
      <vt:variant>
        <vt:lpwstr/>
      </vt:variant>
      <vt:variant>
        <vt:lpwstr>_Toc500687917</vt:lpwstr>
      </vt:variant>
      <vt:variant>
        <vt:i4>1507380</vt:i4>
      </vt:variant>
      <vt:variant>
        <vt:i4>56</vt:i4>
      </vt:variant>
      <vt:variant>
        <vt:i4>0</vt:i4>
      </vt:variant>
      <vt:variant>
        <vt:i4>5</vt:i4>
      </vt:variant>
      <vt:variant>
        <vt:lpwstr/>
      </vt:variant>
      <vt:variant>
        <vt:lpwstr>_Toc500687916</vt:lpwstr>
      </vt:variant>
      <vt:variant>
        <vt:i4>1507380</vt:i4>
      </vt:variant>
      <vt:variant>
        <vt:i4>50</vt:i4>
      </vt:variant>
      <vt:variant>
        <vt:i4>0</vt:i4>
      </vt:variant>
      <vt:variant>
        <vt:i4>5</vt:i4>
      </vt:variant>
      <vt:variant>
        <vt:lpwstr/>
      </vt:variant>
      <vt:variant>
        <vt:lpwstr>_Toc500687915</vt:lpwstr>
      </vt:variant>
      <vt:variant>
        <vt:i4>1507380</vt:i4>
      </vt:variant>
      <vt:variant>
        <vt:i4>44</vt:i4>
      </vt:variant>
      <vt:variant>
        <vt:i4>0</vt:i4>
      </vt:variant>
      <vt:variant>
        <vt:i4>5</vt:i4>
      </vt:variant>
      <vt:variant>
        <vt:lpwstr/>
      </vt:variant>
      <vt:variant>
        <vt:lpwstr>_Toc500687914</vt:lpwstr>
      </vt:variant>
      <vt:variant>
        <vt:i4>1507380</vt:i4>
      </vt:variant>
      <vt:variant>
        <vt:i4>38</vt:i4>
      </vt:variant>
      <vt:variant>
        <vt:i4>0</vt:i4>
      </vt:variant>
      <vt:variant>
        <vt:i4>5</vt:i4>
      </vt:variant>
      <vt:variant>
        <vt:lpwstr/>
      </vt:variant>
      <vt:variant>
        <vt:lpwstr>_Toc500687913</vt:lpwstr>
      </vt:variant>
      <vt:variant>
        <vt:i4>1507380</vt:i4>
      </vt:variant>
      <vt:variant>
        <vt:i4>32</vt:i4>
      </vt:variant>
      <vt:variant>
        <vt:i4>0</vt:i4>
      </vt:variant>
      <vt:variant>
        <vt:i4>5</vt:i4>
      </vt:variant>
      <vt:variant>
        <vt:lpwstr/>
      </vt:variant>
      <vt:variant>
        <vt:lpwstr>_Toc500687912</vt:lpwstr>
      </vt:variant>
      <vt:variant>
        <vt:i4>1507380</vt:i4>
      </vt:variant>
      <vt:variant>
        <vt:i4>26</vt:i4>
      </vt:variant>
      <vt:variant>
        <vt:i4>0</vt:i4>
      </vt:variant>
      <vt:variant>
        <vt:i4>5</vt:i4>
      </vt:variant>
      <vt:variant>
        <vt:lpwstr/>
      </vt:variant>
      <vt:variant>
        <vt:lpwstr>_Toc500687911</vt:lpwstr>
      </vt:variant>
      <vt:variant>
        <vt:i4>1507380</vt:i4>
      </vt:variant>
      <vt:variant>
        <vt:i4>20</vt:i4>
      </vt:variant>
      <vt:variant>
        <vt:i4>0</vt:i4>
      </vt:variant>
      <vt:variant>
        <vt:i4>5</vt:i4>
      </vt:variant>
      <vt:variant>
        <vt:lpwstr/>
      </vt:variant>
      <vt:variant>
        <vt:lpwstr>_Toc500687910</vt:lpwstr>
      </vt:variant>
      <vt:variant>
        <vt:i4>1441844</vt:i4>
      </vt:variant>
      <vt:variant>
        <vt:i4>14</vt:i4>
      </vt:variant>
      <vt:variant>
        <vt:i4>0</vt:i4>
      </vt:variant>
      <vt:variant>
        <vt:i4>5</vt:i4>
      </vt:variant>
      <vt:variant>
        <vt:lpwstr/>
      </vt:variant>
      <vt:variant>
        <vt:lpwstr>_Toc500687909</vt:lpwstr>
      </vt:variant>
      <vt:variant>
        <vt:i4>1441844</vt:i4>
      </vt:variant>
      <vt:variant>
        <vt:i4>8</vt:i4>
      </vt:variant>
      <vt:variant>
        <vt:i4>0</vt:i4>
      </vt:variant>
      <vt:variant>
        <vt:i4>5</vt:i4>
      </vt:variant>
      <vt:variant>
        <vt:lpwstr/>
      </vt:variant>
      <vt:variant>
        <vt:lpwstr>_Toc500687908</vt:lpwstr>
      </vt:variant>
      <vt:variant>
        <vt:i4>1441844</vt:i4>
      </vt:variant>
      <vt:variant>
        <vt:i4>2</vt:i4>
      </vt:variant>
      <vt:variant>
        <vt:i4>0</vt:i4>
      </vt:variant>
      <vt:variant>
        <vt:i4>5</vt:i4>
      </vt:variant>
      <vt:variant>
        <vt:lpwstr/>
      </vt:variant>
      <vt:variant>
        <vt:lpwstr>_Toc500687907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Geomart</dc:creator>
  <cp:lastModifiedBy>Windows User</cp:lastModifiedBy>
  <cp:revision>4</cp:revision>
  <cp:lastPrinted>2018-07-18T07:04:00Z</cp:lastPrinted>
  <dcterms:created xsi:type="dcterms:W3CDTF">2018-07-18T07:21:00Z</dcterms:created>
  <dcterms:modified xsi:type="dcterms:W3CDTF">2018-08-16T05:33:00Z</dcterms:modified>
</cp:coreProperties>
</file>